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6D44FF" w14:textId="4408CB1A" w:rsidR="0003549B" w:rsidRPr="00B23548" w:rsidRDefault="0003549B" w:rsidP="00B23548">
      <w:pPr>
        <w:pStyle w:val="NoSpacing"/>
        <w:jc w:val="center"/>
        <w:rPr>
          <w:rFonts w:asciiTheme="majorHAnsi" w:hAnsiTheme="majorHAnsi"/>
          <w:sz w:val="56"/>
          <w:szCs w:val="56"/>
        </w:rPr>
      </w:pPr>
      <w:r w:rsidRPr="00B23548">
        <w:rPr>
          <w:rFonts w:asciiTheme="majorHAnsi" w:hAnsiTheme="majorHAnsi"/>
          <w:sz w:val="56"/>
          <w:szCs w:val="56"/>
        </w:rPr>
        <w:t xml:space="preserve">County of </w:t>
      </w:r>
      <w:r w:rsidR="00061B96">
        <w:rPr>
          <w:rFonts w:asciiTheme="majorHAnsi" w:hAnsiTheme="majorHAnsi"/>
          <w:sz w:val="56"/>
          <w:szCs w:val="56"/>
        </w:rPr>
        <w:t>Sonoma</w:t>
      </w:r>
    </w:p>
    <w:p w14:paraId="28406AC5" w14:textId="39D155F3" w:rsidR="00D72E97" w:rsidRPr="00B23548" w:rsidRDefault="000C61A1" w:rsidP="00B23548">
      <w:pPr>
        <w:pStyle w:val="NoSpacing"/>
        <w:jc w:val="center"/>
        <w:rPr>
          <w:rFonts w:asciiTheme="majorHAnsi" w:hAnsiTheme="majorHAnsi"/>
          <w:sz w:val="56"/>
          <w:szCs w:val="56"/>
        </w:rPr>
      </w:pPr>
      <w:r w:rsidRPr="00B23548">
        <w:rPr>
          <w:rFonts w:asciiTheme="majorHAnsi" w:hAnsiTheme="majorHAnsi"/>
          <w:sz w:val="56"/>
          <w:szCs w:val="56"/>
        </w:rPr>
        <w:t>202</w:t>
      </w:r>
      <w:r w:rsidR="000B3E8D">
        <w:rPr>
          <w:rFonts w:asciiTheme="majorHAnsi" w:hAnsiTheme="majorHAnsi"/>
          <w:sz w:val="56"/>
          <w:szCs w:val="56"/>
        </w:rPr>
        <w:t>6</w:t>
      </w:r>
    </w:p>
    <w:p w14:paraId="6B09D31B" w14:textId="34DF2740" w:rsidR="004E3509" w:rsidRPr="00B23548" w:rsidRDefault="001271EE" w:rsidP="00B23548">
      <w:pPr>
        <w:pStyle w:val="NoSpacing"/>
        <w:jc w:val="center"/>
        <w:rPr>
          <w:rFonts w:asciiTheme="majorHAnsi" w:hAnsiTheme="majorHAnsi"/>
          <w:sz w:val="56"/>
          <w:szCs w:val="56"/>
        </w:rPr>
      </w:pPr>
      <w:r>
        <w:rPr>
          <w:noProof/>
        </w:rPr>
        <w:drawing>
          <wp:anchor distT="0" distB="0" distL="114300" distR="114300" simplePos="0" relativeHeight="251747328" behindDoc="1" locked="0" layoutInCell="1" allowOverlap="1" wp14:anchorId="6AC85A51" wp14:editId="6C9A864E">
            <wp:simplePos x="0" y="0"/>
            <wp:positionH relativeFrom="column">
              <wp:posOffset>1249680</wp:posOffset>
            </wp:positionH>
            <wp:positionV relativeFrom="paragraph">
              <wp:posOffset>669925</wp:posOffset>
            </wp:positionV>
            <wp:extent cx="3619500" cy="3551936"/>
            <wp:effectExtent l="0" t="0" r="0" b="0"/>
            <wp:wrapNone/>
            <wp:docPr id="5" name="Picture 2" descr="A picture containing text,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A picture containing text, sign&#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19500" cy="3551936"/>
                    </a:xfrm>
                    <a:prstGeom prst="rect">
                      <a:avLst/>
                    </a:prstGeom>
                    <a:noFill/>
                    <a:ln>
                      <a:noFill/>
                    </a:ln>
                  </pic:spPr>
                </pic:pic>
              </a:graphicData>
            </a:graphic>
            <wp14:sizeRelH relativeFrom="page">
              <wp14:pctWidth>0</wp14:pctWidth>
            </wp14:sizeRelH>
            <wp14:sizeRelV relativeFrom="page">
              <wp14:pctHeight>0</wp14:pctHeight>
            </wp14:sizeRelV>
          </wp:anchor>
        </w:drawing>
      </w:r>
      <w:r w:rsidR="004E3509" w:rsidRPr="00B23548">
        <w:rPr>
          <w:rFonts w:asciiTheme="majorHAnsi" w:hAnsiTheme="majorHAnsi"/>
          <w:sz w:val="56"/>
          <w:szCs w:val="56"/>
        </w:rPr>
        <w:t xml:space="preserve">State </w:t>
      </w:r>
      <w:r w:rsidR="00145448" w:rsidRPr="00B23548">
        <w:rPr>
          <w:rFonts w:asciiTheme="majorHAnsi" w:hAnsiTheme="majorHAnsi"/>
          <w:sz w:val="56"/>
          <w:szCs w:val="56"/>
        </w:rPr>
        <w:t xml:space="preserve">&amp; Local </w:t>
      </w:r>
      <w:r w:rsidR="004E3509" w:rsidRPr="00B23548">
        <w:rPr>
          <w:rFonts w:asciiTheme="majorHAnsi" w:hAnsiTheme="majorHAnsi"/>
          <w:sz w:val="56"/>
          <w:szCs w:val="56"/>
        </w:rPr>
        <w:t>Minimum Fire Safe Regulations</w:t>
      </w:r>
      <w:r w:rsidR="00C80459" w:rsidRPr="00B23548">
        <w:rPr>
          <w:rFonts w:asciiTheme="majorHAnsi" w:hAnsiTheme="majorHAnsi"/>
          <w:sz w:val="56"/>
          <w:szCs w:val="56"/>
        </w:rPr>
        <w:t xml:space="preserve"> Guide</w:t>
      </w:r>
    </w:p>
    <w:p w14:paraId="23C65B67" w14:textId="0E633BB4" w:rsidR="0003549B" w:rsidRDefault="0003549B" w:rsidP="0003549B"/>
    <w:p w14:paraId="113CEEE3" w14:textId="61B13CE8" w:rsidR="0003549B" w:rsidRDefault="0003549B" w:rsidP="0003549B"/>
    <w:p w14:paraId="044D00C8" w14:textId="6C5931FA" w:rsidR="0003549B" w:rsidRDefault="0003549B" w:rsidP="0003549B"/>
    <w:p w14:paraId="09D9F728" w14:textId="525DC318" w:rsidR="0003549B" w:rsidRDefault="0003549B" w:rsidP="0003549B"/>
    <w:p w14:paraId="5F77BE34" w14:textId="05711EB3" w:rsidR="00B23548" w:rsidRDefault="00B23548" w:rsidP="0003549B"/>
    <w:p w14:paraId="21C8E868" w14:textId="66644876" w:rsidR="00B23548" w:rsidRDefault="00B23548" w:rsidP="0003549B"/>
    <w:p w14:paraId="1D415439" w14:textId="3393A78F" w:rsidR="00B23548" w:rsidRDefault="00B23548" w:rsidP="0003549B"/>
    <w:p w14:paraId="67A54AD9" w14:textId="1194CF28" w:rsidR="00B23548" w:rsidRDefault="00B23548" w:rsidP="0003549B"/>
    <w:p w14:paraId="58AACDDE" w14:textId="73B4A73C" w:rsidR="00B23548" w:rsidRDefault="00B23548" w:rsidP="0003549B"/>
    <w:p w14:paraId="7CFC5143" w14:textId="77777777" w:rsidR="00B23548" w:rsidRDefault="00B23548" w:rsidP="0003549B"/>
    <w:p w14:paraId="7839370F" w14:textId="05D89E7E" w:rsidR="00B23548" w:rsidRDefault="00B23548" w:rsidP="0003549B"/>
    <w:p w14:paraId="25A82F96" w14:textId="3B85F6B4" w:rsidR="0003549B" w:rsidRDefault="0003549B" w:rsidP="005524CF">
      <w:pPr>
        <w:tabs>
          <w:tab w:val="left" w:pos="1728"/>
        </w:tabs>
      </w:pPr>
    </w:p>
    <w:p w14:paraId="1FB78DA1" w14:textId="77777777" w:rsidR="005524CF" w:rsidRPr="00B23548" w:rsidRDefault="005524CF" w:rsidP="005524CF">
      <w:pPr>
        <w:tabs>
          <w:tab w:val="left" w:pos="1728"/>
        </w:tabs>
        <w:rPr>
          <w:rFonts w:cs="Arial"/>
        </w:rPr>
      </w:pPr>
    </w:p>
    <w:p w14:paraId="2D5C8E4C" w14:textId="1276B77F" w:rsidR="004E3509" w:rsidRPr="00B23548" w:rsidRDefault="004C769E" w:rsidP="00B23548">
      <w:pPr>
        <w:pStyle w:val="NoSpacing"/>
        <w:jc w:val="center"/>
        <w:rPr>
          <w:rFonts w:cs="Arial"/>
        </w:rPr>
      </w:pPr>
      <w:r w:rsidRPr="00B23548">
        <w:rPr>
          <w:rFonts w:cs="Arial"/>
        </w:rPr>
        <w:t>THESE GUIDELINES ARE FOR</w:t>
      </w:r>
      <w:r w:rsidR="00B23548">
        <w:rPr>
          <w:rFonts w:cs="Arial"/>
        </w:rPr>
        <w:t xml:space="preserve"> </w:t>
      </w:r>
      <w:r w:rsidR="00FD4C78" w:rsidRPr="00B23548">
        <w:rPr>
          <w:rFonts w:cs="Arial"/>
        </w:rPr>
        <w:t>I</w:t>
      </w:r>
      <w:r w:rsidR="004E3509" w:rsidRPr="00B23548">
        <w:rPr>
          <w:rFonts w:cs="Arial"/>
        </w:rPr>
        <w:t>NFORMATIONAL</w:t>
      </w:r>
      <w:r w:rsidR="00012CCF">
        <w:rPr>
          <w:rFonts w:cs="Arial"/>
        </w:rPr>
        <w:t xml:space="preserve"> </w:t>
      </w:r>
      <w:r w:rsidR="004E3509" w:rsidRPr="00B23548">
        <w:rPr>
          <w:rFonts w:cs="Arial"/>
        </w:rPr>
        <w:t>USE ONLY</w:t>
      </w:r>
    </w:p>
    <w:p w14:paraId="79DDBF94" w14:textId="001F78C0" w:rsidR="00C80459" w:rsidRPr="00B23548" w:rsidRDefault="00C80459" w:rsidP="004E3509">
      <w:pPr>
        <w:widowControl w:val="0"/>
        <w:autoSpaceDE w:val="0"/>
        <w:autoSpaceDN w:val="0"/>
        <w:adjustRightInd w:val="0"/>
        <w:spacing w:after="0"/>
        <w:jc w:val="center"/>
        <w:rPr>
          <w:rFonts w:cs="Arial"/>
        </w:rPr>
      </w:pPr>
    </w:p>
    <w:p w14:paraId="322B39CA" w14:textId="1776F643" w:rsidR="00092C26" w:rsidRDefault="004E3509" w:rsidP="00092C26">
      <w:pPr>
        <w:pStyle w:val="NoSpacing"/>
        <w:jc w:val="center"/>
        <w:rPr>
          <w:u w:val="single"/>
        </w:rPr>
      </w:pPr>
      <w:r w:rsidRPr="007A3406">
        <w:t xml:space="preserve">View the official California Code of Regulations </w:t>
      </w:r>
      <w:r w:rsidR="00B2286E">
        <w:t xml:space="preserve">and local </w:t>
      </w:r>
      <w:r w:rsidR="00BE33B3">
        <w:t>guidelines</w:t>
      </w:r>
      <w:r w:rsidR="00B2286E">
        <w:t xml:space="preserve"> </w:t>
      </w:r>
      <w:r w:rsidRPr="007A3406">
        <w:t>online at</w:t>
      </w:r>
      <w:r w:rsidR="00BE33B3">
        <w:t>:</w:t>
      </w:r>
    </w:p>
    <w:p w14:paraId="0B455A35" w14:textId="0C29039A" w:rsidR="00390693" w:rsidRPr="001E5758" w:rsidRDefault="0044205C" w:rsidP="0044205C">
      <w:pPr>
        <w:pStyle w:val="NoSpacing"/>
        <w:jc w:val="center"/>
        <w:rPr>
          <w:b/>
          <w:bCs/>
          <w:u w:val="single"/>
        </w:rPr>
      </w:pPr>
      <w:hyperlink r:id="rId9" w:history="1">
        <w:r w:rsidRPr="001E5758">
          <w:rPr>
            <w:rStyle w:val="Hyperlink"/>
            <w:b w:val="0"/>
            <w:bCs w:val="0"/>
            <w:u w:val="single"/>
          </w:rPr>
          <w:t>https://govt.westlaw.com/calregs/Index</w:t>
        </w:r>
      </w:hyperlink>
      <w:r w:rsidRPr="001E5758">
        <w:rPr>
          <w:b/>
          <w:bCs/>
          <w:u w:val="single"/>
        </w:rPr>
        <w:t xml:space="preserve"> </w:t>
      </w:r>
    </w:p>
    <w:p w14:paraId="21490C44" w14:textId="67751B6F" w:rsidR="000E3AD2" w:rsidRDefault="000E3AD2" w:rsidP="00092C26">
      <w:pPr>
        <w:pStyle w:val="NoSpacing"/>
        <w:jc w:val="center"/>
        <w:rPr>
          <w:u w:val="single"/>
        </w:rPr>
      </w:pPr>
    </w:p>
    <w:p w14:paraId="2CD29C3F" w14:textId="1108C460" w:rsidR="001C737A" w:rsidRDefault="001C737A" w:rsidP="00092C26">
      <w:pPr>
        <w:pStyle w:val="NoSpacing"/>
        <w:jc w:val="center"/>
      </w:pPr>
      <w:r w:rsidRPr="00800113">
        <w:t>Contact your County’s Fire Marshall</w:t>
      </w:r>
      <w:r w:rsidR="00342C76" w:rsidRPr="00800113">
        <w:t xml:space="preserve"> </w:t>
      </w:r>
      <w:r w:rsidR="00637D91" w:rsidRPr="00800113">
        <w:t xml:space="preserve">for official direction and application of </w:t>
      </w:r>
      <w:r w:rsidR="00800113" w:rsidRPr="00800113">
        <w:t>Regulation</w:t>
      </w:r>
      <w:r w:rsidR="00800113">
        <w:t>:</w:t>
      </w:r>
    </w:p>
    <w:p w14:paraId="3D25BB5B" w14:textId="3EC2708A" w:rsidR="005612FF" w:rsidRPr="00816D16" w:rsidRDefault="00816D16" w:rsidP="005612FF">
      <w:pPr>
        <w:spacing w:after="0"/>
        <w:jc w:val="center"/>
        <w:rPr>
          <w:rFonts w:cs="Arial"/>
          <w:b/>
          <w:bCs/>
          <w:u w:val="single"/>
        </w:rPr>
      </w:pPr>
      <w:hyperlink r:id="rId10" w:history="1">
        <w:r w:rsidRPr="00816D16">
          <w:rPr>
            <w:rStyle w:val="Hyperlink"/>
            <w:rFonts w:cs="Arial"/>
            <w:b w:val="0"/>
            <w:bCs w:val="0"/>
            <w:u w:val="single"/>
          </w:rPr>
          <w:t>https://permitsonoma.org/building</w:t>
        </w:r>
      </w:hyperlink>
      <w:r w:rsidRPr="00816D16">
        <w:rPr>
          <w:rFonts w:cs="Arial"/>
          <w:b/>
          <w:bCs/>
          <w:u w:val="single"/>
        </w:rPr>
        <w:t xml:space="preserve"> </w:t>
      </w:r>
    </w:p>
    <w:p w14:paraId="651C1B3A" w14:textId="77777777" w:rsidR="003659CF" w:rsidRDefault="003659CF" w:rsidP="00332E4D">
      <w:pPr>
        <w:spacing w:after="0"/>
        <w:rPr>
          <w:rFonts w:cs="Arial"/>
          <w:sz w:val="28"/>
          <w:szCs w:val="28"/>
        </w:rPr>
      </w:pPr>
    </w:p>
    <w:p w14:paraId="1FBC2850" w14:textId="77777777" w:rsidR="00816D16" w:rsidRDefault="00816D16" w:rsidP="00332E4D">
      <w:pPr>
        <w:spacing w:after="0"/>
        <w:rPr>
          <w:rFonts w:cs="Arial"/>
          <w:sz w:val="28"/>
          <w:szCs w:val="28"/>
        </w:rPr>
      </w:pPr>
    </w:p>
    <w:p w14:paraId="4D3FCC7B" w14:textId="77777777" w:rsidR="00816D16" w:rsidRDefault="00816D16" w:rsidP="00332E4D">
      <w:pPr>
        <w:spacing w:after="0"/>
        <w:rPr>
          <w:rFonts w:cs="Arial"/>
          <w:sz w:val="28"/>
          <w:szCs w:val="28"/>
        </w:rPr>
      </w:pPr>
    </w:p>
    <w:p w14:paraId="104429B5" w14:textId="77777777" w:rsidR="002B26CD" w:rsidRPr="005524CF" w:rsidRDefault="002B26CD" w:rsidP="00332E4D">
      <w:pPr>
        <w:spacing w:after="0"/>
        <w:rPr>
          <w:rFonts w:cs="Arial"/>
          <w:sz w:val="28"/>
          <w:szCs w:val="28"/>
        </w:rPr>
      </w:pPr>
    </w:p>
    <w:p w14:paraId="4F112623" w14:textId="39EC9295" w:rsidR="00332E4D" w:rsidRPr="005B79A1" w:rsidRDefault="00332E4D" w:rsidP="00A1029B">
      <w:pPr>
        <w:pStyle w:val="NoSpacing"/>
        <w:rPr>
          <w:rFonts w:cs="Arial"/>
        </w:rPr>
      </w:pPr>
      <w:r w:rsidRPr="005B79A1">
        <w:rPr>
          <w:rFonts w:cs="Arial"/>
        </w:rPr>
        <w:t>Public Resources Code – PRC</w:t>
      </w:r>
    </w:p>
    <w:p w14:paraId="5FF0F490" w14:textId="77777777" w:rsidR="00332E4D" w:rsidRPr="005B79A1" w:rsidRDefault="00332E4D" w:rsidP="00A1029B">
      <w:pPr>
        <w:pStyle w:val="NoSpacing"/>
        <w:rPr>
          <w:rFonts w:cs="Arial"/>
        </w:rPr>
      </w:pPr>
      <w:r w:rsidRPr="005B79A1">
        <w:rPr>
          <w:rFonts w:cs="Arial"/>
        </w:rPr>
        <w:t>Division 4. Forests, Forestry Range and Forage Lands [4001 - 4958] </w:t>
      </w:r>
    </w:p>
    <w:p w14:paraId="39E32F13" w14:textId="3C034541" w:rsidR="00332E4D" w:rsidRPr="005B79A1" w:rsidRDefault="00332E4D" w:rsidP="00A1029B">
      <w:pPr>
        <w:pStyle w:val="NoSpacing"/>
        <w:rPr>
          <w:rFonts w:cs="Arial"/>
        </w:rPr>
      </w:pPr>
      <w:r w:rsidRPr="005B79A1">
        <w:rPr>
          <w:rFonts w:cs="Arial"/>
        </w:rPr>
        <w:t>Part 2. Protection of Forest, Range and Forage Lands [4101 - 4789.7] </w:t>
      </w:r>
    </w:p>
    <w:p w14:paraId="499D501C" w14:textId="629C0761" w:rsidR="00332E4D" w:rsidRPr="005B79A1" w:rsidRDefault="00332E4D" w:rsidP="00A1029B">
      <w:pPr>
        <w:pStyle w:val="NoSpacing"/>
        <w:rPr>
          <w:rFonts w:cs="Arial"/>
        </w:rPr>
      </w:pPr>
      <w:r w:rsidRPr="005B79A1">
        <w:rPr>
          <w:rFonts w:cs="Arial"/>
        </w:rPr>
        <w:t>Chapter 2. Hazardous Fire Areas [4251 - 4290.5]</w:t>
      </w:r>
    </w:p>
    <w:p w14:paraId="1721E1B5" w14:textId="576FD548" w:rsidR="00332E4D" w:rsidRPr="005B79A1" w:rsidRDefault="00332E4D" w:rsidP="00A1029B">
      <w:pPr>
        <w:pStyle w:val="NoSpacing"/>
        <w:rPr>
          <w:rFonts w:cs="Arial"/>
        </w:rPr>
      </w:pPr>
    </w:p>
    <w:p w14:paraId="54580A69" w14:textId="5D05F70F" w:rsidR="001E41B4" w:rsidRDefault="004E3509" w:rsidP="001E41B4">
      <w:pPr>
        <w:pStyle w:val="NoSpacing"/>
        <w:rPr>
          <w:rFonts w:cs="Arial"/>
        </w:rPr>
      </w:pPr>
      <w:r w:rsidRPr="005B79A1">
        <w:rPr>
          <w:rFonts w:cs="Arial"/>
        </w:rPr>
        <w:t>California Code of Regulations</w:t>
      </w:r>
      <w:r w:rsidRPr="005B79A1">
        <w:rPr>
          <w:rFonts w:cs="Arial"/>
        </w:rPr>
        <w:br/>
        <w:t>Title 14 Natural Resources</w:t>
      </w:r>
      <w:r w:rsidRPr="005B79A1">
        <w:rPr>
          <w:rFonts w:cs="Arial"/>
        </w:rPr>
        <w:br/>
        <w:t>Division 1.5 Department of Forestry</w:t>
      </w:r>
      <w:r w:rsidRPr="005B79A1">
        <w:rPr>
          <w:rFonts w:cs="Arial"/>
        </w:rPr>
        <w:br/>
        <w:t>Chapter 7 - Fire Protection</w:t>
      </w:r>
      <w:r w:rsidRPr="005B79A1">
        <w:rPr>
          <w:rFonts w:cs="Arial"/>
        </w:rPr>
        <w:br/>
        <w:t>Subchapter 2 State Minimum Fire Safe Regulations</w:t>
      </w:r>
      <w:r w:rsidR="005B1707">
        <w:rPr>
          <w:rFonts w:cs="Arial"/>
        </w:rPr>
        <w:tab/>
      </w:r>
      <w:r w:rsidR="00193E8D" w:rsidRPr="008A717A">
        <w:rPr>
          <w:rFonts w:cs="Arial"/>
          <w:b/>
          <w:bCs/>
        </w:rPr>
        <w:t>202</w:t>
      </w:r>
      <w:r w:rsidR="00843326">
        <w:rPr>
          <w:rFonts w:cs="Arial"/>
          <w:b/>
          <w:bCs/>
        </w:rPr>
        <w:t>6</w:t>
      </w:r>
      <w:r w:rsidR="00635348">
        <w:rPr>
          <w:rFonts w:cs="Arial"/>
          <w:b/>
          <w:bCs/>
        </w:rPr>
        <w:t xml:space="preserve"> / </w:t>
      </w:r>
      <w:r w:rsidR="00843326">
        <w:rPr>
          <w:rFonts w:cs="Arial"/>
          <w:b/>
          <w:bCs/>
        </w:rPr>
        <w:t>January</w:t>
      </w:r>
      <w:r w:rsidR="00635348">
        <w:rPr>
          <w:rFonts w:cs="Arial"/>
          <w:b/>
          <w:bCs/>
        </w:rPr>
        <w:t xml:space="preserve"> </w:t>
      </w:r>
      <w:r w:rsidR="00843326">
        <w:rPr>
          <w:rFonts w:cs="Arial"/>
          <w:b/>
          <w:bCs/>
        </w:rPr>
        <w:t>–</w:t>
      </w:r>
      <w:r w:rsidR="00AC0788">
        <w:rPr>
          <w:rFonts w:cs="Arial"/>
          <w:b/>
          <w:bCs/>
        </w:rPr>
        <w:t xml:space="preserve"> </w:t>
      </w:r>
      <w:r w:rsidR="00193E8D" w:rsidRPr="008A717A">
        <w:rPr>
          <w:rFonts w:cs="Arial"/>
          <w:b/>
          <w:bCs/>
        </w:rPr>
        <w:t>Version</w:t>
      </w:r>
      <w:r w:rsidR="00843326">
        <w:rPr>
          <w:rFonts w:cs="Arial"/>
          <w:b/>
          <w:bCs/>
        </w:rPr>
        <w:t xml:space="preserve"> 1</w:t>
      </w:r>
    </w:p>
    <w:p w14:paraId="5A3CA3C3" w14:textId="77777777" w:rsidR="00CD6275" w:rsidRDefault="00CD6275" w:rsidP="001E41B4">
      <w:pPr>
        <w:pStyle w:val="NoSpacing"/>
        <w:rPr>
          <w:rFonts w:cs="Arial"/>
          <w:b/>
          <w:bCs/>
        </w:rPr>
      </w:pPr>
    </w:p>
    <w:p w14:paraId="72F76AEA" w14:textId="77777777" w:rsidR="00CD6275" w:rsidRDefault="00CD6275" w:rsidP="001E41B4">
      <w:pPr>
        <w:pStyle w:val="NoSpacing"/>
        <w:rPr>
          <w:rFonts w:cs="Arial"/>
          <w:b/>
          <w:bCs/>
        </w:rPr>
      </w:pPr>
    </w:p>
    <w:p w14:paraId="20B51A74" w14:textId="77777777" w:rsidR="00CD6275" w:rsidRDefault="00CD6275" w:rsidP="001E41B4">
      <w:pPr>
        <w:pStyle w:val="NoSpacing"/>
        <w:rPr>
          <w:rFonts w:cs="Arial"/>
          <w:b/>
          <w:bCs/>
        </w:rPr>
      </w:pPr>
    </w:p>
    <w:p w14:paraId="0F4BBBC2" w14:textId="77777777" w:rsidR="00D72FF1" w:rsidRPr="00D72FF1" w:rsidRDefault="00D72FF1" w:rsidP="00D72FF1">
      <w:pPr>
        <w:spacing w:after="0"/>
        <w:rPr>
          <w:rFonts w:cs="Arial"/>
          <w:b/>
          <w:bCs/>
        </w:rPr>
      </w:pPr>
      <w:r w:rsidRPr="00D72FF1">
        <w:rPr>
          <w:rFonts w:cs="Arial"/>
          <w:b/>
          <w:bCs/>
        </w:rPr>
        <w:t>California Code, Public Resources Code - PRC § 4290</w:t>
      </w:r>
    </w:p>
    <w:p w14:paraId="1D8281EB" w14:textId="77777777" w:rsidR="00D72FF1" w:rsidRPr="00D72FF1" w:rsidRDefault="00D72FF1" w:rsidP="00D72FF1">
      <w:pPr>
        <w:spacing w:after="0"/>
        <w:rPr>
          <w:rFonts w:cs="Arial"/>
        </w:rPr>
      </w:pPr>
      <w:r w:rsidRPr="00D72FF1">
        <w:rPr>
          <w:rFonts w:cs="Arial"/>
        </w:rPr>
        <w:t>(a) The board shall adopt regulations implementing minimum fire safety standards related to defensible space that are applicable to state responsibility area lands under the authority of the department, and to lands classified and designated as very high fire hazard severity zones, as defined in </w:t>
      </w:r>
      <w:hyperlink r:id="rId11" w:tgtFrame="_blank" w:tooltip="subdivision (i) of Section 51177 of the Government Code" w:history="1">
        <w:r w:rsidRPr="00D72FF1">
          <w:rPr>
            <w:rStyle w:val="Hyperlink"/>
            <w:rFonts w:cs="Arial"/>
          </w:rPr>
          <w:t>subdivision (</w:t>
        </w:r>
        <w:proofErr w:type="spellStart"/>
        <w:r w:rsidRPr="00D72FF1">
          <w:rPr>
            <w:rStyle w:val="Hyperlink"/>
            <w:rFonts w:cs="Arial"/>
          </w:rPr>
          <w:t>i</w:t>
        </w:r>
        <w:proofErr w:type="spellEnd"/>
        <w:r w:rsidRPr="00D72FF1">
          <w:rPr>
            <w:rStyle w:val="Hyperlink"/>
            <w:rFonts w:cs="Arial"/>
          </w:rPr>
          <w:t>) of Section 51177 of the Government Code</w:t>
        </w:r>
      </w:hyperlink>
      <w:r w:rsidRPr="00D72FF1">
        <w:rPr>
          <w:rFonts w:cs="Arial"/>
        </w:rPr>
        <w:t>. These regulations apply to the perimeters and access to all residential, commercial, and industrial building construction within state responsibility areas approved after January 1, 1991, and within lands classified and designated as very high fire hazard severity zones, as defined in </w:t>
      </w:r>
      <w:hyperlink r:id="rId12" w:tgtFrame="_blank" w:tooltip="subdivision (i) of Section 51177 of the Government Code" w:history="1">
        <w:r w:rsidRPr="00D72FF1">
          <w:rPr>
            <w:rStyle w:val="Hyperlink"/>
            <w:rFonts w:cs="Arial"/>
          </w:rPr>
          <w:t>subdivision (</w:t>
        </w:r>
        <w:proofErr w:type="spellStart"/>
        <w:r w:rsidRPr="00D72FF1">
          <w:rPr>
            <w:rStyle w:val="Hyperlink"/>
            <w:rFonts w:cs="Arial"/>
          </w:rPr>
          <w:t>i</w:t>
        </w:r>
        <w:proofErr w:type="spellEnd"/>
        <w:r w:rsidRPr="00D72FF1">
          <w:rPr>
            <w:rStyle w:val="Hyperlink"/>
            <w:rFonts w:cs="Arial"/>
          </w:rPr>
          <w:t>) of Section 51177 of the Government Code</w:t>
        </w:r>
      </w:hyperlink>
      <w:r w:rsidRPr="00D72FF1">
        <w:rPr>
          <w:rFonts w:cs="Arial"/>
        </w:rPr>
        <w:t> after July 1, 2021. The board may not adopt building standards, as defined in </w:t>
      </w:r>
      <w:hyperlink r:id="rId13" w:tgtFrame="_blank" w:tooltip="Section 18909 of the Health and Safety Code" w:history="1">
        <w:r w:rsidRPr="00D72FF1">
          <w:rPr>
            <w:rStyle w:val="Hyperlink"/>
            <w:rFonts w:cs="Arial"/>
          </w:rPr>
          <w:t>Section 18909 of the Health and Safety Code</w:t>
        </w:r>
      </w:hyperlink>
      <w:r w:rsidRPr="00D72FF1">
        <w:rPr>
          <w:rFonts w:cs="Arial"/>
        </w:rPr>
        <w:t>, under the authority of this section. As an integral part of fire safety standards, the State Fire Marshal has the authority to adopt regulations for roof coverings and openings into the attic areas of buildings specified in </w:t>
      </w:r>
      <w:hyperlink r:id="rId14" w:tgtFrame="_blank" w:tooltip="Section 13108.5 of the Health and Safety Code" w:history="1">
        <w:r w:rsidRPr="00D72FF1">
          <w:rPr>
            <w:rStyle w:val="Hyperlink"/>
            <w:rFonts w:cs="Arial"/>
          </w:rPr>
          <w:t>Section 13108.5 of the Health and Safety Code</w:t>
        </w:r>
      </w:hyperlink>
      <w:r w:rsidRPr="00D72FF1">
        <w:rPr>
          <w:rFonts w:cs="Arial"/>
        </w:rPr>
        <w:t>. The regulations apply to the placement of mobile homes as defined by National Fire Protection Association standards. These regulations do not apply where an application for a building permit was filed prior to January 1, 1991, or to parcel or tentative maps or other developments approved prior to January 1, 1991, if the final map for the tentative map is approved within the time prescribed by the local ordinance. The regulations shall include all of the following:</w:t>
      </w:r>
    </w:p>
    <w:p w14:paraId="32BED4BC" w14:textId="77777777" w:rsidR="00D72FF1" w:rsidRPr="00D72FF1" w:rsidRDefault="00D72FF1" w:rsidP="00D72FF1">
      <w:pPr>
        <w:spacing w:after="0"/>
        <w:rPr>
          <w:rFonts w:cs="Arial"/>
        </w:rPr>
      </w:pPr>
      <w:r w:rsidRPr="00D72FF1">
        <w:rPr>
          <w:rFonts w:cs="Arial"/>
        </w:rPr>
        <w:t>(1) Road standards for fire equipment access.</w:t>
      </w:r>
    </w:p>
    <w:p w14:paraId="5DF40B42" w14:textId="77777777" w:rsidR="00D72FF1" w:rsidRPr="00D72FF1" w:rsidRDefault="00D72FF1" w:rsidP="00D72FF1">
      <w:pPr>
        <w:spacing w:after="0"/>
        <w:rPr>
          <w:rFonts w:cs="Arial"/>
        </w:rPr>
      </w:pPr>
      <w:r w:rsidRPr="00D72FF1">
        <w:rPr>
          <w:rFonts w:cs="Arial"/>
        </w:rPr>
        <w:t>(2) Standards for signs identifying streets, roads, and buildings.</w:t>
      </w:r>
    </w:p>
    <w:p w14:paraId="7660D072" w14:textId="77777777" w:rsidR="00D72FF1" w:rsidRPr="00D72FF1" w:rsidRDefault="00D72FF1" w:rsidP="00D72FF1">
      <w:pPr>
        <w:spacing w:after="0"/>
        <w:rPr>
          <w:rFonts w:cs="Arial"/>
        </w:rPr>
      </w:pPr>
      <w:r w:rsidRPr="00D72FF1">
        <w:rPr>
          <w:rFonts w:cs="Arial"/>
        </w:rPr>
        <w:t>(3) Minimum private water supply reserves for emergency fire use.</w:t>
      </w:r>
    </w:p>
    <w:p w14:paraId="7B298DB6" w14:textId="77777777" w:rsidR="00D72FF1" w:rsidRPr="00D72FF1" w:rsidRDefault="00D72FF1" w:rsidP="00D72FF1">
      <w:pPr>
        <w:spacing w:after="0"/>
        <w:rPr>
          <w:rFonts w:cs="Arial"/>
        </w:rPr>
      </w:pPr>
      <w:r w:rsidRPr="00D72FF1">
        <w:rPr>
          <w:rFonts w:cs="Arial"/>
        </w:rPr>
        <w:t>(4) Fuel breaks and greenbelts.</w:t>
      </w:r>
    </w:p>
    <w:p w14:paraId="042E7954" w14:textId="77777777" w:rsidR="00D72FF1" w:rsidRPr="00D72FF1" w:rsidRDefault="00D72FF1" w:rsidP="00D72FF1">
      <w:pPr>
        <w:spacing w:after="0"/>
        <w:rPr>
          <w:rFonts w:cs="Arial"/>
        </w:rPr>
      </w:pPr>
      <w:r w:rsidRPr="00D72FF1">
        <w:rPr>
          <w:rFonts w:cs="Arial"/>
        </w:rPr>
        <w:t>(b) The board shall, on and after July 1, 2021, periodically update regulations for fuel breaks and greenbelts near communities to provide greater fire safety for the perimeters to all residential, commercial, and industrial building construction within state responsibility areas and lands classified and designated as very high fire hazard severity zones, as defined in </w:t>
      </w:r>
      <w:hyperlink r:id="rId15" w:tgtFrame="_blank" w:tooltip="subdivision (i) of Section 51177 of the Government Code" w:history="1">
        <w:r w:rsidRPr="00D72FF1">
          <w:rPr>
            <w:rStyle w:val="Hyperlink"/>
            <w:rFonts w:cs="Arial"/>
          </w:rPr>
          <w:t>subdivision (</w:t>
        </w:r>
        <w:proofErr w:type="spellStart"/>
        <w:r w:rsidRPr="00D72FF1">
          <w:rPr>
            <w:rStyle w:val="Hyperlink"/>
            <w:rFonts w:cs="Arial"/>
          </w:rPr>
          <w:t>i</w:t>
        </w:r>
        <w:proofErr w:type="spellEnd"/>
        <w:r w:rsidRPr="00D72FF1">
          <w:rPr>
            <w:rStyle w:val="Hyperlink"/>
            <w:rFonts w:cs="Arial"/>
          </w:rPr>
          <w:t>) of Section 51177 of the Government Code</w:t>
        </w:r>
      </w:hyperlink>
      <w:r w:rsidRPr="00D72FF1">
        <w:rPr>
          <w:rFonts w:cs="Arial"/>
        </w:rPr>
        <w:t>, after July 1, 2021. These regulations shall include measures to preserve undeveloped ridgelines to reduce fire risk and improve fire protection. The board shall, by regulation, define “ridgeline” for purposes of this subdivision.</w:t>
      </w:r>
    </w:p>
    <w:p w14:paraId="05F148E3" w14:textId="77777777" w:rsidR="00D72FF1" w:rsidRPr="00D72FF1" w:rsidRDefault="00D72FF1" w:rsidP="00D72FF1">
      <w:pPr>
        <w:spacing w:after="0"/>
        <w:rPr>
          <w:rFonts w:cs="Arial"/>
        </w:rPr>
      </w:pPr>
      <w:r w:rsidRPr="00D72FF1">
        <w:rPr>
          <w:rFonts w:cs="Arial"/>
        </w:rPr>
        <w:t>(c) These regulations do not supersede local regulations which equal or exceed minimum regulations adopted by the state.</w:t>
      </w:r>
    </w:p>
    <w:p w14:paraId="1485D6E1" w14:textId="77777777" w:rsidR="00D72FF1" w:rsidRPr="00D72FF1" w:rsidRDefault="00D72FF1" w:rsidP="00D72FF1">
      <w:pPr>
        <w:spacing w:after="0"/>
        <w:rPr>
          <w:rFonts w:cs="Arial"/>
        </w:rPr>
      </w:pPr>
      <w:r w:rsidRPr="00D72FF1">
        <w:rPr>
          <w:rFonts w:cs="Arial"/>
        </w:rPr>
        <w:t>(d) The board may enter into contracts with technical experts to meet the requirements of this section.</w:t>
      </w:r>
    </w:p>
    <w:p w14:paraId="07F55AAB" w14:textId="77777777" w:rsidR="00CD6275" w:rsidRDefault="00CD6275" w:rsidP="001E2FF7">
      <w:pPr>
        <w:spacing w:after="0"/>
        <w:rPr>
          <w:rFonts w:cs="Arial"/>
        </w:rPr>
      </w:pPr>
    </w:p>
    <w:p w14:paraId="40570BA8" w14:textId="71E0AA2E" w:rsidR="0009594B" w:rsidRPr="0009594B" w:rsidRDefault="0009594B" w:rsidP="0009594B">
      <w:pPr>
        <w:spacing w:after="0"/>
        <w:rPr>
          <w:rFonts w:cs="Arial"/>
          <w:b/>
          <w:bCs/>
        </w:rPr>
      </w:pPr>
      <w:r w:rsidRPr="0009594B">
        <w:rPr>
          <w:rFonts w:cs="Arial"/>
          <w:b/>
          <w:bCs/>
        </w:rPr>
        <w:t>California Code, Public Resources Code - PRC § 4290.5</w:t>
      </w:r>
      <w:r w:rsidRPr="0009594B">
        <w:rPr>
          <w:rFonts w:cs="Arial"/>
        </w:rPr>
        <w:t xml:space="preserve"> </w:t>
      </w:r>
    </w:p>
    <w:p w14:paraId="6666F336" w14:textId="77777777" w:rsidR="0009594B" w:rsidRPr="0009594B" w:rsidRDefault="0009594B" w:rsidP="0009594B">
      <w:pPr>
        <w:spacing w:after="0"/>
        <w:rPr>
          <w:rFonts w:cs="Arial"/>
        </w:rPr>
      </w:pPr>
      <w:r w:rsidRPr="0009594B">
        <w:rPr>
          <w:rFonts w:cs="Arial"/>
        </w:rPr>
        <w:t>(a) On or before July 1, 2021, and every five years thereafter, the board, in consultation with the State Fire Marshal, shall survey local governments, including counties, cities, and fire districts, to identify existing subdivisions located in a state responsibility area or a very high fire hazard severity zone, identified pursuant to </w:t>
      </w:r>
      <w:hyperlink r:id="rId16" w:tgtFrame="_blank" w:tooltip="Section 51178 of the Government Code" w:history="1">
        <w:r w:rsidRPr="0009594B">
          <w:rPr>
            <w:rStyle w:val="Hyperlink"/>
            <w:rFonts w:cs="Arial"/>
          </w:rPr>
          <w:t>Section 51178 of the Government Code</w:t>
        </w:r>
      </w:hyperlink>
      <w:r w:rsidRPr="0009594B">
        <w:rPr>
          <w:rFonts w:cs="Arial"/>
        </w:rPr>
        <w:t>, without a secondary egress route that are at significant fire risk.</w:t>
      </w:r>
    </w:p>
    <w:p w14:paraId="168D4DE3" w14:textId="77777777" w:rsidR="0009594B" w:rsidRDefault="0009594B" w:rsidP="0009594B">
      <w:pPr>
        <w:spacing w:after="0"/>
        <w:rPr>
          <w:rFonts w:cs="Arial"/>
        </w:rPr>
      </w:pPr>
      <w:r w:rsidRPr="0009594B">
        <w:rPr>
          <w:rFonts w:cs="Arial"/>
        </w:rPr>
        <w:t>(b)(1) The board, in consultation with the State Fire Marshal and the local government that identified the subdivision, shall develop recommendations to improve the subdivision's fire safety. The recommendations may include, but are not limited to, the following:</w:t>
      </w:r>
    </w:p>
    <w:p w14:paraId="31ED8234" w14:textId="77777777" w:rsidR="00C52DB3" w:rsidRDefault="00C52DB3" w:rsidP="0009594B">
      <w:pPr>
        <w:spacing w:after="0"/>
        <w:rPr>
          <w:rFonts w:cs="Arial"/>
        </w:rPr>
      </w:pPr>
    </w:p>
    <w:p w14:paraId="0A75D4A1" w14:textId="77777777" w:rsidR="00C52DB3" w:rsidRDefault="00C52DB3" w:rsidP="0009594B">
      <w:pPr>
        <w:spacing w:after="0"/>
        <w:rPr>
          <w:rFonts w:cs="Arial"/>
        </w:rPr>
      </w:pPr>
    </w:p>
    <w:p w14:paraId="4F8CE929" w14:textId="77777777" w:rsidR="00C52DB3" w:rsidRPr="0009594B" w:rsidRDefault="00C52DB3" w:rsidP="0009594B">
      <w:pPr>
        <w:spacing w:after="0"/>
        <w:rPr>
          <w:rFonts w:cs="Arial"/>
        </w:rPr>
      </w:pPr>
    </w:p>
    <w:p w14:paraId="45F1CD30" w14:textId="77777777" w:rsidR="0009594B" w:rsidRPr="0009594B" w:rsidRDefault="0009594B" w:rsidP="0009594B">
      <w:pPr>
        <w:spacing w:after="0"/>
        <w:rPr>
          <w:rFonts w:cs="Arial"/>
        </w:rPr>
      </w:pPr>
      <w:r w:rsidRPr="0009594B">
        <w:rPr>
          <w:rFonts w:cs="Arial"/>
        </w:rPr>
        <w:t>(A) Creating secondary access to the subdivision.</w:t>
      </w:r>
    </w:p>
    <w:p w14:paraId="68598E77" w14:textId="77777777" w:rsidR="0009594B" w:rsidRPr="0009594B" w:rsidRDefault="0009594B" w:rsidP="0009594B">
      <w:pPr>
        <w:spacing w:after="0"/>
        <w:rPr>
          <w:rFonts w:cs="Arial"/>
        </w:rPr>
      </w:pPr>
      <w:r w:rsidRPr="0009594B">
        <w:rPr>
          <w:rFonts w:cs="Arial"/>
        </w:rPr>
        <w:t>(B) Improvements to the existing access road.</w:t>
      </w:r>
    </w:p>
    <w:p w14:paraId="4EBB57E0" w14:textId="77777777" w:rsidR="0009594B" w:rsidRPr="0009594B" w:rsidRDefault="0009594B" w:rsidP="0009594B">
      <w:pPr>
        <w:spacing w:after="0"/>
        <w:rPr>
          <w:rFonts w:cs="Arial"/>
        </w:rPr>
      </w:pPr>
      <w:r w:rsidRPr="0009594B">
        <w:rPr>
          <w:rFonts w:cs="Arial"/>
        </w:rPr>
        <w:t>(C) Other additional fire safety measures.</w:t>
      </w:r>
    </w:p>
    <w:p w14:paraId="042714C1" w14:textId="77777777" w:rsidR="0009594B" w:rsidRPr="0009594B" w:rsidRDefault="0009594B" w:rsidP="0009594B">
      <w:pPr>
        <w:spacing w:after="0"/>
        <w:rPr>
          <w:rFonts w:cs="Arial"/>
        </w:rPr>
      </w:pPr>
      <w:r w:rsidRPr="0009594B">
        <w:rPr>
          <w:rFonts w:cs="Arial"/>
        </w:rPr>
        <w:t>(2) The board shall provide the final recommendations developed pursuant to this subdivision to the local government that identified the subdivision and to the residents of the subdivision.</w:t>
      </w:r>
    </w:p>
    <w:p w14:paraId="6A53E490" w14:textId="77777777" w:rsidR="0009594B" w:rsidRPr="0009594B" w:rsidRDefault="0009594B" w:rsidP="0009594B">
      <w:pPr>
        <w:spacing w:after="0"/>
        <w:rPr>
          <w:rFonts w:cs="Arial"/>
        </w:rPr>
      </w:pPr>
      <w:r w:rsidRPr="0009594B">
        <w:rPr>
          <w:rFonts w:cs="Arial"/>
        </w:rPr>
        <w:t>(c) The board may enter into contracts with an independent group to conduct the survey required in subdivision (a).</w:t>
      </w:r>
    </w:p>
    <w:p w14:paraId="2F7447D9" w14:textId="77777777" w:rsidR="0009594B" w:rsidRPr="0009594B" w:rsidRDefault="0009594B" w:rsidP="0009594B">
      <w:pPr>
        <w:spacing w:after="0"/>
        <w:rPr>
          <w:rFonts w:cs="Arial"/>
        </w:rPr>
      </w:pPr>
      <w:r w:rsidRPr="0009594B">
        <w:rPr>
          <w:rFonts w:cs="Arial"/>
        </w:rPr>
        <w:t>(d) For purposes of this section, “subdivision” means an existing residential development of more than 30 dwelling units.</w:t>
      </w:r>
    </w:p>
    <w:p w14:paraId="6662A65D" w14:textId="7702C6D3" w:rsidR="0009594B" w:rsidRDefault="0009594B" w:rsidP="001E2FF7">
      <w:pPr>
        <w:spacing w:after="0"/>
        <w:rPr>
          <w:rFonts w:cs="Arial"/>
        </w:rPr>
      </w:pPr>
      <w:r w:rsidRPr="0009594B">
        <w:rPr>
          <w:rFonts w:cs="Arial"/>
        </w:rPr>
        <w:t>(e) The board shall maintain a list of the subdivisions identified in subdivision (a) and the status of the implementation of recommendations provided pursuant to subdivision (b).</w:t>
      </w:r>
    </w:p>
    <w:p w14:paraId="471DDEC2" w14:textId="186ECA83" w:rsidR="00CD6275" w:rsidRDefault="00CD6275" w:rsidP="000B0DA8">
      <w:pPr>
        <w:spacing w:after="0"/>
        <w:rPr>
          <w:rFonts w:cs="Arial"/>
        </w:rPr>
      </w:pPr>
    </w:p>
    <w:p w14:paraId="7EF584A7" w14:textId="77777777" w:rsidR="003A4A61" w:rsidRPr="003A4A61" w:rsidRDefault="003A4A61" w:rsidP="003A4A61">
      <w:pPr>
        <w:spacing w:after="0"/>
        <w:rPr>
          <w:rFonts w:cs="Arial"/>
          <w:b/>
          <w:bCs/>
        </w:rPr>
      </w:pPr>
      <w:r w:rsidRPr="003A4A61">
        <w:rPr>
          <w:rFonts w:cs="Arial"/>
          <w:b/>
          <w:bCs/>
        </w:rPr>
        <w:t>California Code, Public Resources Code - PRC § 4291</w:t>
      </w:r>
    </w:p>
    <w:p w14:paraId="07C529A9" w14:textId="77777777" w:rsidR="003A4A61" w:rsidRPr="003A4A61" w:rsidRDefault="003A4A61" w:rsidP="003A4A61">
      <w:pPr>
        <w:spacing w:after="0"/>
        <w:rPr>
          <w:rFonts w:cs="Arial"/>
        </w:rPr>
      </w:pPr>
      <w:r w:rsidRPr="003A4A61">
        <w:rPr>
          <w:rFonts w:cs="Arial"/>
        </w:rPr>
        <w:t>(a) A person who owns, leases, controls, operates, or maintains a building or structure in the state responsibility area shall at all times do all of the following:</w:t>
      </w:r>
    </w:p>
    <w:p w14:paraId="31DBFF94" w14:textId="638EDD97" w:rsidR="003A4A61" w:rsidRPr="003A4A61" w:rsidRDefault="003A4A61" w:rsidP="003A4A61">
      <w:pPr>
        <w:spacing w:after="0"/>
        <w:rPr>
          <w:rFonts w:cs="Arial"/>
        </w:rPr>
      </w:pPr>
      <w:r w:rsidRPr="003A4A61">
        <w:rPr>
          <w:rFonts w:cs="Arial"/>
        </w:rPr>
        <w:t>(1)(A) Maintain defensible space of 100 feet from each side and from the front and rear of the structure, but not beyond the property line, except as provided in subparagraph (B). The amount of fuel modification necessary shall consider the flammability of the structure as affected by building material, building standards, location, and type of vegetation. Fuels shall be maintained and spaced in a condition so that wildfire would be unlikely to ignite the structure. This subparagraph does not apply to single specimens of trees or other vegetation that are well-pruned and maintained so as to effectively manage fuels and not form a means of rapidly transmitting fire from other nearby vegetation to a structure or from a structure to other nearby vegetation or to interrupt the advance of embers toward a structure. The intensity of fuels management may vary within the 100-foot perimeter of the structure, with more intense fuel reductions being utilized between 5 and 30 feet around the structure, and an ember-resistant zone being required within 5 feet of the structure, based on regulations promulgated by the board, in consultation with the department, to consider the elimination of materials in the ember-resistant zone that would likely be ignited by embers.</w:t>
      </w:r>
      <w:r>
        <w:rPr>
          <w:rFonts w:cs="Arial"/>
        </w:rPr>
        <w:t xml:space="preserve"> </w:t>
      </w:r>
      <w:r w:rsidRPr="003A4A61">
        <w:rPr>
          <w:rFonts w:cs="Arial"/>
        </w:rPr>
        <w:t>The regulations may also alter the fuel reduction required between 5 and 30 feet to integrate the ember-resistant zone into the requirements of this section. Consistent with fuels management objectives, steps should be taken to minimize erosion, soil disturbance, and the spread of flammable nonnative grasses and weeds. For purposes of this subparagraph, “fuel” means any combustible material, including petroleum-based products, cultivated landscape plants, grasses, and weeds, and wildland vegetation.</w:t>
      </w:r>
    </w:p>
    <w:p w14:paraId="5FE899AB" w14:textId="77777777" w:rsidR="003A4A61" w:rsidRPr="003A4A61" w:rsidRDefault="003A4A61" w:rsidP="003A4A61">
      <w:pPr>
        <w:spacing w:after="0"/>
        <w:rPr>
          <w:rFonts w:cs="Arial"/>
        </w:rPr>
      </w:pPr>
      <w:r w:rsidRPr="003A4A61">
        <w:rPr>
          <w:rFonts w:cs="Arial"/>
        </w:rPr>
        <w:t>(B) A greater distance than that required under subparagraph (A) may be required by state law, local ordinance, rule, or regulation. Fuel modification beyond the property line may only be required by state law, local ordinance, rule, or regulation in order to maintain 100 feet of defensible space from a structure. Fuel modification on adjacent property shall only be conducted following written consent by the adjacent landowner. Any local ordinance related to fuel modification shall be in compliance with all applicable state laws, regulations, and policies. Any local ordinance may include provisions to allocate costs for any fuel modification beyond the property line.</w:t>
      </w:r>
    </w:p>
    <w:p w14:paraId="795C2B34" w14:textId="77777777" w:rsidR="003A4A61" w:rsidRPr="003A4A61" w:rsidRDefault="003A4A61" w:rsidP="003A4A61">
      <w:pPr>
        <w:spacing w:after="0"/>
        <w:rPr>
          <w:rFonts w:cs="Arial"/>
        </w:rPr>
      </w:pPr>
      <w:r w:rsidRPr="003A4A61">
        <w:rPr>
          <w:rFonts w:cs="Arial"/>
        </w:rPr>
        <w:t xml:space="preserve">(C) An insurance company that insures an occupied dwelling or occupied structure may require a greater distance than that required under subparagraph (A) if a fire expert, designated by the director, provides findings that the fuel modification is necessary to significantly reduce the risk of transmission of flame or heat sufficient to ignite the structure, and there is no other feasible mitigation measure possible to reduce the risk of </w:t>
      </w:r>
      <w:r w:rsidRPr="003A4A61">
        <w:rPr>
          <w:rFonts w:cs="Arial"/>
        </w:rPr>
        <w:lastRenderedPageBreak/>
        <w:t>ignition or spread of wildfire to the structure. The greater distance may not be beyond the property line unless allowed by state law, local ordinance, rule, or regulation.</w:t>
      </w:r>
    </w:p>
    <w:p w14:paraId="5FF27448" w14:textId="77777777" w:rsidR="003A4A61" w:rsidRPr="003A4A61" w:rsidRDefault="003A4A61" w:rsidP="003A4A61">
      <w:pPr>
        <w:spacing w:after="0"/>
        <w:rPr>
          <w:rFonts w:cs="Arial"/>
        </w:rPr>
      </w:pPr>
      <w:r w:rsidRPr="003A4A61">
        <w:rPr>
          <w:rFonts w:cs="Arial"/>
        </w:rPr>
        <w:t>(2) Remove that portion of a tree that extends within 10 feet of the outlet of a chimney or stovepipe.</w:t>
      </w:r>
    </w:p>
    <w:p w14:paraId="7363DAE0" w14:textId="77777777" w:rsidR="003A4A61" w:rsidRPr="003A4A61" w:rsidRDefault="003A4A61" w:rsidP="003A4A61">
      <w:pPr>
        <w:spacing w:after="0"/>
        <w:rPr>
          <w:rFonts w:cs="Arial"/>
        </w:rPr>
      </w:pPr>
      <w:r w:rsidRPr="003A4A61">
        <w:rPr>
          <w:rFonts w:cs="Arial"/>
        </w:rPr>
        <w:t>(3) Maintain a tree, shrub, or other plant adjacent to or overhanging a building free of dead or dying wood.</w:t>
      </w:r>
    </w:p>
    <w:p w14:paraId="58D0B2B8" w14:textId="77777777" w:rsidR="003A4A61" w:rsidRPr="003A4A61" w:rsidRDefault="003A4A61" w:rsidP="003A4A61">
      <w:pPr>
        <w:spacing w:after="0"/>
        <w:rPr>
          <w:rFonts w:cs="Arial"/>
        </w:rPr>
      </w:pPr>
      <w:r w:rsidRPr="003A4A61">
        <w:rPr>
          <w:rFonts w:cs="Arial"/>
        </w:rPr>
        <w:t>(4) Maintain the roof of a structure free of leaves, needles, or other vegetative materials.</w:t>
      </w:r>
    </w:p>
    <w:p w14:paraId="596513AF" w14:textId="77777777" w:rsidR="003A4A61" w:rsidRPr="003A4A61" w:rsidRDefault="003A4A61" w:rsidP="003A4A61">
      <w:pPr>
        <w:spacing w:after="0"/>
        <w:rPr>
          <w:rFonts w:cs="Arial"/>
        </w:rPr>
      </w:pPr>
      <w:r w:rsidRPr="003A4A61">
        <w:rPr>
          <w:rFonts w:cs="Arial"/>
        </w:rPr>
        <w:t>(5) Before constructing a new building or structure or rebuilding a building or structure damaged by a fire in an area subject to this section, the construction or rebuilding of which requires a building permit, the owner shall obtain a certification from the local building official that the dwelling or structure, as proposed to be built, complies with all applicable state and local building standards, including those described in </w:t>
      </w:r>
      <w:hyperlink r:id="rId17"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certification, upon request, to the insurer providing course of construction insurance coverage for the building or structure. Upon completion of the construction or rebuilding, the owner shall obtain from the local building official, a copy of the final inspection report that demonstrates that the dwelling or structure was constructed in compliance with all applicable state and local building standards, including those described in </w:t>
      </w:r>
      <w:hyperlink r:id="rId18"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report, upon request, to the property insurance carrier that insures the dwelling or structure.</w:t>
      </w:r>
    </w:p>
    <w:p w14:paraId="15B10E6C" w14:textId="77777777" w:rsidR="003A4A61" w:rsidRPr="003A4A61" w:rsidRDefault="003A4A61" w:rsidP="003A4A61">
      <w:pPr>
        <w:spacing w:after="0"/>
        <w:rPr>
          <w:rFonts w:cs="Arial"/>
        </w:rPr>
      </w:pPr>
      <w:r w:rsidRPr="003A4A61">
        <w:rPr>
          <w:rFonts w:cs="Arial"/>
        </w:rPr>
        <w:t>(b) A person is not required under this section to manage fuels on land if that person does not have the legal right to manage fuels, nor is a person required to enter upon or to alter property that is owned by any other person without the consent of the owner of the property.</w:t>
      </w:r>
    </w:p>
    <w:p w14:paraId="448303A6" w14:textId="77777777" w:rsidR="003A4A61" w:rsidRPr="003A4A61" w:rsidRDefault="003A4A61" w:rsidP="003A4A61">
      <w:pPr>
        <w:spacing w:after="0"/>
        <w:rPr>
          <w:rFonts w:cs="Arial"/>
        </w:rPr>
      </w:pPr>
      <w:r w:rsidRPr="003A4A61">
        <w:rPr>
          <w:rFonts w:cs="Arial"/>
        </w:rPr>
        <w:t>(c)(1) Except as provided in </w:t>
      </w:r>
      <w:hyperlink r:id="rId19" w:tgtFrame="_blank" w:tooltip="Section 18930 of the Health and Safety Code" w:history="1">
        <w:r w:rsidRPr="003A4A61">
          <w:rPr>
            <w:rStyle w:val="Hyperlink"/>
            <w:rFonts w:cs="Arial"/>
          </w:rPr>
          <w:t>Section 18930 of the Health and Safety Code</w:t>
        </w:r>
      </w:hyperlink>
      <w:r w:rsidRPr="003A4A61">
        <w:rPr>
          <w:rFonts w:cs="Arial"/>
        </w:rPr>
        <w:t>, the State Fire Marshal may adopt regulations exempting a structure with an exterior constructed entirely of nonflammable materials, or, conditioned upon the contents and composition of the structure, the director may vary the requirements respecting the removing or clearing away of flammable vegetation or other combustible growth with respect to the area surrounding those structures.</w:t>
      </w:r>
    </w:p>
    <w:p w14:paraId="712FDCE8" w14:textId="77777777" w:rsidR="003A4A61" w:rsidRPr="003A4A61" w:rsidRDefault="003A4A61" w:rsidP="003A4A61">
      <w:pPr>
        <w:spacing w:after="0"/>
        <w:rPr>
          <w:rFonts w:cs="Arial"/>
        </w:rPr>
      </w:pPr>
      <w:r w:rsidRPr="003A4A61">
        <w:rPr>
          <w:rFonts w:cs="Arial"/>
        </w:rPr>
        <w:t>(2) An exemption or variance under paragraph (1) shall not apply unless and until the occupant of the structure, or if there is not an occupant, the owner of the structure, files with the State Fire Marshal, in a form as the State Fire Marshal shall prescribe, a written consent to the inspection of the interior and contents of the structure to ascertain whether this section and the regulations adopted under this section are complied with at all times.</w:t>
      </w:r>
    </w:p>
    <w:p w14:paraId="543A95CF" w14:textId="77777777" w:rsidR="003A4A61" w:rsidRPr="003A4A61" w:rsidRDefault="003A4A61" w:rsidP="003A4A61">
      <w:pPr>
        <w:spacing w:after="0"/>
        <w:rPr>
          <w:rFonts w:cs="Arial"/>
        </w:rPr>
      </w:pPr>
      <w:r w:rsidRPr="003A4A61">
        <w:rPr>
          <w:rFonts w:cs="Arial"/>
        </w:rPr>
        <w:t>(d) The State Fire Marshal may authorize the removal of vegetation that is not consistent with the standards of this section. The State Fire Marshal may prescribe a procedure for the removal of that vegetation and make the expense a lien upon the building, structure, or grounds, in the same manner that is applicable to a legislative body under </w:t>
      </w:r>
      <w:hyperlink r:id="rId20" w:tgtFrame="_blank" w:tooltip="Section 51186 of the Government Code" w:history="1">
        <w:r w:rsidRPr="003A4A61">
          <w:rPr>
            <w:rStyle w:val="Hyperlink"/>
            <w:rFonts w:cs="Arial"/>
          </w:rPr>
          <w:t>Section 51186 of the Government Code</w:t>
        </w:r>
      </w:hyperlink>
      <w:r w:rsidRPr="003A4A61">
        <w:rPr>
          <w:rFonts w:cs="Arial"/>
        </w:rPr>
        <w:t>.</w:t>
      </w:r>
    </w:p>
    <w:p w14:paraId="669204D5" w14:textId="77777777" w:rsidR="003A4A61" w:rsidRPr="003A4A61" w:rsidRDefault="003A4A61" w:rsidP="003A4A61">
      <w:pPr>
        <w:spacing w:after="0"/>
        <w:rPr>
          <w:rFonts w:cs="Arial"/>
        </w:rPr>
      </w:pPr>
      <w:r w:rsidRPr="003A4A61">
        <w:rPr>
          <w:rFonts w:cs="Arial"/>
        </w:rPr>
        <w:t>(e)(1) The board, in consultation with the State Fire Marshal, shall develop, periodically update, and post on its internet website a guidance document on fuels management pursuant to this chapter. The guidance document shall include, but not be limited to, regionally appropriate vegetation management suggestions that preserve and restore native species that are fire resistant or drought tolerant, or both, minimize erosion, minimize water consumption, and permit trees near homes for shade, aesthetics, and habitat; and suggestions to minimize or eliminate the risk of flammability of nonvegetative sources of combustion, such as woodpiles, propane tanks, decks, outdoor furniture, barbecue equipment, and outdoor fire pits.</w:t>
      </w:r>
    </w:p>
    <w:p w14:paraId="0AD04908" w14:textId="7176AA0E" w:rsidR="003A4A61" w:rsidRPr="003A4A61" w:rsidRDefault="003A4A61" w:rsidP="003A4A61">
      <w:pPr>
        <w:spacing w:after="0"/>
        <w:rPr>
          <w:rFonts w:cs="Arial"/>
        </w:rPr>
      </w:pPr>
      <w:r w:rsidRPr="003A4A61">
        <w:rPr>
          <w:rFonts w:cs="Arial"/>
        </w:rPr>
        <w:lastRenderedPageBreak/>
        <w:t>(2) On or before January 1, 2023, the board, in consultation with the State Fire Marshal, shall update the guidance document to include suggestions for creating an ember-resistant zone within five feet of a structure, based on regulations promulgated by the board, in consultation with the department, to consider the elimination of materials in the ember-resistant zone that would likely be ignited by embers.</w:t>
      </w:r>
      <w:r w:rsidR="009056EF">
        <w:rPr>
          <w:rFonts w:cs="Arial"/>
        </w:rPr>
        <w:t xml:space="preserve"> </w:t>
      </w:r>
      <w:r w:rsidRPr="003A4A61">
        <w:rPr>
          <w:rFonts w:cs="Arial"/>
        </w:rPr>
        <w:t>Existing and new structures shall meet the same standard for the ember-resistant zone, but regulations shall allow the staging of work for existing structures to support implementation of the ember-resistant zone and address the costs of compliance.</w:t>
      </w:r>
    </w:p>
    <w:p w14:paraId="738E6FBA" w14:textId="77777777" w:rsidR="003A4A61" w:rsidRPr="003A4A61" w:rsidRDefault="003A4A61" w:rsidP="003A4A61">
      <w:pPr>
        <w:spacing w:after="0"/>
        <w:rPr>
          <w:rFonts w:cs="Arial"/>
        </w:rPr>
      </w:pPr>
      <w:r w:rsidRPr="003A4A61">
        <w:rPr>
          <w:rFonts w:cs="Arial"/>
        </w:rPr>
        <w:t>(f) The State Fire Marshal shall do both of the following:</w:t>
      </w:r>
    </w:p>
    <w:p w14:paraId="3A6118C6" w14:textId="77777777" w:rsidR="003A4A61" w:rsidRPr="003A4A61" w:rsidRDefault="003A4A61" w:rsidP="003A4A61">
      <w:pPr>
        <w:spacing w:after="0"/>
        <w:rPr>
          <w:rFonts w:cs="Arial"/>
        </w:rPr>
      </w:pPr>
      <w:r w:rsidRPr="003A4A61">
        <w:rPr>
          <w:rFonts w:cs="Arial"/>
        </w:rPr>
        <w:t>(1) Recommend to the board the types of vegetation or fuel that are to be excluded from an ember-resistant zone based on the probability that vegetation and fuel will lead to ignition by ember of a structure as a part of the update to the guidance document pursuant to paragraph (2) of subdivision (e).</w:t>
      </w:r>
    </w:p>
    <w:p w14:paraId="3A00347A" w14:textId="77777777" w:rsidR="003A4A61" w:rsidRPr="003A4A61" w:rsidRDefault="003A4A61" w:rsidP="003A4A61">
      <w:pPr>
        <w:spacing w:after="0"/>
        <w:rPr>
          <w:rFonts w:cs="Arial"/>
        </w:rPr>
      </w:pPr>
      <w:r w:rsidRPr="003A4A61">
        <w:rPr>
          <w:rFonts w:cs="Arial"/>
        </w:rPr>
        <w:t>(2) Make reasonable efforts to provide notice to affected residents describing the requirements added by the amendments to paragraph (1) of subdivision (a) made in Assembly Bill 3074 of the 2019-20 Regular Session before the imposition of penalties for violating those requirements.</w:t>
      </w:r>
    </w:p>
    <w:p w14:paraId="34EA1047" w14:textId="77777777" w:rsidR="003A4A61" w:rsidRPr="003A4A61" w:rsidRDefault="003A4A61" w:rsidP="003A4A61">
      <w:pPr>
        <w:spacing w:after="0"/>
        <w:rPr>
          <w:rFonts w:cs="Arial"/>
        </w:rPr>
      </w:pPr>
      <w:r w:rsidRPr="003A4A61">
        <w:rPr>
          <w:rFonts w:cs="Arial"/>
        </w:rPr>
        <w:t>(g)(1) The requirement for an ember-resistant zone pursuant to paragraph (1) of subdivision (a) shall not take effect for new structures until the board updates the regulations, pursuant to paragraph (1) of subdivision (a), and the guidance document, pursuant to paragraph (2) of subdivision (e).</w:t>
      </w:r>
    </w:p>
    <w:p w14:paraId="127F331C" w14:textId="77777777" w:rsidR="003A4A61" w:rsidRPr="003A4A61" w:rsidRDefault="003A4A61" w:rsidP="003A4A61">
      <w:pPr>
        <w:spacing w:after="0"/>
        <w:rPr>
          <w:rFonts w:cs="Arial"/>
        </w:rPr>
      </w:pPr>
      <w:r w:rsidRPr="003A4A61">
        <w:rPr>
          <w:rFonts w:cs="Arial"/>
        </w:rPr>
        <w:t>(2) The requirement for an ember-resistant zone pursuant to paragraph (1) of subdivision (a) shall take effect for existing structures three years after the effective date for the new structures.</w:t>
      </w:r>
    </w:p>
    <w:p w14:paraId="34D87F4E" w14:textId="0097863C" w:rsidR="003A4A61" w:rsidRPr="003A4A61" w:rsidRDefault="003A4A61" w:rsidP="003A4A61">
      <w:pPr>
        <w:spacing w:after="0"/>
        <w:rPr>
          <w:rFonts w:cs="Arial"/>
        </w:rPr>
      </w:pPr>
      <w:r w:rsidRPr="003A4A61">
        <w:rPr>
          <w:rFonts w:cs="Arial"/>
        </w:rPr>
        <w:t xml:space="preserve">(h) The department shall not change defensible space inspection practices and forms or enforcement to implement the requirement for an ember-resistant zone until the State Fire Marshal makes a written finding, which the State Fire Marshal shall post on the department's internet website, that the Legislature has </w:t>
      </w:r>
      <w:r w:rsidR="002E0607" w:rsidRPr="003A4A61">
        <w:rPr>
          <w:rFonts w:cs="Arial"/>
        </w:rPr>
        <w:t>appropriate</w:t>
      </w:r>
      <w:r w:rsidRPr="003A4A61">
        <w:rPr>
          <w:rFonts w:cs="Arial"/>
        </w:rPr>
        <w:t xml:space="preserve"> resources to do so.</w:t>
      </w:r>
    </w:p>
    <w:p w14:paraId="7098ADC6" w14:textId="77777777" w:rsidR="003A4A61" w:rsidRPr="003A4A61" w:rsidRDefault="003A4A61" w:rsidP="003A4A61">
      <w:pPr>
        <w:spacing w:after="0"/>
        <w:rPr>
          <w:rFonts w:cs="Arial"/>
        </w:rPr>
      </w:pPr>
      <w:r w:rsidRPr="003A4A61">
        <w:rPr>
          <w:rFonts w:cs="Arial"/>
        </w:rPr>
        <w:t>(</w:t>
      </w:r>
      <w:proofErr w:type="spellStart"/>
      <w:r w:rsidRPr="003A4A61">
        <w:rPr>
          <w:rFonts w:cs="Arial"/>
        </w:rPr>
        <w:t>i</w:t>
      </w:r>
      <w:proofErr w:type="spellEnd"/>
      <w:r w:rsidRPr="003A4A61">
        <w:rPr>
          <w:rFonts w:cs="Arial"/>
        </w:rPr>
        <w:t>) For purposes of this section, a structure for the purpose of an ember-resistant zone shall include any attached deck. This section does not limit the authority of the board or the department to require the removal of fuel or vegetation on top of or underneath a deck pursuant to this section.</w:t>
      </w:r>
    </w:p>
    <w:p w14:paraId="2C4F67FD" w14:textId="77777777" w:rsidR="003A4A61" w:rsidRPr="003A4A61" w:rsidRDefault="003A4A61" w:rsidP="003A4A61">
      <w:pPr>
        <w:spacing w:after="0"/>
        <w:rPr>
          <w:rFonts w:cs="Arial"/>
        </w:rPr>
      </w:pPr>
      <w:r w:rsidRPr="003A4A61">
        <w:rPr>
          <w:rFonts w:cs="Arial"/>
        </w:rPr>
        <w:t>(j) As used in this section, “person” means a private individual, organization, partnership, limited liability company, or corporation.</w:t>
      </w:r>
    </w:p>
    <w:p w14:paraId="414DF5AB" w14:textId="7D550D7A" w:rsidR="003A4A61" w:rsidRDefault="003A4A61" w:rsidP="003A4A61">
      <w:pPr>
        <w:spacing w:after="0"/>
        <w:rPr>
          <w:rFonts w:cs="Arial"/>
        </w:rPr>
      </w:pPr>
      <w:hyperlink r:id="rId21" w:tooltip="Back to chapter list" w:history="1">
        <w:r w:rsidRPr="003A4A61">
          <w:rPr>
            <w:rStyle w:val="Hyperlink"/>
            <w:rFonts w:cs="Arial"/>
          </w:rPr>
          <w:br/>
        </w:r>
      </w:hyperlink>
    </w:p>
    <w:p w14:paraId="44BE0F64" w14:textId="77777777" w:rsidR="00CD6275" w:rsidRDefault="00CD6275" w:rsidP="008358DD">
      <w:pPr>
        <w:spacing w:after="0"/>
        <w:rPr>
          <w:rFonts w:cs="Arial"/>
        </w:rPr>
      </w:pPr>
    </w:p>
    <w:p w14:paraId="132F320D" w14:textId="77777777" w:rsidR="00CD6275" w:rsidRDefault="00CD6275" w:rsidP="008358DD">
      <w:pPr>
        <w:spacing w:after="0"/>
        <w:rPr>
          <w:rFonts w:cs="Arial"/>
        </w:rPr>
      </w:pPr>
    </w:p>
    <w:p w14:paraId="54F42451" w14:textId="77777777" w:rsidR="00CD6275" w:rsidRDefault="00CD6275" w:rsidP="008358DD">
      <w:pPr>
        <w:spacing w:after="0"/>
        <w:rPr>
          <w:rFonts w:cs="Arial"/>
        </w:rPr>
      </w:pPr>
    </w:p>
    <w:p w14:paraId="761739B8" w14:textId="77777777" w:rsidR="00CD6275" w:rsidRDefault="00CD6275" w:rsidP="008358DD">
      <w:pPr>
        <w:spacing w:after="0"/>
        <w:rPr>
          <w:rFonts w:cs="Arial"/>
        </w:rPr>
      </w:pPr>
    </w:p>
    <w:p w14:paraId="7AADF8BC" w14:textId="66110552" w:rsidR="008358DD" w:rsidRDefault="008358DD" w:rsidP="004E3509">
      <w:pPr>
        <w:spacing w:after="0"/>
        <w:rPr>
          <w:rFonts w:cs="Arial"/>
        </w:rPr>
      </w:pPr>
    </w:p>
    <w:p w14:paraId="668EE941" w14:textId="77777777" w:rsidR="00804D58" w:rsidRDefault="00804D58" w:rsidP="004E3509">
      <w:pPr>
        <w:spacing w:after="0"/>
        <w:rPr>
          <w:rFonts w:cs="Arial"/>
        </w:rPr>
      </w:pPr>
    </w:p>
    <w:p w14:paraId="2C5B9B4A" w14:textId="6960956F" w:rsidR="00804D58" w:rsidRDefault="00804D58" w:rsidP="004E3509">
      <w:pPr>
        <w:spacing w:after="0"/>
        <w:rPr>
          <w:rFonts w:cs="Arial"/>
        </w:rPr>
      </w:pPr>
    </w:p>
    <w:p w14:paraId="166700F7" w14:textId="77777777" w:rsidR="00804D58" w:rsidRDefault="00804D58" w:rsidP="004E3509">
      <w:pPr>
        <w:spacing w:after="0"/>
        <w:rPr>
          <w:rFonts w:cs="Arial"/>
        </w:rPr>
      </w:pPr>
    </w:p>
    <w:p w14:paraId="01974220" w14:textId="29856E9C" w:rsidR="00804D58" w:rsidRDefault="00804D58" w:rsidP="004E3509">
      <w:pPr>
        <w:spacing w:after="0"/>
        <w:rPr>
          <w:rFonts w:cs="Arial"/>
        </w:rPr>
      </w:pPr>
    </w:p>
    <w:p w14:paraId="3224933B" w14:textId="77777777" w:rsidR="00804D58" w:rsidRDefault="00804D58" w:rsidP="004E3509">
      <w:pPr>
        <w:spacing w:after="0"/>
        <w:rPr>
          <w:rFonts w:cs="Arial"/>
        </w:rPr>
      </w:pPr>
    </w:p>
    <w:p w14:paraId="379DEA1B" w14:textId="6C57DAB2" w:rsidR="00804D58" w:rsidRDefault="00804D58" w:rsidP="004E3509">
      <w:pPr>
        <w:spacing w:after="0"/>
        <w:rPr>
          <w:rFonts w:cs="Arial"/>
        </w:rPr>
      </w:pPr>
    </w:p>
    <w:p w14:paraId="47425148" w14:textId="77777777" w:rsidR="00804D58" w:rsidRDefault="00804D58" w:rsidP="004E3509">
      <w:pPr>
        <w:spacing w:after="0"/>
        <w:rPr>
          <w:rFonts w:cs="Arial"/>
        </w:rPr>
      </w:pPr>
    </w:p>
    <w:p w14:paraId="4C024202" w14:textId="2067120E" w:rsidR="00804D58" w:rsidRDefault="00804D58" w:rsidP="004E3509">
      <w:pPr>
        <w:spacing w:after="0"/>
        <w:rPr>
          <w:rFonts w:cs="Arial"/>
        </w:rPr>
      </w:pPr>
    </w:p>
    <w:p w14:paraId="1C271DA0" w14:textId="77777777" w:rsidR="00BA7EE9" w:rsidRDefault="00BA7EE9" w:rsidP="004E3509">
      <w:pPr>
        <w:spacing w:after="0"/>
        <w:rPr>
          <w:rFonts w:cs="Arial"/>
        </w:rPr>
      </w:pPr>
    </w:p>
    <w:p w14:paraId="098B14DF" w14:textId="532FD74B" w:rsidR="00BA7EE9" w:rsidRDefault="00BA7EE9" w:rsidP="004E3509">
      <w:pPr>
        <w:spacing w:after="0"/>
        <w:rPr>
          <w:rFonts w:cs="Arial"/>
        </w:rPr>
      </w:pPr>
    </w:p>
    <w:p w14:paraId="68C8B3FC" w14:textId="19BEF095" w:rsidR="00BA7EE9" w:rsidRDefault="00BA7EE9" w:rsidP="004E3509">
      <w:pPr>
        <w:spacing w:after="0"/>
        <w:rPr>
          <w:rFonts w:cs="Arial"/>
        </w:rPr>
      </w:pPr>
    </w:p>
    <w:p w14:paraId="794F495F" w14:textId="77777777" w:rsidR="00804D58" w:rsidRDefault="00804D58" w:rsidP="004E3509">
      <w:pPr>
        <w:spacing w:after="0"/>
        <w:rPr>
          <w:rFonts w:cs="Arial"/>
        </w:rPr>
      </w:pPr>
    </w:p>
    <w:p w14:paraId="6A71322C" w14:textId="4E113A13" w:rsidR="008533FB" w:rsidRPr="00DE1594" w:rsidRDefault="00F03397" w:rsidP="00C029EC">
      <w:pPr>
        <w:rPr>
          <w:rFonts w:ascii="Times New Roman" w:hAnsi="Times New Roman" w:cs="Arial"/>
          <w:b/>
          <w:bCs/>
        </w:rPr>
      </w:pPr>
      <w:r w:rsidRPr="001F2FD2">
        <w:rPr>
          <w:rFonts w:cs="Arial"/>
          <w:b/>
          <w:bCs/>
        </w:rPr>
        <w:t>4291.3</w:t>
      </w:r>
      <w:r w:rsidR="00B07AAD">
        <w:rPr>
          <w:rFonts w:cs="Arial"/>
          <w:b/>
          <w:bCs/>
        </w:rPr>
        <w:t>.</w:t>
      </w:r>
      <w:r w:rsidR="00B07AAD">
        <w:rPr>
          <w:rFonts w:cs="Arial"/>
          <w:b/>
          <w:bCs/>
        </w:rPr>
        <w:tab/>
      </w:r>
      <w:r w:rsidR="008533FB">
        <w:t>(</w:t>
      </w:r>
      <w:r w:rsidR="008533FB" w:rsidRPr="008533FB">
        <w:t>a) Subject</w:t>
      </w:r>
      <w:r w:rsidR="008533FB">
        <w:t xml:space="preserve"> to any other applicable law, a state or local fire official, at their discretion, may authorize an owner of property, or the owner’s agent, to construct a firebreak, or implement appropriate vegetation management techniques, to ensure that defensible space is adequate for the protection of a hospital, adult residential care facility, school, aboveground storage tank, hazardous materials facility, or similar facility on the property. The firebreak may be for a radius of up to 300 feet from the facility, or to the property line, whichever distance is shorter.</w:t>
      </w:r>
    </w:p>
    <w:p w14:paraId="5894F8DE" w14:textId="43D864AB" w:rsidR="008A717A" w:rsidRPr="00FA7D4F" w:rsidRDefault="008533FB" w:rsidP="00C029EC">
      <w:r>
        <w:t>(b) The director may authorize an owner of a property not listed in subdivision (a) to construct a firebreak, or implement appropriate vegetation management techniques, within a radius of up to 300 feet from a structure, or to the property line, whichever distance is shorter, if it is determined by the director as necessary to protect life, property, and natural resources from unreasonable risks associated with wildland fires.</w:t>
      </w:r>
    </w:p>
    <w:p w14:paraId="2BD03438" w14:textId="1B9CA9ED" w:rsidR="00A37368" w:rsidRDefault="00A92C64" w:rsidP="00F03397">
      <w:pPr>
        <w:spacing w:after="0"/>
        <w:rPr>
          <w:rFonts w:asciiTheme="majorHAnsi" w:hAnsiTheme="majorHAnsi"/>
          <w:sz w:val="28"/>
          <w:szCs w:val="20"/>
        </w:rPr>
      </w:pPr>
      <w:r>
        <w:rPr>
          <w:noProof/>
        </w:rPr>
        <w:drawing>
          <wp:anchor distT="0" distB="0" distL="114300" distR="114300" simplePos="0" relativeHeight="251635200" behindDoc="1" locked="0" layoutInCell="1" allowOverlap="1" wp14:anchorId="72319C49" wp14:editId="30E04D68">
            <wp:simplePos x="0" y="0"/>
            <wp:positionH relativeFrom="column">
              <wp:posOffset>1873250</wp:posOffset>
            </wp:positionH>
            <wp:positionV relativeFrom="paragraph">
              <wp:posOffset>64135</wp:posOffset>
            </wp:positionV>
            <wp:extent cx="2202180" cy="2247900"/>
            <wp:effectExtent l="0" t="0" r="7620" b="0"/>
            <wp:wrapNone/>
            <wp:docPr id="312877201"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Pr>
          <w:noProof/>
        </w:rPr>
        <w:drawing>
          <wp:anchor distT="0" distB="0" distL="114300" distR="114300" simplePos="0" relativeHeight="251625984" behindDoc="1" locked="0" layoutInCell="1" allowOverlap="1" wp14:anchorId="458046C6" wp14:editId="6F5124DE">
            <wp:simplePos x="0" y="0"/>
            <wp:positionH relativeFrom="column">
              <wp:posOffset>4105910</wp:posOffset>
            </wp:positionH>
            <wp:positionV relativeFrom="paragraph">
              <wp:posOffset>60325</wp:posOffset>
            </wp:positionV>
            <wp:extent cx="2202180" cy="2247900"/>
            <wp:effectExtent l="0" t="0" r="7620" b="0"/>
            <wp:wrapNone/>
            <wp:docPr id="203219677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sidR="00977D8F">
        <w:rPr>
          <w:noProof/>
        </w:rPr>
        <w:drawing>
          <wp:anchor distT="0" distB="0" distL="114300" distR="114300" simplePos="0" relativeHeight="251624960" behindDoc="1" locked="0" layoutInCell="1" allowOverlap="1" wp14:anchorId="3FAC92EE" wp14:editId="02B24848">
            <wp:simplePos x="0" y="0"/>
            <wp:positionH relativeFrom="column">
              <wp:posOffset>-359410</wp:posOffset>
            </wp:positionH>
            <wp:positionV relativeFrom="paragraph">
              <wp:posOffset>63500</wp:posOffset>
            </wp:positionV>
            <wp:extent cx="2202180" cy="2247900"/>
            <wp:effectExtent l="0" t="0" r="7620" b="0"/>
            <wp:wrapNone/>
            <wp:docPr id="282812863"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7CEB6FA5" w14:textId="4A322FF1" w:rsidR="00A37368" w:rsidRDefault="00A37368" w:rsidP="00F03397">
      <w:pPr>
        <w:spacing w:after="0"/>
        <w:rPr>
          <w:rFonts w:asciiTheme="majorHAnsi" w:hAnsiTheme="majorHAnsi"/>
          <w:sz w:val="28"/>
          <w:szCs w:val="20"/>
        </w:rPr>
      </w:pPr>
    </w:p>
    <w:p w14:paraId="49AB851E" w14:textId="01487311" w:rsidR="00A37368" w:rsidRDefault="00A37368" w:rsidP="00F03397">
      <w:pPr>
        <w:spacing w:after="0"/>
        <w:rPr>
          <w:rFonts w:asciiTheme="majorHAnsi" w:hAnsiTheme="majorHAnsi"/>
          <w:sz w:val="28"/>
          <w:szCs w:val="20"/>
        </w:rPr>
      </w:pPr>
    </w:p>
    <w:p w14:paraId="375709DA" w14:textId="4EEF683A" w:rsidR="00A37368" w:rsidRDefault="00A37368" w:rsidP="00F03397">
      <w:pPr>
        <w:spacing w:after="0"/>
        <w:rPr>
          <w:rFonts w:asciiTheme="majorHAnsi" w:hAnsiTheme="majorHAnsi"/>
          <w:sz w:val="28"/>
          <w:szCs w:val="20"/>
        </w:rPr>
      </w:pPr>
    </w:p>
    <w:p w14:paraId="24F7F37C" w14:textId="2F5C6905" w:rsidR="00A37368" w:rsidRDefault="00A92C64" w:rsidP="00F03397">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36224" behindDoc="0" locked="0" layoutInCell="1" allowOverlap="1" wp14:anchorId="33652294" wp14:editId="18E86D70">
                <wp:simplePos x="0" y="0"/>
                <wp:positionH relativeFrom="column">
                  <wp:posOffset>2317750</wp:posOffset>
                </wp:positionH>
                <wp:positionV relativeFrom="paragraph">
                  <wp:posOffset>6985</wp:posOffset>
                </wp:positionV>
                <wp:extent cx="1363980" cy="260350"/>
                <wp:effectExtent l="0" t="0" r="26670" b="25400"/>
                <wp:wrapNone/>
                <wp:docPr id="785458199"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5BB6B035" w14:textId="1CAFA11C" w:rsidR="00A92C64" w:rsidRDefault="00A92C64" w:rsidP="00A92C64">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52294" id="_x0000_t202" coordsize="21600,21600" o:spt="202" path="m,l,21600r21600,l21600,xe">
                <v:stroke joinstyle="miter"/>
                <v:path gradientshapeok="t" o:connecttype="rect"/>
              </v:shapetype>
              <v:shape id="Text Box 3" o:spid="_x0000_s1026" type="#_x0000_t202" style="position:absolute;margin-left:182.5pt;margin-top:.55pt;width:107.4pt;height:2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" fillcolor="window" strokeweight=".5pt">
                <v:textbox>
                  <w:txbxContent>
                    <w:p w14:paraId="5BB6B035" w14:textId="1CAFA11C" w:rsidR="00A92C64" w:rsidRDefault="00A92C64" w:rsidP="00A92C64">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8032" behindDoc="0" locked="0" layoutInCell="1" allowOverlap="1" wp14:anchorId="0A616060" wp14:editId="5E5AB1D3">
                <wp:simplePos x="0" y="0"/>
                <wp:positionH relativeFrom="column">
                  <wp:posOffset>4546600</wp:posOffset>
                </wp:positionH>
                <wp:positionV relativeFrom="paragraph">
                  <wp:posOffset>6985</wp:posOffset>
                </wp:positionV>
                <wp:extent cx="1363980" cy="260350"/>
                <wp:effectExtent l="0" t="0" r="26670" b="25400"/>
                <wp:wrapNone/>
                <wp:docPr id="674343887"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6A6A5F8F" w14:textId="453F3B7B"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6060" id="_x0000_s1027" type="#_x0000_t202" style="position:absolute;margin-left:358pt;margin-top:.55pt;width:107.4pt;height:2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" fillcolor="window" strokeweight=".5pt">
                <v:textbox>
                  <w:txbxContent>
                    <w:p w14:paraId="6A6A5F8F" w14:textId="453F3B7B" w:rsidR="00A82D17" w:rsidRDefault="00A82D17" w:rsidP="00A82D17">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7008" behindDoc="0" locked="0" layoutInCell="1" allowOverlap="1" wp14:anchorId="249F67F4" wp14:editId="7FD11DCE">
                <wp:simplePos x="0" y="0"/>
                <wp:positionH relativeFrom="column">
                  <wp:posOffset>38100</wp:posOffset>
                </wp:positionH>
                <wp:positionV relativeFrom="paragraph">
                  <wp:posOffset>6985</wp:posOffset>
                </wp:positionV>
                <wp:extent cx="1363980" cy="260350"/>
                <wp:effectExtent l="0" t="0" r="26670" b="25400"/>
                <wp:wrapNone/>
                <wp:docPr id="2138505088"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78FE8BC2" w14:textId="5D4BD2AC"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F67F4" id="_x0000_s1028" type="#_x0000_t202" style="position:absolute;margin-left:3pt;margin-top:.55pt;width:107.4pt;height:2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" fillcolor="window" strokeweight=".5pt">
                <v:textbox>
                  <w:txbxContent>
                    <w:p w14:paraId="78FE8BC2" w14:textId="5D4BD2AC" w:rsidR="00A82D17" w:rsidRDefault="00A82D17" w:rsidP="00A82D17">
                      <w:r>
                        <w:t xml:space="preserve">300 Foot </w:t>
                      </w:r>
                      <w:r w:rsidR="0045283A">
                        <w:t>Radius</w:t>
                      </w:r>
                    </w:p>
                  </w:txbxContent>
                </v:textbox>
              </v:shape>
            </w:pict>
          </mc:Fallback>
        </mc:AlternateContent>
      </w:r>
    </w:p>
    <w:p w14:paraId="7C42D959" w14:textId="13E4EEB3" w:rsidR="00A37368" w:rsidRDefault="002475C7" w:rsidP="00F03397">
      <w:pPr>
        <w:spacing w:after="0"/>
        <w:rPr>
          <w:rFonts w:asciiTheme="majorHAnsi" w:hAnsiTheme="majorHAnsi"/>
          <w:sz w:val="28"/>
          <w:szCs w:val="20"/>
        </w:rPr>
      </w:pPr>
      <w:r>
        <w:rPr>
          <w:noProof/>
        </w:rPr>
        <w:drawing>
          <wp:anchor distT="0" distB="0" distL="114300" distR="114300" simplePos="0" relativeHeight="251748352" behindDoc="1" locked="0" layoutInCell="1" allowOverlap="1" wp14:anchorId="091B3C77" wp14:editId="4BB7C64D">
            <wp:simplePos x="0" y="0"/>
            <wp:positionH relativeFrom="margin">
              <wp:align>center</wp:align>
            </wp:positionH>
            <wp:positionV relativeFrom="paragraph">
              <wp:posOffset>122555</wp:posOffset>
            </wp:positionV>
            <wp:extent cx="937260" cy="919659"/>
            <wp:effectExtent l="0" t="0" r="0" b="0"/>
            <wp:wrapNone/>
            <wp:docPr id="909025035" name="Picture 4" descr="A picture containing text,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25035" name="Picture 4" descr="A picture containing text, sign&#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37260" cy="919659"/>
                    </a:xfrm>
                    <a:prstGeom prst="rect">
                      <a:avLst/>
                    </a:prstGeom>
                    <a:noFill/>
                    <a:ln>
                      <a:noFill/>
                    </a:ln>
                  </pic:spPr>
                </pic:pic>
              </a:graphicData>
            </a:graphic>
            <wp14:sizeRelH relativeFrom="page">
              <wp14:pctWidth>0</wp14:pctWidth>
            </wp14:sizeRelH>
            <wp14:sizeRelV relativeFrom="page">
              <wp14:pctHeight>0</wp14:pctHeight>
            </wp14:sizeRelV>
          </wp:anchor>
        </w:drawing>
      </w:r>
      <w:r w:rsidR="00EB3325">
        <w:rPr>
          <w:noProof/>
        </w:rPr>
        <w:drawing>
          <wp:anchor distT="0" distB="0" distL="114300" distR="114300" simplePos="0" relativeHeight="251630080" behindDoc="0" locked="0" layoutInCell="1" allowOverlap="1" wp14:anchorId="65B7FE6D" wp14:editId="4F82FCBC">
            <wp:simplePos x="0" y="0"/>
            <wp:positionH relativeFrom="column">
              <wp:posOffset>15240</wp:posOffset>
            </wp:positionH>
            <wp:positionV relativeFrom="paragraph">
              <wp:posOffset>133350</wp:posOffset>
            </wp:positionV>
            <wp:extent cx="1424940" cy="712470"/>
            <wp:effectExtent l="0" t="0" r="3810" b="0"/>
            <wp:wrapNone/>
            <wp:docPr id="650639257" name="Picture 3" descr="Cell Phone Tower Icon Images – Browse 9,148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ll Phone Tower Icon Images – Browse 9,148 Stock Photos, Vectors, and  Video | Adobe Stock"/>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24940" cy="712470"/>
                    </a:xfrm>
                    <a:prstGeom prst="rect">
                      <a:avLst/>
                    </a:prstGeom>
                    <a:noFill/>
                    <a:ln>
                      <a:noFill/>
                    </a:ln>
                  </pic:spPr>
                </pic:pic>
              </a:graphicData>
            </a:graphic>
            <wp14:sizeRelH relativeFrom="page">
              <wp14:pctWidth>0</wp14:pctWidth>
            </wp14:sizeRelH>
            <wp14:sizeRelV relativeFrom="page">
              <wp14:pctHeight>0</wp14:pctHeight>
            </wp14:sizeRelV>
          </wp:anchor>
        </w:drawing>
      </w:r>
      <w:r w:rsidR="00EB3325">
        <w:rPr>
          <w:noProof/>
        </w:rPr>
        <w:drawing>
          <wp:anchor distT="0" distB="0" distL="114300" distR="114300" simplePos="0" relativeHeight="251632128" behindDoc="0" locked="0" layoutInCell="1" allowOverlap="1" wp14:anchorId="63155BCB" wp14:editId="682206DE">
            <wp:simplePos x="0" y="0"/>
            <wp:positionH relativeFrom="column">
              <wp:posOffset>4427220</wp:posOffset>
            </wp:positionH>
            <wp:positionV relativeFrom="paragraph">
              <wp:posOffset>171449</wp:posOffset>
            </wp:positionV>
            <wp:extent cx="1524000" cy="576435"/>
            <wp:effectExtent l="0" t="0" r="0" b="0"/>
            <wp:wrapNone/>
            <wp:docPr id="2141524164" name="Picture 5" descr="How fracking could unlock a clean energy future, fueling a new type of  carbon-free pow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ow fracking could unlock a clean energy future, fueling a new type of  carbon-free power plan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1030" t="11168" r="4710" b="35654"/>
                    <a:stretch/>
                  </pic:blipFill>
                  <pic:spPr bwMode="auto">
                    <a:xfrm>
                      <a:off x="0" y="0"/>
                      <a:ext cx="1532023" cy="579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16B94B" w14:textId="121C23BF" w:rsidR="00A37368" w:rsidRDefault="00A37368" w:rsidP="00F03397">
      <w:pPr>
        <w:spacing w:after="0"/>
        <w:rPr>
          <w:rFonts w:asciiTheme="majorHAnsi" w:hAnsiTheme="majorHAnsi"/>
          <w:sz w:val="28"/>
          <w:szCs w:val="20"/>
        </w:rPr>
      </w:pPr>
    </w:p>
    <w:p w14:paraId="0295A5F4" w14:textId="726EAC4C" w:rsidR="00A37368" w:rsidRDefault="00A37368" w:rsidP="00F03397">
      <w:pPr>
        <w:spacing w:after="0"/>
        <w:rPr>
          <w:rFonts w:asciiTheme="majorHAnsi" w:hAnsiTheme="majorHAnsi"/>
          <w:sz w:val="28"/>
          <w:szCs w:val="20"/>
        </w:rPr>
      </w:pPr>
    </w:p>
    <w:p w14:paraId="0B8E955D" w14:textId="6F2287CA" w:rsidR="00D10537" w:rsidRDefault="00D10537" w:rsidP="00F03397">
      <w:pPr>
        <w:spacing w:after="0"/>
        <w:rPr>
          <w:rFonts w:asciiTheme="majorHAnsi" w:hAnsiTheme="majorHAnsi"/>
          <w:sz w:val="28"/>
          <w:szCs w:val="20"/>
        </w:rPr>
      </w:pPr>
    </w:p>
    <w:p w14:paraId="63E279C1" w14:textId="482FE814" w:rsidR="00D10537" w:rsidRDefault="00D10537" w:rsidP="00F03397">
      <w:pPr>
        <w:spacing w:after="0"/>
        <w:rPr>
          <w:rFonts w:asciiTheme="majorHAnsi" w:hAnsiTheme="majorHAnsi"/>
          <w:sz w:val="28"/>
          <w:szCs w:val="20"/>
        </w:rPr>
      </w:pPr>
    </w:p>
    <w:p w14:paraId="6268AB73" w14:textId="4B0BB06D" w:rsidR="00D10537" w:rsidRDefault="00D10537" w:rsidP="002604D5">
      <w:pPr>
        <w:spacing w:after="0"/>
        <w:ind w:left="3600" w:hanging="3600"/>
        <w:rPr>
          <w:rFonts w:asciiTheme="majorHAnsi" w:hAnsiTheme="majorHAnsi"/>
          <w:sz w:val="28"/>
          <w:szCs w:val="20"/>
        </w:rPr>
      </w:pPr>
    </w:p>
    <w:p w14:paraId="02C1DF8A" w14:textId="7B095F12" w:rsidR="00276685" w:rsidRPr="008F300D" w:rsidRDefault="00BA4D98" w:rsidP="002604D5">
      <w:pPr>
        <w:spacing w:after="0"/>
        <w:ind w:left="3600" w:hanging="3600"/>
        <w:rPr>
          <w:rFonts w:cs="Arial"/>
        </w:rPr>
      </w:pPr>
      <w:r w:rsidRPr="008F300D">
        <w:rPr>
          <w:rFonts w:cs="Arial"/>
        </w:rPr>
        <w:t xml:space="preserve">Communication </w:t>
      </w:r>
      <w:r w:rsidR="00CA244A" w:rsidRPr="008F300D">
        <w:rPr>
          <w:rFonts w:cs="Arial"/>
        </w:rPr>
        <w:t>Facilities</w:t>
      </w:r>
      <w:r w:rsidR="00CA244A" w:rsidRPr="008F300D">
        <w:rPr>
          <w:rFonts w:cs="Arial"/>
        </w:rPr>
        <w:tab/>
      </w:r>
      <w:r w:rsidR="00D01B2B" w:rsidRPr="008F300D">
        <w:rPr>
          <w:rFonts w:cs="Arial"/>
        </w:rPr>
        <w:t>Environmental Health</w:t>
      </w:r>
      <w:r w:rsidR="00D01B2B" w:rsidRPr="008F300D">
        <w:rPr>
          <w:rFonts w:cs="Arial"/>
        </w:rPr>
        <w:tab/>
      </w:r>
      <w:r w:rsidR="006E7BA8" w:rsidRPr="008F300D">
        <w:rPr>
          <w:rFonts w:cs="Arial"/>
        </w:rPr>
        <w:tab/>
      </w:r>
      <w:r w:rsidR="00831B4F" w:rsidRPr="008F300D">
        <w:rPr>
          <w:rFonts w:cs="Arial"/>
        </w:rPr>
        <w:t xml:space="preserve">          </w:t>
      </w:r>
      <w:r w:rsidR="00CA244A" w:rsidRPr="008F300D">
        <w:rPr>
          <w:rFonts w:cs="Arial"/>
        </w:rPr>
        <w:t xml:space="preserve">Electrical </w:t>
      </w:r>
      <w:r w:rsidR="002604D5" w:rsidRPr="008F300D">
        <w:rPr>
          <w:rFonts w:cs="Arial"/>
        </w:rPr>
        <w:t xml:space="preserve">                 </w:t>
      </w:r>
      <w:r w:rsidR="00D56A21">
        <w:rPr>
          <w:rFonts w:cs="Arial"/>
        </w:rPr>
        <w:t xml:space="preserve">   </w:t>
      </w:r>
      <w:r w:rsidR="00276685" w:rsidRPr="008F300D">
        <w:rPr>
          <w:rFonts w:cs="Arial"/>
        </w:rPr>
        <w:t>CERS Reporters</w:t>
      </w:r>
      <w:r w:rsidR="00D01B2B" w:rsidRPr="008F300D">
        <w:rPr>
          <w:rFonts w:cs="Arial"/>
        </w:rPr>
        <w:tab/>
      </w:r>
      <w:r w:rsidR="00276685" w:rsidRPr="008F300D">
        <w:rPr>
          <w:rFonts w:cs="Arial"/>
        </w:rPr>
        <w:tab/>
      </w:r>
      <w:r w:rsidR="00276685" w:rsidRPr="008F300D">
        <w:rPr>
          <w:rFonts w:cs="Arial"/>
        </w:rPr>
        <w:tab/>
      </w:r>
      <w:r w:rsidR="00831B4F" w:rsidRPr="008F300D">
        <w:rPr>
          <w:rFonts w:cs="Arial"/>
        </w:rPr>
        <w:t xml:space="preserve">         </w:t>
      </w:r>
      <w:r w:rsidR="00276685" w:rsidRPr="008F300D">
        <w:rPr>
          <w:rFonts w:cs="Arial"/>
        </w:rPr>
        <w:t>Generation</w:t>
      </w:r>
    </w:p>
    <w:p w14:paraId="59ABC261" w14:textId="328EBB93" w:rsidR="00831B4F" w:rsidRPr="008F300D" w:rsidRDefault="00276685" w:rsidP="002D21CB">
      <w:pPr>
        <w:spacing w:after="0"/>
        <w:ind w:left="3600" w:hanging="3600"/>
        <w:rPr>
          <w:rFonts w:cs="Arial"/>
        </w:rPr>
      </w:pPr>
      <w:r w:rsidRPr="008F300D">
        <w:rPr>
          <w:rFonts w:cs="Arial"/>
        </w:rPr>
        <w:tab/>
      </w:r>
      <w:r w:rsidR="002D21CB" w:rsidRPr="008F300D">
        <w:rPr>
          <w:rFonts w:cs="Arial"/>
        </w:rPr>
        <w:t>CUPA Reporters</w:t>
      </w:r>
      <w:r w:rsidR="002D21CB" w:rsidRPr="008F300D">
        <w:rPr>
          <w:rFonts w:cs="Arial"/>
        </w:rPr>
        <w:tab/>
      </w:r>
      <w:r w:rsidR="002D21CB" w:rsidRPr="008F300D">
        <w:rPr>
          <w:rFonts w:cs="Arial"/>
        </w:rPr>
        <w:tab/>
      </w:r>
      <w:r w:rsidR="002D21CB" w:rsidRPr="008F300D">
        <w:rPr>
          <w:rFonts w:cs="Arial"/>
        </w:rPr>
        <w:tab/>
      </w:r>
      <w:r w:rsidR="00831B4F" w:rsidRPr="008F300D">
        <w:rPr>
          <w:rFonts w:cs="Arial"/>
        </w:rPr>
        <w:t xml:space="preserve">         </w:t>
      </w:r>
      <w:r w:rsidR="002D21CB" w:rsidRPr="008F300D">
        <w:rPr>
          <w:rFonts w:cs="Arial"/>
        </w:rPr>
        <w:t>Distribution</w:t>
      </w:r>
    </w:p>
    <w:p w14:paraId="06C58692" w14:textId="4DDD4CC6" w:rsidR="00D46303" w:rsidRDefault="009858CE" w:rsidP="00BC33DA">
      <w:pPr>
        <w:spacing w:after="0"/>
        <w:ind w:left="3600" w:hanging="3600"/>
        <w:rPr>
          <w:rFonts w:asciiTheme="majorHAnsi" w:hAnsiTheme="majorHAnsi"/>
          <w:sz w:val="28"/>
          <w:szCs w:val="20"/>
        </w:rPr>
      </w:pPr>
      <w:r w:rsidRPr="008F300D">
        <w:rPr>
          <w:rFonts w:cs="Arial"/>
        </w:rPr>
        <w:tab/>
      </w:r>
      <w:r w:rsidR="002F1C36">
        <w:rPr>
          <w:rFonts w:cs="Arial"/>
        </w:rPr>
        <w:t xml:space="preserve">Haz Mat </w:t>
      </w:r>
      <w:r w:rsidRPr="008F300D">
        <w:rPr>
          <w:rFonts w:cs="Arial"/>
        </w:rPr>
        <w:t>Facilities</w:t>
      </w:r>
      <w:r w:rsidRPr="008F300D">
        <w:rPr>
          <w:rFonts w:cs="Arial"/>
        </w:rPr>
        <w:tab/>
      </w:r>
      <w:r w:rsidRPr="008F300D">
        <w:rPr>
          <w:rFonts w:cs="Arial"/>
        </w:rPr>
        <w:tab/>
      </w:r>
      <w:r w:rsidRPr="008F300D">
        <w:rPr>
          <w:rFonts w:cs="Arial"/>
        </w:rPr>
        <w:tab/>
      </w:r>
      <w:r w:rsidRPr="008F300D">
        <w:rPr>
          <w:rFonts w:cs="Arial"/>
        </w:rPr>
        <w:tab/>
        <w:t>Facilities</w:t>
      </w:r>
      <w:r w:rsidR="00C62D04" w:rsidRPr="008F300D">
        <w:rPr>
          <w:rFonts w:cs="Arial"/>
        </w:rPr>
        <w:tab/>
      </w:r>
      <w:r w:rsidR="00C62D04">
        <w:rPr>
          <w:rFonts w:asciiTheme="majorHAnsi" w:hAnsiTheme="majorHAnsi"/>
          <w:sz w:val="28"/>
          <w:szCs w:val="20"/>
        </w:rPr>
        <w:tab/>
      </w:r>
    </w:p>
    <w:p w14:paraId="152C3FB9" w14:textId="34DAF5AD" w:rsidR="00BC33DA" w:rsidRDefault="00BC33DA" w:rsidP="00BC33DA">
      <w:pPr>
        <w:spacing w:after="0"/>
        <w:ind w:left="3600" w:hanging="3600"/>
        <w:rPr>
          <w:rFonts w:asciiTheme="majorHAnsi" w:hAnsiTheme="majorHAnsi"/>
          <w:sz w:val="28"/>
          <w:szCs w:val="20"/>
        </w:rPr>
      </w:pPr>
    </w:p>
    <w:p w14:paraId="5E7A22F8" w14:textId="6BFD4A85" w:rsidR="00F069AC" w:rsidRDefault="008D2171" w:rsidP="008D2171">
      <w:pPr>
        <w:spacing w:after="0"/>
      </w:pPr>
      <w:r>
        <w:rPr>
          <w:rStyle w:val="Strong"/>
          <w:rFonts w:eastAsiaTheme="majorEastAsia"/>
        </w:rPr>
        <w:t>Special Consideration:</w:t>
      </w:r>
      <w:r>
        <w:t xml:space="preserve"> </w:t>
      </w:r>
    </w:p>
    <w:p w14:paraId="592196C7" w14:textId="66305295" w:rsidR="008F300D" w:rsidRDefault="008D2171" w:rsidP="008D2171">
      <w:pPr>
        <w:spacing w:after="0"/>
      </w:pPr>
      <w:r>
        <w:t xml:space="preserve">If your project involves reportable quantities of fuel, propane, batteries, herbicides, pesticides, flammable, explosive, reactive chemicals, or similar materials, you may be required to submit a Hazardous Materials Business Plan (HMBP) to </w:t>
      </w:r>
      <w:r w:rsidR="00061B96">
        <w:t>Sonoma</w:t>
      </w:r>
      <w:r>
        <w:t xml:space="preserve"> County Environmental Health as part of their Certified Unified Program Agency (CUPA) Program. In such cases, additional defensible space requirements may apply to your project</w:t>
      </w:r>
      <w:r w:rsidR="008F300D">
        <w:t>.</w:t>
      </w:r>
    </w:p>
    <w:p w14:paraId="1E9045AD" w14:textId="23BCEF72" w:rsidR="00E53214" w:rsidRPr="00751E21" w:rsidRDefault="00E53214" w:rsidP="008D2171">
      <w:pPr>
        <w:spacing w:after="0"/>
      </w:pPr>
    </w:p>
    <w:p w14:paraId="2E95FD09" w14:textId="5374FD1B" w:rsidR="00E4724B" w:rsidRDefault="00C130A7" w:rsidP="00C130A7">
      <w:pPr>
        <w:spacing w:after="0"/>
        <w:jc w:val="center"/>
        <w:rPr>
          <w:rFonts w:cs="Arial"/>
          <w:b/>
          <w:bCs/>
          <w:u w:val="single"/>
        </w:rPr>
      </w:pPr>
      <w:hyperlink r:id="rId26" w:history="1">
        <w:r w:rsidRPr="00C130A7">
          <w:rPr>
            <w:rStyle w:val="Hyperlink"/>
            <w:rFonts w:cs="Arial"/>
            <w:b w:val="0"/>
            <w:bCs w:val="0"/>
            <w:u w:val="single"/>
          </w:rPr>
          <w:t>https://www.permitsonoma.com/divisions/firepreventionandhazmat/servicesandfees/hazardousmaterialsunitandcupaprogram/hazardousmaterialsbusinessplan</w:t>
        </w:r>
      </w:hyperlink>
    </w:p>
    <w:p w14:paraId="5B1DF3D5" w14:textId="2C608A31" w:rsidR="004335CB" w:rsidRDefault="004335CB" w:rsidP="00526FFE">
      <w:pPr>
        <w:spacing w:after="0"/>
        <w:rPr>
          <w:rFonts w:cs="Arial"/>
          <w:b/>
          <w:bCs/>
          <w:u w:val="single"/>
        </w:rPr>
      </w:pPr>
    </w:p>
    <w:p w14:paraId="19FD4BE4" w14:textId="427058C9" w:rsidR="004335CB" w:rsidRPr="004335CB" w:rsidRDefault="004335CB" w:rsidP="004335CB">
      <w:pPr>
        <w:shd w:val="clear" w:color="auto" w:fill="FFFFFF"/>
        <w:spacing w:after="0"/>
        <w:rPr>
          <w:rFonts w:cs="Arial"/>
          <w:color w:val="505050"/>
        </w:rPr>
      </w:pPr>
      <w:r w:rsidRPr="004335CB">
        <w:rPr>
          <w:rFonts w:cs="Arial"/>
          <w:color w:val="505050"/>
        </w:rPr>
        <w:t>Email Addresses</w:t>
      </w:r>
      <w:r w:rsidR="00241A69" w:rsidRPr="009C4157">
        <w:rPr>
          <w:rFonts w:cs="Arial"/>
          <w:color w:val="505050"/>
        </w:rPr>
        <w:tab/>
      </w:r>
      <w:r w:rsidR="00241A69" w:rsidRPr="009C4157">
        <w:rPr>
          <w:rFonts w:cs="Arial"/>
          <w:color w:val="505050"/>
        </w:rPr>
        <w:tab/>
      </w:r>
      <w:r w:rsidR="00241A69" w:rsidRPr="009C4157">
        <w:rPr>
          <w:rFonts w:cs="Arial"/>
          <w:color w:val="505050"/>
        </w:rPr>
        <w:tab/>
      </w:r>
      <w:r w:rsidR="00241A69" w:rsidRPr="004335CB">
        <w:rPr>
          <w:rFonts w:cs="Arial"/>
          <w:color w:val="505050"/>
        </w:rPr>
        <w:t xml:space="preserve">Contact Us </w:t>
      </w:r>
      <w:r w:rsidR="008B0BA1">
        <w:rPr>
          <w:rFonts w:cs="Arial"/>
          <w:color w:val="505050"/>
        </w:rPr>
        <w:t>b</w:t>
      </w:r>
      <w:r w:rsidR="00241A69" w:rsidRPr="004335CB">
        <w:rPr>
          <w:rFonts w:cs="Arial"/>
          <w:color w:val="505050"/>
        </w:rPr>
        <w:t>y Phone</w:t>
      </w:r>
      <w:r w:rsidR="009C5602">
        <w:rPr>
          <w:rFonts w:cs="Arial"/>
          <w:color w:val="505050"/>
        </w:rPr>
        <w:tab/>
      </w:r>
      <w:r w:rsidR="009C5602" w:rsidRPr="004335CB">
        <w:rPr>
          <w:rFonts w:cs="Arial"/>
          <w:color w:val="505050"/>
        </w:rPr>
        <w:t>Permit Sonoma:</w:t>
      </w:r>
    </w:p>
    <w:p w14:paraId="5B4574E0" w14:textId="5C23D575" w:rsidR="00241A69" w:rsidRPr="009C4157" w:rsidRDefault="004335CB" w:rsidP="00241A69">
      <w:pPr>
        <w:shd w:val="clear" w:color="auto" w:fill="FFFFFF"/>
        <w:spacing w:after="0"/>
        <w:rPr>
          <w:rFonts w:cs="Arial"/>
          <w:color w:val="505050"/>
        </w:rPr>
      </w:pPr>
      <w:r w:rsidRPr="009C4157">
        <w:rPr>
          <w:rFonts w:cs="Arial"/>
        </w:rPr>
        <w:t>Hazardous Materials: </w:t>
      </w:r>
      <w:r w:rsidR="00241A69" w:rsidRPr="009C4157">
        <w:rPr>
          <w:rFonts w:cs="Arial"/>
        </w:rPr>
        <w:tab/>
      </w:r>
      <w:r w:rsidR="00241A69" w:rsidRPr="009C4157">
        <w:rPr>
          <w:rFonts w:cs="Arial"/>
        </w:rPr>
        <w:tab/>
      </w:r>
      <w:r w:rsidR="00241A69" w:rsidRPr="004335CB">
        <w:rPr>
          <w:rFonts w:cs="Arial"/>
          <w:color w:val="505050"/>
        </w:rPr>
        <w:t>Hazardous Materials:</w:t>
      </w:r>
      <w:r w:rsidR="009C4157" w:rsidRPr="009C4157">
        <w:rPr>
          <w:rFonts w:cs="Arial"/>
          <w:color w:val="505050"/>
        </w:rPr>
        <w:t xml:space="preserve"> </w:t>
      </w:r>
      <w:r w:rsidR="009C5602">
        <w:rPr>
          <w:rFonts w:cs="Arial"/>
          <w:color w:val="505050"/>
        </w:rPr>
        <w:tab/>
      </w:r>
      <w:r w:rsidR="009C5602" w:rsidRPr="004335CB">
        <w:rPr>
          <w:rFonts w:cs="Arial"/>
          <w:color w:val="505050"/>
        </w:rPr>
        <w:t>2550 Ventura Avenue</w:t>
      </w:r>
    </w:p>
    <w:p w14:paraId="47181008" w14:textId="0E90FDC2" w:rsidR="004335CB" w:rsidRPr="004335CB" w:rsidRDefault="009C4157" w:rsidP="004335CB">
      <w:pPr>
        <w:shd w:val="clear" w:color="auto" w:fill="FFFFFF"/>
        <w:spacing w:after="0"/>
        <w:rPr>
          <w:rFonts w:cs="Arial"/>
          <w:color w:val="505050"/>
        </w:rPr>
      </w:pPr>
      <w:hyperlink r:id="rId27" w:history="1">
        <w:r w:rsidRPr="001C2B5B">
          <w:rPr>
            <w:rStyle w:val="Hyperlink"/>
            <w:rFonts w:cs="Arial"/>
            <w:b w:val="0"/>
            <w:bCs w:val="0"/>
            <w:color w:val="000000" w:themeColor="text1"/>
          </w:rPr>
          <w:t>HazMat@sonomacounty.gov</w:t>
        </w:r>
      </w:hyperlink>
      <w:r w:rsidRPr="009C4157">
        <w:rPr>
          <w:rFonts w:cs="Arial"/>
        </w:rPr>
        <w:tab/>
      </w:r>
      <w:hyperlink r:id="rId28" w:tooltip="(707) 565-2024" w:history="1">
        <w:r w:rsidRPr="004335CB">
          <w:rPr>
            <w:rFonts w:cs="Arial"/>
            <w:color w:val="000000" w:themeColor="text1"/>
          </w:rPr>
          <w:t>(707) 565-2024</w:t>
        </w:r>
      </w:hyperlink>
      <w:r w:rsidR="009C5602">
        <w:rPr>
          <w:rFonts w:cs="Arial"/>
          <w:color w:val="000000" w:themeColor="text1"/>
        </w:rPr>
        <w:tab/>
      </w:r>
      <w:r w:rsidR="009C5602">
        <w:rPr>
          <w:rFonts w:cs="Arial"/>
          <w:color w:val="000000" w:themeColor="text1"/>
        </w:rPr>
        <w:tab/>
      </w:r>
      <w:r w:rsidR="009C5602" w:rsidRPr="004335CB">
        <w:rPr>
          <w:rFonts w:cs="Arial"/>
          <w:color w:val="505050"/>
        </w:rPr>
        <w:t>Santa Rosa, CA  95403</w:t>
      </w:r>
    </w:p>
    <w:p w14:paraId="563673F7" w14:textId="366F1F4F" w:rsidR="004335CB" w:rsidRPr="004335CB" w:rsidRDefault="000E1579" w:rsidP="000E1579">
      <w:pPr>
        <w:shd w:val="clear" w:color="auto" w:fill="FFFFFF"/>
        <w:spacing w:after="0"/>
        <w:jc w:val="right"/>
        <w:rPr>
          <w:rFonts w:cs="Arial"/>
          <w:b/>
          <w:bCs/>
          <w:color w:val="505050"/>
        </w:rPr>
      </w:pPr>
      <w:hyperlink r:id="rId29" w:history="1">
        <w:r w:rsidRPr="004335CB">
          <w:rPr>
            <w:rStyle w:val="Hyperlink"/>
            <w:rFonts w:cs="Arial"/>
          </w:rPr>
          <w:t>PRMD-FireDesk@sonomacounty.gov</w:t>
        </w:r>
      </w:hyperlink>
    </w:p>
    <w:p w14:paraId="37DF20A6" w14:textId="35221C44" w:rsidR="00BC33DA" w:rsidRDefault="00526FFE" w:rsidP="00526FFE">
      <w:pPr>
        <w:spacing w:after="0"/>
        <w:rPr>
          <w:rFonts w:asciiTheme="majorHAnsi" w:hAnsiTheme="majorHAnsi"/>
          <w:sz w:val="28"/>
          <w:szCs w:val="20"/>
        </w:rPr>
      </w:pPr>
      <w:r>
        <w:rPr>
          <w:rFonts w:asciiTheme="majorHAnsi" w:hAnsiTheme="majorHAnsi"/>
          <w:sz w:val="28"/>
          <w:szCs w:val="20"/>
        </w:rPr>
        <w:tab/>
      </w:r>
      <w:r>
        <w:rPr>
          <w:rFonts w:asciiTheme="majorHAnsi" w:hAnsiTheme="majorHAnsi"/>
          <w:sz w:val="28"/>
          <w:szCs w:val="20"/>
        </w:rPr>
        <w:tab/>
      </w:r>
      <w:r>
        <w:rPr>
          <w:rFonts w:asciiTheme="majorHAnsi" w:hAnsiTheme="majorHAnsi"/>
          <w:sz w:val="28"/>
          <w:szCs w:val="20"/>
        </w:rPr>
        <w:tab/>
      </w:r>
      <w:r>
        <w:rPr>
          <w:rFonts w:asciiTheme="majorHAnsi" w:hAnsiTheme="majorHAnsi"/>
          <w:sz w:val="28"/>
          <w:szCs w:val="20"/>
        </w:rPr>
        <w:tab/>
      </w:r>
    </w:p>
    <w:p w14:paraId="6087A1C8" w14:textId="26E6A839" w:rsidR="00CD6275" w:rsidRPr="000E1579" w:rsidRDefault="00526FFE" w:rsidP="00371236">
      <w:pPr>
        <w:spacing w:after="0"/>
        <w:rPr>
          <w:rFonts w:asciiTheme="majorHAnsi" w:hAnsiTheme="majorHAnsi"/>
          <w:sz w:val="28"/>
          <w:szCs w:val="20"/>
        </w:rPr>
      </w:pPr>
      <w:r>
        <w:rPr>
          <w:rFonts w:asciiTheme="majorHAnsi" w:hAnsiTheme="majorHAnsi"/>
          <w:sz w:val="28"/>
          <w:szCs w:val="20"/>
        </w:rPr>
        <w:lastRenderedPageBreak/>
        <w:tab/>
      </w:r>
      <w:r>
        <w:rPr>
          <w:rFonts w:asciiTheme="majorHAnsi" w:hAnsiTheme="majorHAnsi"/>
          <w:sz w:val="28"/>
          <w:szCs w:val="20"/>
        </w:rPr>
        <w:tab/>
      </w:r>
      <w:r>
        <w:rPr>
          <w:rFonts w:asciiTheme="majorHAnsi" w:hAnsiTheme="majorHAnsi"/>
          <w:sz w:val="28"/>
          <w:szCs w:val="20"/>
        </w:rPr>
        <w:tab/>
      </w:r>
      <w:r>
        <w:rPr>
          <w:rFonts w:asciiTheme="majorHAnsi" w:hAnsiTheme="majorHAnsi"/>
          <w:sz w:val="28"/>
          <w:szCs w:val="20"/>
        </w:rPr>
        <w:tab/>
      </w:r>
    </w:p>
    <w:p w14:paraId="61204234" w14:textId="77777777" w:rsidR="00CD6275" w:rsidRDefault="00CD6275" w:rsidP="00371236">
      <w:pPr>
        <w:spacing w:after="0"/>
        <w:rPr>
          <w:rFonts w:cs="Arial"/>
          <w:b/>
          <w:bCs/>
        </w:rPr>
      </w:pPr>
    </w:p>
    <w:p w14:paraId="5D2CB870" w14:textId="4E5655A4" w:rsidR="00371236" w:rsidRDefault="00371236" w:rsidP="00371236">
      <w:pPr>
        <w:spacing w:after="0"/>
        <w:rPr>
          <w:rFonts w:cs="Arial"/>
        </w:rPr>
      </w:pPr>
      <w:r w:rsidRPr="00B0315D">
        <w:rPr>
          <w:rFonts w:cs="Arial"/>
          <w:b/>
          <w:bCs/>
        </w:rPr>
        <w:t>4427.</w:t>
      </w:r>
      <w:r w:rsidR="001856D4">
        <w:rPr>
          <w:rFonts w:cs="Arial"/>
        </w:rPr>
        <w:tab/>
      </w:r>
      <w:r w:rsidRPr="00B0315D">
        <w:rPr>
          <w:rFonts w:cs="Arial"/>
        </w:rPr>
        <w:t>During any time of the year when burning permits are required in an area</w:t>
      </w:r>
      <w:r w:rsidR="00D87EF1" w:rsidRPr="00B0315D">
        <w:rPr>
          <w:rFonts w:cs="Arial"/>
        </w:rPr>
        <w:t xml:space="preserve"> </w:t>
      </w:r>
      <w:r w:rsidRPr="00B0315D">
        <w:rPr>
          <w:rFonts w:cs="Arial"/>
        </w:rPr>
        <w:t>pursuant to this article, no person shall use or operate any motor, engine, boiler,</w:t>
      </w:r>
      <w:r w:rsidR="00D87EF1" w:rsidRPr="00B0315D">
        <w:rPr>
          <w:rFonts w:cs="Arial"/>
        </w:rPr>
        <w:t xml:space="preserve"> </w:t>
      </w:r>
      <w:r w:rsidRPr="00B0315D">
        <w:rPr>
          <w:rFonts w:cs="Arial"/>
        </w:rPr>
        <w:t>stationary equipment, welding equipment, cutting torches, tarpots, or grinding devices</w:t>
      </w:r>
      <w:r w:rsidR="00D87EF1" w:rsidRPr="00B0315D">
        <w:rPr>
          <w:rFonts w:cs="Arial"/>
        </w:rPr>
        <w:t xml:space="preserve"> </w:t>
      </w:r>
      <w:r w:rsidRPr="00B0315D">
        <w:rPr>
          <w:rFonts w:cs="Arial"/>
        </w:rPr>
        <w:t>from which a spark, fire, or flame may originate, which is located on or near any</w:t>
      </w:r>
      <w:r w:rsidR="00D87EF1" w:rsidRPr="00B0315D">
        <w:rPr>
          <w:rFonts w:cs="Arial"/>
        </w:rPr>
        <w:t xml:space="preserve"> </w:t>
      </w:r>
      <w:r w:rsidRPr="00B0315D">
        <w:rPr>
          <w:rFonts w:cs="Arial"/>
        </w:rPr>
        <w:t>forest</w:t>
      </w:r>
      <w:r w:rsidR="00D87EF1" w:rsidRPr="00B0315D">
        <w:rPr>
          <w:rFonts w:cs="Arial"/>
        </w:rPr>
        <w:t xml:space="preserve"> </w:t>
      </w:r>
      <w:r w:rsidRPr="00B0315D">
        <w:rPr>
          <w:rFonts w:cs="Arial"/>
        </w:rPr>
        <w:t>covered</w:t>
      </w:r>
      <w:r w:rsidR="008B12D6" w:rsidRPr="00B0315D">
        <w:rPr>
          <w:rFonts w:cs="Arial"/>
        </w:rPr>
        <w:t xml:space="preserve"> </w:t>
      </w:r>
      <w:r w:rsidRPr="00B0315D">
        <w:rPr>
          <w:rFonts w:cs="Arial"/>
        </w:rPr>
        <w:t>land, brush-covered land, or grass-covered land,</w:t>
      </w:r>
      <w:r w:rsidR="008B12D6" w:rsidRPr="00B0315D">
        <w:rPr>
          <w:rFonts w:cs="Arial"/>
        </w:rPr>
        <w:t xml:space="preserve"> </w:t>
      </w:r>
      <w:r w:rsidRPr="00B0315D">
        <w:rPr>
          <w:rFonts w:cs="Arial"/>
        </w:rPr>
        <w:t>without doing both of the following:</w:t>
      </w:r>
      <w:r w:rsidR="008B12D6" w:rsidRPr="00B0315D">
        <w:rPr>
          <w:rFonts w:cs="Arial"/>
        </w:rPr>
        <w:t xml:space="preserve"> </w:t>
      </w:r>
      <w:r w:rsidRPr="00B0315D">
        <w:rPr>
          <w:rFonts w:cs="Arial"/>
        </w:rPr>
        <w:t>(a) First clearing away all flammable material, including snags, from the area around</w:t>
      </w:r>
      <w:r w:rsidR="008B12D6" w:rsidRPr="00B0315D">
        <w:rPr>
          <w:rFonts w:cs="Arial"/>
        </w:rPr>
        <w:t xml:space="preserve"> </w:t>
      </w:r>
      <w:r w:rsidRPr="00B0315D">
        <w:rPr>
          <w:rFonts w:cs="Arial"/>
        </w:rPr>
        <w:t>such operation for a distance of 10 feet.</w:t>
      </w:r>
      <w:r w:rsidR="008B12D6" w:rsidRPr="00B0315D">
        <w:rPr>
          <w:rFonts w:cs="Arial"/>
        </w:rPr>
        <w:t xml:space="preserve"> </w:t>
      </w:r>
      <w:r w:rsidRPr="00B0315D">
        <w:rPr>
          <w:rFonts w:cs="Arial"/>
        </w:rPr>
        <w:t>(b) Maintain one serviceable round point shovel with an overall length of not less than</w:t>
      </w:r>
      <w:r w:rsidR="008B12D6" w:rsidRPr="00B0315D">
        <w:rPr>
          <w:rFonts w:cs="Arial"/>
        </w:rPr>
        <w:t xml:space="preserve"> </w:t>
      </w:r>
      <w:r w:rsidRPr="00B0315D">
        <w:rPr>
          <w:rFonts w:cs="Arial"/>
        </w:rPr>
        <w:t>forty-six (46) inches and one backpack pump water-type fire extinguisher fully equipped</w:t>
      </w:r>
      <w:r w:rsidR="008B12D6" w:rsidRPr="00B0315D">
        <w:rPr>
          <w:rFonts w:cs="Arial"/>
        </w:rPr>
        <w:t xml:space="preserve"> </w:t>
      </w:r>
      <w:r w:rsidRPr="00B0315D">
        <w:rPr>
          <w:rFonts w:cs="Arial"/>
        </w:rPr>
        <w:t>and ready for use at the immediate area during the operation.</w:t>
      </w:r>
    </w:p>
    <w:p w14:paraId="32F7D3A4" w14:textId="77777777" w:rsidR="001856D4" w:rsidRDefault="001856D4" w:rsidP="00371236">
      <w:pPr>
        <w:spacing w:after="0"/>
        <w:rPr>
          <w:rFonts w:cs="Arial"/>
        </w:rPr>
      </w:pPr>
    </w:p>
    <w:p w14:paraId="6C45354D" w14:textId="77777777" w:rsidR="001856D4" w:rsidRPr="00B0315D" w:rsidRDefault="001856D4" w:rsidP="00371236">
      <w:pPr>
        <w:spacing w:after="0"/>
        <w:rPr>
          <w:rFonts w:cs="Arial"/>
        </w:rPr>
      </w:pPr>
    </w:p>
    <w:p w14:paraId="53B432CC" w14:textId="06E62EA8" w:rsidR="00F10871" w:rsidRDefault="001E294C" w:rsidP="00371236">
      <w:pPr>
        <w:spacing w:after="0"/>
        <w:rPr>
          <w:noProof/>
        </w:rPr>
      </w:pPr>
      <w:r>
        <w:rPr>
          <w:noProof/>
        </w:rPr>
        <w:drawing>
          <wp:anchor distT="0" distB="0" distL="114300" distR="114300" simplePos="0" relativeHeight="251634688" behindDoc="1" locked="0" layoutInCell="1" allowOverlap="1" wp14:anchorId="588268B4" wp14:editId="43352039">
            <wp:simplePos x="0" y="0"/>
            <wp:positionH relativeFrom="column">
              <wp:posOffset>5097780</wp:posOffset>
            </wp:positionH>
            <wp:positionV relativeFrom="paragraph">
              <wp:posOffset>53340</wp:posOffset>
            </wp:positionV>
            <wp:extent cx="876300" cy="1885950"/>
            <wp:effectExtent l="0" t="0" r="0" b="0"/>
            <wp:wrapNone/>
            <wp:docPr id="1262001975"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30">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0871">
        <w:rPr>
          <w:noProof/>
        </w:rPr>
        <w:drawing>
          <wp:anchor distT="0" distB="0" distL="114300" distR="114300" simplePos="0" relativeHeight="251612160" behindDoc="1" locked="0" layoutInCell="1" allowOverlap="1" wp14:anchorId="505D000D" wp14:editId="71AC4CD4">
            <wp:simplePos x="0" y="0"/>
            <wp:positionH relativeFrom="column">
              <wp:posOffset>-327660</wp:posOffset>
            </wp:positionH>
            <wp:positionV relativeFrom="paragraph">
              <wp:posOffset>230573</wp:posOffset>
            </wp:positionV>
            <wp:extent cx="1577340" cy="1911281"/>
            <wp:effectExtent l="0" t="0" r="3810" b="0"/>
            <wp:wrapNone/>
            <wp:docPr id="996661872"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31">
                      <a:extLst>
                        <a:ext uri="{28A0092B-C50C-407E-A947-70E740481C1C}">
                          <a14:useLocalDpi xmlns:a14="http://schemas.microsoft.com/office/drawing/2010/main" val="0"/>
                        </a:ext>
                      </a:extLst>
                    </a:blip>
                    <a:srcRect l="11388" t="4270" r="9609"/>
                    <a:stretch/>
                  </pic:blipFill>
                  <pic:spPr bwMode="auto">
                    <a:xfrm>
                      <a:off x="0" y="0"/>
                      <a:ext cx="1585750" cy="1921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492F">
        <w:rPr>
          <w:noProof/>
        </w:rPr>
        <w:drawing>
          <wp:anchor distT="0" distB="0" distL="114300" distR="114300" simplePos="0" relativeHeight="251611136" behindDoc="1" locked="0" layoutInCell="1" allowOverlap="1" wp14:anchorId="7D45C330" wp14:editId="330C15C7">
            <wp:simplePos x="0" y="0"/>
            <wp:positionH relativeFrom="column">
              <wp:posOffset>4366261</wp:posOffset>
            </wp:positionH>
            <wp:positionV relativeFrom="paragraph">
              <wp:posOffset>53975</wp:posOffset>
            </wp:positionV>
            <wp:extent cx="876300" cy="1885950"/>
            <wp:effectExtent l="0" t="0" r="0" b="0"/>
            <wp:wrapNone/>
            <wp:docPr id="245592644"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30">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3AF">
        <w:rPr>
          <w:rFonts w:asciiTheme="majorHAnsi" w:hAnsiTheme="majorHAnsi"/>
          <w:sz w:val="28"/>
          <w:szCs w:val="20"/>
        </w:rPr>
        <w:t xml:space="preserve">  </w:t>
      </w:r>
      <w:r w:rsidR="00E83B1F">
        <w:rPr>
          <w:noProof/>
        </w:rPr>
        <w:t xml:space="preserve">                                        </w:t>
      </w:r>
    </w:p>
    <w:p w14:paraId="3A7B2CD2" w14:textId="5085FB1F" w:rsidR="00C222D3" w:rsidRDefault="00F10871" w:rsidP="00371236">
      <w:pPr>
        <w:spacing w:after="0"/>
        <w:rPr>
          <w:noProof/>
        </w:rPr>
      </w:pPr>
      <w:r>
        <w:rPr>
          <w:noProof/>
        </w:rPr>
        <w:t xml:space="preserve">                                       </w:t>
      </w:r>
      <w:r w:rsidR="00D24778">
        <w:rPr>
          <w:noProof/>
        </w:rPr>
        <w:t>or</w:t>
      </w:r>
      <w:r>
        <w:rPr>
          <w:noProof/>
        </w:rPr>
        <w:t xml:space="preserve">    </w:t>
      </w:r>
      <w:r w:rsidR="00E83B1F">
        <w:rPr>
          <w:noProof/>
        </w:rPr>
        <w:t xml:space="preserve">  </w:t>
      </w:r>
      <w:r w:rsidR="00E83B1F">
        <w:rPr>
          <w:noProof/>
        </w:rPr>
        <w:drawing>
          <wp:inline distT="0" distB="0" distL="0" distR="0" wp14:anchorId="7161EEAA" wp14:editId="191466E5">
            <wp:extent cx="1752600" cy="1744980"/>
            <wp:effectExtent l="0" t="0" r="0" b="7620"/>
            <wp:docPr id="1045109148"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32">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D24778">
        <w:rPr>
          <w:noProof/>
        </w:rPr>
        <w:t xml:space="preserve">     or</w:t>
      </w:r>
    </w:p>
    <w:p w14:paraId="4CDDD5C1" w14:textId="76707672" w:rsidR="00CD5E4F" w:rsidRDefault="00CD5E4F" w:rsidP="00371236">
      <w:pPr>
        <w:spacing w:after="0"/>
        <w:rPr>
          <w:noProof/>
        </w:rPr>
      </w:pPr>
    </w:p>
    <w:p w14:paraId="05C6031E" w14:textId="77777777" w:rsidR="00147A5C" w:rsidRDefault="00147A5C" w:rsidP="00371236">
      <w:pPr>
        <w:spacing w:after="0"/>
        <w:rPr>
          <w:noProof/>
        </w:rPr>
      </w:pPr>
    </w:p>
    <w:p w14:paraId="7386F8C5" w14:textId="77777777" w:rsidR="00147A5C" w:rsidRDefault="00147A5C" w:rsidP="00371236">
      <w:pPr>
        <w:spacing w:after="0"/>
        <w:rPr>
          <w:noProof/>
        </w:rPr>
      </w:pPr>
    </w:p>
    <w:p w14:paraId="7BD44F38" w14:textId="320F6DFD" w:rsidR="0057468E" w:rsidRDefault="00E947E1" w:rsidP="00371236">
      <w:pPr>
        <w:spacing w:after="0"/>
        <w:rPr>
          <w:noProof/>
        </w:rPr>
      </w:pPr>
      <w:r>
        <w:rPr>
          <w:noProof/>
        </w:rPr>
        <w:drawing>
          <wp:anchor distT="0" distB="0" distL="114300" distR="114300" simplePos="0" relativeHeight="251619328" behindDoc="1" locked="0" layoutInCell="1" allowOverlap="1" wp14:anchorId="20930355" wp14:editId="470EA8AF">
            <wp:simplePos x="0" y="0"/>
            <wp:positionH relativeFrom="column">
              <wp:posOffset>2606040</wp:posOffset>
            </wp:positionH>
            <wp:positionV relativeFrom="paragraph">
              <wp:posOffset>31115</wp:posOffset>
            </wp:positionV>
            <wp:extent cx="2202180" cy="2247900"/>
            <wp:effectExtent l="0" t="0" r="7620" b="0"/>
            <wp:wrapNone/>
            <wp:docPr id="659511949"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091D1817" w14:textId="591B0C55" w:rsidR="0057468E" w:rsidRDefault="001B26CA" w:rsidP="00371236">
      <w:pPr>
        <w:spacing w:after="0"/>
        <w:rPr>
          <w:noProof/>
        </w:rPr>
      </w:pPr>
      <w:r w:rsidRPr="004F28DD">
        <w:rPr>
          <w:noProof/>
          <w14:ligatures w14:val="standardContextual"/>
        </w:rPr>
        <mc:AlternateContent>
          <mc:Choice Requires="wps">
            <w:drawing>
              <wp:anchor distT="0" distB="0" distL="114300" distR="114300" simplePos="0" relativeHeight="251648000" behindDoc="0" locked="0" layoutInCell="1" allowOverlap="1" wp14:anchorId="2C17110C" wp14:editId="6472D250">
                <wp:simplePos x="0" y="0"/>
                <wp:positionH relativeFrom="column">
                  <wp:posOffset>3124200</wp:posOffset>
                </wp:positionH>
                <wp:positionV relativeFrom="paragraph">
                  <wp:posOffset>648970</wp:posOffset>
                </wp:positionV>
                <wp:extent cx="1318260" cy="260350"/>
                <wp:effectExtent l="0" t="0" r="15240" b="25400"/>
                <wp:wrapNone/>
                <wp:docPr id="1375554623" name="Text Box 3"/>
                <wp:cNvGraphicFramePr/>
                <a:graphic xmlns:a="http://schemas.openxmlformats.org/drawingml/2006/main">
                  <a:graphicData uri="http://schemas.microsoft.com/office/word/2010/wordprocessingShape">
                    <wps:wsp>
                      <wps:cNvSpPr txBox="1"/>
                      <wps:spPr>
                        <a:xfrm>
                          <a:off x="0" y="0"/>
                          <a:ext cx="1318260" cy="260350"/>
                        </a:xfrm>
                        <a:prstGeom prst="rect">
                          <a:avLst/>
                        </a:prstGeom>
                        <a:solidFill>
                          <a:schemeClr val="lt1"/>
                        </a:solidFill>
                        <a:ln w="6350">
                          <a:solidFill>
                            <a:prstClr val="black"/>
                          </a:solidFill>
                        </a:ln>
                      </wps:spPr>
                      <wps:txbx>
                        <w:txbxContent>
                          <w:p w14:paraId="1FE82435" w14:textId="7A7BA6FD" w:rsidR="001B26CA" w:rsidRDefault="00511ED2">
                            <w:r>
                              <w:t>1</w:t>
                            </w:r>
                            <w:r w:rsidR="001B26CA">
                              <w:t>0 Foot Radi</w:t>
                            </w:r>
                            <w:r w:rsidR="00B03383">
                              <w: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7110C" id="_x0000_s1029" type="#_x0000_t202" style="position:absolute;margin-left:246pt;margin-top:51.1pt;width:103.8pt;height:2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" fillcolor="white [3201]" strokeweight=".5pt">
                <v:textbox>
                  <w:txbxContent>
                    <w:p w14:paraId="1FE82435" w14:textId="7A7BA6FD" w:rsidR="001B26CA" w:rsidRDefault="00511ED2">
                      <w:r>
                        <w:t>1</w:t>
                      </w:r>
                      <w:r w:rsidR="001B26CA">
                        <w:t>0 Foot Radi</w:t>
                      </w:r>
                      <w:r w:rsidR="00B03383">
                        <w:t>us</w:t>
                      </w:r>
                    </w:p>
                  </w:txbxContent>
                </v:textbox>
              </v:shape>
            </w:pict>
          </mc:Fallback>
        </mc:AlternateContent>
      </w:r>
      <w:r w:rsidR="00E947E1" w:rsidRPr="004F28DD">
        <w:rPr>
          <w:noProof/>
        </w:rPr>
        <w:drawing>
          <wp:anchor distT="0" distB="0" distL="114300" distR="114300" simplePos="0" relativeHeight="251645952" behindDoc="0" locked="0" layoutInCell="1" allowOverlap="1" wp14:anchorId="1AA996AC" wp14:editId="633FD372">
            <wp:simplePos x="0" y="0"/>
            <wp:positionH relativeFrom="column">
              <wp:posOffset>3558540</wp:posOffset>
            </wp:positionH>
            <wp:positionV relativeFrom="paragraph">
              <wp:posOffset>937895</wp:posOffset>
            </wp:positionV>
            <wp:extent cx="286385" cy="441882"/>
            <wp:effectExtent l="0" t="0" r="0" b="0"/>
            <wp:wrapNone/>
            <wp:docPr id="14463506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r w:rsidR="00DA5106" w:rsidRPr="004F28DD">
        <w:rPr>
          <w:noProof/>
        </w:rPr>
        <w:t>a</w:t>
      </w:r>
      <w:r w:rsidR="004F28DD" w:rsidRPr="004F28DD">
        <w:rPr>
          <w:noProof/>
        </w:rPr>
        <w:t>n</w:t>
      </w:r>
      <w:r w:rsidR="00DA5106" w:rsidRPr="004F28DD">
        <w:rPr>
          <w:noProof/>
        </w:rPr>
        <w:t>d</w:t>
      </w:r>
      <w:r w:rsidR="0057468E">
        <w:rPr>
          <w:noProof/>
        </w:rPr>
        <w:drawing>
          <wp:inline distT="0" distB="0" distL="0" distR="0" wp14:anchorId="0A493556" wp14:editId="194F654C">
            <wp:extent cx="2141220" cy="2141220"/>
            <wp:effectExtent l="0" t="0" r="0" b="0"/>
            <wp:docPr id="9"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54C2403A" w14:textId="55F6D583" w:rsidR="00E947E1" w:rsidRDefault="00E947E1" w:rsidP="00371236">
      <w:pPr>
        <w:spacing w:after="0"/>
        <w:rPr>
          <w:noProof/>
        </w:rPr>
      </w:pPr>
    </w:p>
    <w:p w14:paraId="691877D3" w14:textId="77777777" w:rsidR="008E79A5" w:rsidRDefault="008E79A5" w:rsidP="00371236">
      <w:pPr>
        <w:spacing w:after="0"/>
        <w:rPr>
          <w:rFonts w:asciiTheme="majorHAnsi" w:hAnsiTheme="majorHAnsi"/>
          <w:sz w:val="28"/>
          <w:szCs w:val="20"/>
        </w:rPr>
      </w:pPr>
    </w:p>
    <w:p w14:paraId="55B13FB6" w14:textId="21528299" w:rsidR="00E36F17" w:rsidRDefault="00E36F17" w:rsidP="00371236">
      <w:pPr>
        <w:spacing w:after="0"/>
        <w:rPr>
          <w:rFonts w:asciiTheme="majorHAnsi" w:hAnsiTheme="majorHAnsi"/>
          <w:sz w:val="28"/>
          <w:szCs w:val="20"/>
        </w:rPr>
      </w:pPr>
    </w:p>
    <w:p w14:paraId="2D54DB4E" w14:textId="3A1A01CD" w:rsidR="00E36F17" w:rsidRPr="00F45AFF" w:rsidRDefault="008E79A5" w:rsidP="00371236">
      <w:pPr>
        <w:spacing w:after="0"/>
        <w:rPr>
          <w:rFonts w:asciiTheme="majorHAnsi" w:hAnsiTheme="majorHAnsi"/>
          <w:b/>
          <w:bCs/>
          <w:sz w:val="28"/>
          <w:szCs w:val="20"/>
        </w:rPr>
      </w:pPr>
      <w:bookmarkStart w:id="0" w:name="_Hlk194665512"/>
      <w:r w:rsidRPr="00F45AFF">
        <w:rPr>
          <w:rFonts w:asciiTheme="majorHAnsi" w:hAnsiTheme="majorHAnsi"/>
          <w:b/>
          <w:bCs/>
          <w:sz w:val="28"/>
          <w:szCs w:val="20"/>
        </w:rPr>
        <w:t>Special Consideration:</w:t>
      </w:r>
    </w:p>
    <w:p w14:paraId="532A011D" w14:textId="5AE74571" w:rsidR="00804D58" w:rsidRDefault="00F31BBE" w:rsidP="00371236">
      <w:pPr>
        <w:spacing w:after="0"/>
        <w:rPr>
          <w:rFonts w:asciiTheme="majorHAnsi" w:hAnsiTheme="majorHAnsi"/>
          <w:sz w:val="28"/>
          <w:szCs w:val="20"/>
        </w:rPr>
      </w:pPr>
      <w:r>
        <w:t>Water extinguishers shall contain a minimum combined total of 5 gallons of water.</w:t>
      </w:r>
    </w:p>
    <w:bookmarkEnd w:id="0"/>
    <w:p w14:paraId="0E9783DB" w14:textId="77777777" w:rsidR="00804D58" w:rsidRDefault="00804D58" w:rsidP="00371236">
      <w:pPr>
        <w:spacing w:after="0"/>
        <w:rPr>
          <w:rFonts w:asciiTheme="majorHAnsi" w:hAnsiTheme="majorHAnsi"/>
          <w:sz w:val="28"/>
          <w:szCs w:val="20"/>
        </w:rPr>
      </w:pPr>
    </w:p>
    <w:p w14:paraId="4BF68070" w14:textId="77777777" w:rsidR="00804D58" w:rsidRDefault="00804D58" w:rsidP="00371236">
      <w:pPr>
        <w:spacing w:after="0"/>
        <w:rPr>
          <w:rFonts w:asciiTheme="majorHAnsi" w:hAnsiTheme="majorHAnsi"/>
          <w:sz w:val="28"/>
          <w:szCs w:val="20"/>
        </w:rPr>
      </w:pPr>
    </w:p>
    <w:p w14:paraId="7DB0530E" w14:textId="77777777" w:rsidR="00804D58" w:rsidRDefault="00804D58" w:rsidP="00371236">
      <w:pPr>
        <w:spacing w:after="0"/>
        <w:rPr>
          <w:rFonts w:asciiTheme="majorHAnsi" w:hAnsiTheme="majorHAnsi"/>
          <w:sz w:val="28"/>
          <w:szCs w:val="20"/>
        </w:rPr>
      </w:pPr>
    </w:p>
    <w:p w14:paraId="5416B1B5" w14:textId="77777777" w:rsidR="00CD6275" w:rsidRDefault="00CD6275" w:rsidP="000B5143">
      <w:pPr>
        <w:spacing w:after="0"/>
        <w:rPr>
          <w:rFonts w:cs="Arial"/>
          <w:b/>
          <w:bCs/>
        </w:rPr>
      </w:pPr>
    </w:p>
    <w:p w14:paraId="3DB83FE8" w14:textId="77777777" w:rsidR="00CD6275" w:rsidRDefault="00CD6275" w:rsidP="000B5143">
      <w:pPr>
        <w:spacing w:after="0"/>
        <w:rPr>
          <w:rFonts w:cs="Arial"/>
          <w:b/>
          <w:bCs/>
        </w:rPr>
      </w:pPr>
    </w:p>
    <w:p w14:paraId="4ABF3CFF" w14:textId="05AC4AA5" w:rsidR="000B5143" w:rsidRPr="00C811B4" w:rsidRDefault="000B5143" w:rsidP="000B5143">
      <w:pPr>
        <w:spacing w:after="0"/>
        <w:rPr>
          <w:rFonts w:cs="Arial"/>
        </w:rPr>
      </w:pPr>
      <w:r w:rsidRPr="001856D4">
        <w:rPr>
          <w:rFonts w:cs="Arial"/>
          <w:b/>
          <w:bCs/>
        </w:rPr>
        <w:t>4431.</w:t>
      </w:r>
      <w:r w:rsidR="001856D4" w:rsidRPr="001856D4">
        <w:rPr>
          <w:rFonts w:cs="Arial"/>
        </w:rPr>
        <w:tab/>
      </w:r>
      <w:r w:rsidRPr="001856D4">
        <w:rPr>
          <w:rFonts w:cs="Arial"/>
        </w:rPr>
        <w:t>During</w:t>
      </w:r>
      <w:r w:rsidRPr="00C811B4">
        <w:rPr>
          <w:rFonts w:cs="Arial"/>
        </w:rPr>
        <w:t xml:space="preserve"> any time of the year when burning permits are required in an area pursuant to this article, no person shall use or operate or cause to be operated in the area any portable saw, auger, drill, tamper, or other portable tool powered by a</w:t>
      </w:r>
      <w:r w:rsidR="00B659A1" w:rsidRPr="00C811B4">
        <w:rPr>
          <w:rFonts w:cs="Arial"/>
        </w:rPr>
        <w:t xml:space="preserve"> </w:t>
      </w:r>
      <w:r w:rsidRPr="00C811B4">
        <w:rPr>
          <w:rFonts w:cs="Arial"/>
        </w:rPr>
        <w:t>gasoline</w:t>
      </w:r>
      <w:r w:rsidR="00147A5C" w:rsidRPr="00C811B4">
        <w:rPr>
          <w:rFonts w:cs="Arial"/>
        </w:rPr>
        <w:t>- internal</w:t>
      </w:r>
      <w:r w:rsidRPr="00C811B4">
        <w:rPr>
          <w:rFonts w:cs="Arial"/>
        </w:rPr>
        <w:t xml:space="preserve"> combustion engine on or near any forest-covered land, brush</w:t>
      </w:r>
      <w:r w:rsidR="00B659A1" w:rsidRPr="00C811B4">
        <w:rPr>
          <w:rFonts w:cs="Arial"/>
        </w:rPr>
        <w:t xml:space="preserve"> </w:t>
      </w:r>
      <w:r w:rsidRPr="00C811B4">
        <w:rPr>
          <w:rFonts w:cs="Arial"/>
        </w:rPr>
        <w:t>covered</w:t>
      </w:r>
      <w:r w:rsidR="00B659A1" w:rsidRPr="00C811B4">
        <w:rPr>
          <w:rFonts w:cs="Arial"/>
        </w:rPr>
        <w:t xml:space="preserve"> </w:t>
      </w:r>
      <w:r w:rsidR="001856D4" w:rsidRPr="00C811B4">
        <w:rPr>
          <w:rFonts w:cs="Arial"/>
        </w:rPr>
        <w:t>land. Or</w:t>
      </w:r>
      <w:r w:rsidRPr="00C811B4">
        <w:rPr>
          <w:rFonts w:cs="Arial"/>
        </w:rPr>
        <w:t xml:space="preserve"> grass-covered land, within 25 feet of any flammable material, without</w:t>
      </w:r>
      <w:r w:rsidR="00B659A1" w:rsidRPr="00C811B4">
        <w:rPr>
          <w:rFonts w:cs="Arial"/>
        </w:rPr>
        <w:t xml:space="preserve"> </w:t>
      </w:r>
      <w:r w:rsidRPr="00C811B4">
        <w:rPr>
          <w:rFonts w:cs="Arial"/>
        </w:rPr>
        <w:t>providing and maintaining at the immediate locations of use or operation of the saw or</w:t>
      </w:r>
      <w:r w:rsidR="00B659A1" w:rsidRPr="00C811B4">
        <w:rPr>
          <w:rFonts w:cs="Arial"/>
        </w:rPr>
        <w:t xml:space="preserve"> </w:t>
      </w:r>
      <w:r w:rsidRPr="00C811B4">
        <w:rPr>
          <w:rFonts w:cs="Arial"/>
        </w:rPr>
        <w:t xml:space="preserve">tool, for </w:t>
      </w:r>
      <w:r w:rsidR="004807D1" w:rsidRPr="00C811B4">
        <w:rPr>
          <w:rFonts w:cs="Arial"/>
        </w:rPr>
        <w:t>firefighting</w:t>
      </w:r>
      <w:r w:rsidRPr="00C811B4">
        <w:rPr>
          <w:rFonts w:cs="Arial"/>
        </w:rPr>
        <w:t xml:space="preserve"> purposes one serviceable round point shovel, with an overall length</w:t>
      </w:r>
    </w:p>
    <w:p w14:paraId="5FB7EBB1" w14:textId="6DFDB663" w:rsidR="000B5143" w:rsidRDefault="000B5143" w:rsidP="000B5143">
      <w:pPr>
        <w:spacing w:after="0"/>
        <w:rPr>
          <w:rFonts w:cs="Arial"/>
        </w:rPr>
      </w:pPr>
      <w:r w:rsidRPr="00C811B4">
        <w:rPr>
          <w:rFonts w:cs="Arial"/>
        </w:rPr>
        <w:t>of not less than 46 inches, or one serviceable fire extinguisher. The Director of</w:t>
      </w:r>
      <w:r w:rsidR="004807D1" w:rsidRPr="00C811B4">
        <w:rPr>
          <w:rFonts w:cs="Arial"/>
        </w:rPr>
        <w:t xml:space="preserve"> F</w:t>
      </w:r>
      <w:r w:rsidRPr="00C811B4">
        <w:rPr>
          <w:rFonts w:cs="Arial"/>
        </w:rPr>
        <w:t>orestry</w:t>
      </w:r>
      <w:r w:rsidR="004807D1" w:rsidRPr="00C811B4">
        <w:rPr>
          <w:rFonts w:cs="Arial"/>
        </w:rPr>
        <w:t xml:space="preserve"> </w:t>
      </w:r>
      <w:r w:rsidRPr="00C811B4">
        <w:rPr>
          <w:rFonts w:cs="Arial"/>
        </w:rPr>
        <w:t>and Fire Protection shall by administrative regulation specify the type and size of fire</w:t>
      </w:r>
      <w:r w:rsidR="004807D1" w:rsidRPr="00C811B4">
        <w:rPr>
          <w:rFonts w:cs="Arial"/>
        </w:rPr>
        <w:t xml:space="preserve"> </w:t>
      </w:r>
      <w:r w:rsidRPr="00C811B4">
        <w:rPr>
          <w:rFonts w:cs="Arial"/>
        </w:rPr>
        <w:t>extinguisher necessary to provide at least minimum assurance of controlling fire caused</w:t>
      </w:r>
      <w:r w:rsidR="004807D1" w:rsidRPr="00C811B4">
        <w:rPr>
          <w:rFonts w:cs="Arial"/>
        </w:rPr>
        <w:t xml:space="preserve"> </w:t>
      </w:r>
      <w:r w:rsidRPr="00C811B4">
        <w:rPr>
          <w:rFonts w:cs="Arial"/>
        </w:rPr>
        <w:t>by use of portable power tools under various climatic and fuel conditions. The required</w:t>
      </w:r>
      <w:r w:rsidR="004807D1" w:rsidRPr="00C811B4">
        <w:rPr>
          <w:rFonts w:cs="Arial"/>
        </w:rPr>
        <w:t xml:space="preserve"> </w:t>
      </w:r>
      <w:r w:rsidRPr="00C811B4">
        <w:rPr>
          <w:rFonts w:cs="Arial"/>
        </w:rPr>
        <w:t>fire tools shall at no time be farther from the point of operation of the power saw or tool</w:t>
      </w:r>
      <w:r w:rsidR="004807D1" w:rsidRPr="00C811B4">
        <w:rPr>
          <w:rFonts w:cs="Arial"/>
        </w:rPr>
        <w:t xml:space="preserve"> </w:t>
      </w:r>
      <w:r w:rsidRPr="00C811B4">
        <w:rPr>
          <w:rFonts w:cs="Arial"/>
        </w:rPr>
        <w:t>than 25 feet with unrestricted access for the operator from the point of operation.</w:t>
      </w:r>
    </w:p>
    <w:p w14:paraId="6803D415" w14:textId="77777777" w:rsidR="001856D4" w:rsidRDefault="001856D4" w:rsidP="000B5143">
      <w:pPr>
        <w:spacing w:after="0"/>
        <w:rPr>
          <w:rFonts w:cs="Arial"/>
        </w:rPr>
      </w:pPr>
    </w:p>
    <w:p w14:paraId="001C0169" w14:textId="77777777" w:rsidR="001856D4" w:rsidRPr="00C811B4" w:rsidRDefault="001856D4" w:rsidP="000B5143">
      <w:pPr>
        <w:spacing w:after="0"/>
        <w:rPr>
          <w:rFonts w:cs="Arial"/>
        </w:rPr>
      </w:pPr>
    </w:p>
    <w:p w14:paraId="135EB17B" w14:textId="52E5D3D0" w:rsidR="001E294C" w:rsidRDefault="001E294C" w:rsidP="000B5143">
      <w:pPr>
        <w:spacing w:after="0"/>
        <w:rPr>
          <w:rFonts w:asciiTheme="majorHAnsi" w:hAnsiTheme="majorHAnsi"/>
          <w:sz w:val="28"/>
          <w:szCs w:val="20"/>
        </w:rPr>
      </w:pPr>
      <w:r>
        <w:rPr>
          <w:noProof/>
        </w:rPr>
        <w:drawing>
          <wp:anchor distT="0" distB="0" distL="114300" distR="114300" simplePos="0" relativeHeight="251640832" behindDoc="1" locked="0" layoutInCell="1" allowOverlap="1" wp14:anchorId="402B9434" wp14:editId="27BB14B7">
            <wp:simplePos x="0" y="0"/>
            <wp:positionH relativeFrom="column">
              <wp:posOffset>5074920</wp:posOffset>
            </wp:positionH>
            <wp:positionV relativeFrom="paragraph">
              <wp:posOffset>102235</wp:posOffset>
            </wp:positionV>
            <wp:extent cx="876300" cy="1885950"/>
            <wp:effectExtent l="0" t="0" r="0" b="0"/>
            <wp:wrapNone/>
            <wp:docPr id="1176499602"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30">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8784" behindDoc="1" locked="0" layoutInCell="1" allowOverlap="1" wp14:anchorId="2814BB32" wp14:editId="2806689F">
            <wp:simplePos x="0" y="0"/>
            <wp:positionH relativeFrom="column">
              <wp:posOffset>4297680</wp:posOffset>
            </wp:positionH>
            <wp:positionV relativeFrom="paragraph">
              <wp:posOffset>104140</wp:posOffset>
            </wp:positionV>
            <wp:extent cx="876300" cy="1885950"/>
            <wp:effectExtent l="0" t="0" r="0" b="0"/>
            <wp:wrapNone/>
            <wp:docPr id="1138863863"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30">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6736" behindDoc="1" locked="0" layoutInCell="1" allowOverlap="1" wp14:anchorId="6B93A560" wp14:editId="7C6E5C85">
            <wp:simplePos x="0" y="0"/>
            <wp:positionH relativeFrom="column">
              <wp:posOffset>-38100</wp:posOffset>
            </wp:positionH>
            <wp:positionV relativeFrom="paragraph">
              <wp:posOffset>177800</wp:posOffset>
            </wp:positionV>
            <wp:extent cx="1577340" cy="1911281"/>
            <wp:effectExtent l="0" t="0" r="3810" b="0"/>
            <wp:wrapNone/>
            <wp:docPr id="841265299"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31">
                      <a:extLst>
                        <a:ext uri="{28A0092B-C50C-407E-A947-70E740481C1C}">
                          <a14:useLocalDpi xmlns:a14="http://schemas.microsoft.com/office/drawing/2010/main" val="0"/>
                        </a:ext>
                      </a:extLst>
                    </a:blip>
                    <a:srcRect l="11388" t="4270" r="9609"/>
                    <a:stretch/>
                  </pic:blipFill>
                  <pic:spPr bwMode="auto">
                    <a:xfrm>
                      <a:off x="0" y="0"/>
                      <a:ext cx="1577340" cy="19112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21C64F" w14:textId="6F9CD4C1" w:rsidR="001E294C" w:rsidRDefault="001E294C" w:rsidP="000B5143">
      <w:pPr>
        <w:spacing w:after="0"/>
        <w:rPr>
          <w:rFonts w:asciiTheme="majorHAnsi" w:hAnsiTheme="majorHAnsi"/>
          <w:sz w:val="28"/>
          <w:szCs w:val="20"/>
        </w:rPr>
      </w:pPr>
      <w:r>
        <w:rPr>
          <w:rFonts w:asciiTheme="majorHAnsi" w:hAnsiTheme="majorHAnsi"/>
          <w:sz w:val="28"/>
          <w:szCs w:val="20"/>
        </w:rPr>
        <w:t xml:space="preserve">                                                   </w:t>
      </w:r>
      <w:r w:rsidR="0059735E">
        <w:rPr>
          <w:rFonts w:asciiTheme="majorHAnsi" w:hAnsiTheme="majorHAnsi"/>
          <w:sz w:val="28"/>
          <w:szCs w:val="20"/>
        </w:rPr>
        <w:t>or</w:t>
      </w:r>
      <w:r>
        <w:rPr>
          <w:rFonts w:asciiTheme="majorHAnsi" w:hAnsiTheme="majorHAnsi"/>
          <w:sz w:val="28"/>
          <w:szCs w:val="20"/>
        </w:rPr>
        <w:t xml:space="preserve">       </w:t>
      </w:r>
      <w:r>
        <w:rPr>
          <w:noProof/>
        </w:rPr>
        <w:drawing>
          <wp:inline distT="0" distB="0" distL="0" distR="0" wp14:anchorId="4B68D4DF" wp14:editId="1C3070C3">
            <wp:extent cx="1752600" cy="1744980"/>
            <wp:effectExtent l="0" t="0" r="0" b="7620"/>
            <wp:docPr id="1234184323"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32">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59735E">
        <w:rPr>
          <w:rFonts w:asciiTheme="majorHAnsi" w:hAnsiTheme="majorHAnsi"/>
          <w:sz w:val="28"/>
          <w:szCs w:val="20"/>
        </w:rPr>
        <w:t xml:space="preserve">      </w:t>
      </w:r>
      <w:proofErr w:type="spellStart"/>
      <w:r w:rsidR="0059735E">
        <w:rPr>
          <w:rFonts w:asciiTheme="majorHAnsi" w:hAnsiTheme="majorHAnsi"/>
          <w:sz w:val="28"/>
          <w:szCs w:val="20"/>
        </w:rPr>
        <w:t>or</w:t>
      </w:r>
      <w:proofErr w:type="spellEnd"/>
    </w:p>
    <w:p w14:paraId="27A58BC5" w14:textId="77777777" w:rsidR="00147A5C" w:rsidRDefault="00147A5C" w:rsidP="000B5143">
      <w:pPr>
        <w:spacing w:after="0"/>
        <w:rPr>
          <w:rFonts w:asciiTheme="majorHAnsi" w:hAnsiTheme="majorHAnsi"/>
          <w:sz w:val="28"/>
          <w:szCs w:val="20"/>
        </w:rPr>
      </w:pPr>
    </w:p>
    <w:p w14:paraId="4CF85E35" w14:textId="77777777" w:rsidR="00147A5C" w:rsidRDefault="00147A5C" w:rsidP="000B5143">
      <w:pPr>
        <w:spacing w:after="0"/>
        <w:rPr>
          <w:rFonts w:asciiTheme="majorHAnsi" w:hAnsiTheme="majorHAnsi"/>
          <w:sz w:val="28"/>
          <w:szCs w:val="20"/>
        </w:rPr>
      </w:pPr>
    </w:p>
    <w:p w14:paraId="534E7714" w14:textId="14EFC229" w:rsidR="005403DC" w:rsidRDefault="001E294C" w:rsidP="000B5143">
      <w:pPr>
        <w:spacing w:after="0"/>
        <w:rPr>
          <w:rFonts w:asciiTheme="majorHAnsi" w:hAnsiTheme="majorHAnsi"/>
          <w:sz w:val="28"/>
          <w:szCs w:val="20"/>
        </w:rPr>
      </w:pPr>
      <w:r>
        <w:rPr>
          <w:noProof/>
        </w:rPr>
        <w:drawing>
          <wp:anchor distT="0" distB="0" distL="114300" distR="114300" simplePos="0" relativeHeight="251633664" behindDoc="0" locked="0" layoutInCell="1" allowOverlap="1" wp14:anchorId="5ACF5001" wp14:editId="105FB87C">
            <wp:simplePos x="0" y="0"/>
            <wp:positionH relativeFrom="column">
              <wp:posOffset>4884498</wp:posOffset>
            </wp:positionH>
            <wp:positionV relativeFrom="paragraph">
              <wp:posOffset>44450</wp:posOffset>
            </wp:positionV>
            <wp:extent cx="1089660" cy="2466517"/>
            <wp:effectExtent l="0" t="0" r="0" b="0"/>
            <wp:wrapNone/>
            <wp:docPr id="905098650" name="Picture 1" descr="20lb ABC Dry Chemical High Flow Fire Extinguisher - Model 760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lb ABC Dry Chemical High Flow Fire Extinguisher - Model 760HF"/>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8425" r="27397"/>
                    <a:stretch/>
                  </pic:blipFill>
                  <pic:spPr bwMode="auto">
                    <a:xfrm>
                      <a:off x="0" y="0"/>
                      <a:ext cx="1089660" cy="24665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424" behindDoc="1" locked="0" layoutInCell="1" allowOverlap="1" wp14:anchorId="2FE7636B" wp14:editId="0C8B98BF">
            <wp:simplePos x="0" y="0"/>
            <wp:positionH relativeFrom="column">
              <wp:posOffset>2049780</wp:posOffset>
            </wp:positionH>
            <wp:positionV relativeFrom="paragraph">
              <wp:posOffset>217170</wp:posOffset>
            </wp:positionV>
            <wp:extent cx="2202180" cy="2247900"/>
            <wp:effectExtent l="0" t="0" r="7620" b="0"/>
            <wp:wrapNone/>
            <wp:docPr id="156250391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13AA7C88" w14:textId="4B070B51" w:rsidR="00FC7E01" w:rsidRDefault="001E294C" w:rsidP="000B5143">
      <w:pPr>
        <w:spacing w:after="0"/>
        <w:rPr>
          <w:rFonts w:asciiTheme="majorHAnsi" w:hAnsiTheme="majorHAnsi"/>
          <w:sz w:val="28"/>
          <w:szCs w:val="20"/>
        </w:rPr>
      </w:pPr>
      <w:r>
        <w:rPr>
          <w:noProof/>
        </w:rPr>
        <w:drawing>
          <wp:anchor distT="0" distB="0" distL="114300" distR="114300" simplePos="0" relativeHeight="251632640" behindDoc="0" locked="0" layoutInCell="1" allowOverlap="1" wp14:anchorId="28F7A66A" wp14:editId="75B08809">
            <wp:simplePos x="0" y="0"/>
            <wp:positionH relativeFrom="column">
              <wp:posOffset>350520</wp:posOffset>
            </wp:positionH>
            <wp:positionV relativeFrom="paragraph">
              <wp:posOffset>62230</wp:posOffset>
            </wp:positionV>
            <wp:extent cx="1249680" cy="2141220"/>
            <wp:effectExtent l="0" t="0" r="7620" b="0"/>
            <wp:wrapNone/>
            <wp:docPr id="829513968"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rotWithShape="1">
                    <a:blip r:embed="rId34">
                      <a:extLst>
                        <a:ext uri="{28A0092B-C50C-407E-A947-70E740481C1C}">
                          <a14:useLocalDpi xmlns:a14="http://schemas.microsoft.com/office/drawing/2010/main" val="0"/>
                        </a:ext>
                      </a:extLst>
                    </a:blip>
                    <a:srcRect l="19928" r="21708"/>
                    <a:stretch/>
                  </pic:blipFill>
                  <pic:spPr bwMode="auto">
                    <a:xfrm>
                      <a:off x="0" y="0"/>
                      <a:ext cx="1249680" cy="2141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59D2138" w14:textId="64DC8D38" w:rsidR="00FC7E01" w:rsidRDefault="00FC7E01" w:rsidP="000B5143">
      <w:pPr>
        <w:spacing w:after="0"/>
        <w:rPr>
          <w:rFonts w:asciiTheme="majorHAnsi" w:hAnsiTheme="majorHAnsi"/>
          <w:sz w:val="28"/>
          <w:szCs w:val="20"/>
        </w:rPr>
      </w:pPr>
    </w:p>
    <w:p w14:paraId="6CF479A5" w14:textId="52EB402E" w:rsidR="005403DC" w:rsidRDefault="005403DC" w:rsidP="000B5143">
      <w:pPr>
        <w:spacing w:after="0"/>
        <w:rPr>
          <w:rFonts w:asciiTheme="majorHAnsi" w:hAnsiTheme="majorHAnsi"/>
          <w:sz w:val="28"/>
          <w:szCs w:val="20"/>
        </w:rPr>
      </w:pPr>
    </w:p>
    <w:p w14:paraId="23D70085" w14:textId="7B6A9148" w:rsidR="00FC7E01" w:rsidRDefault="00FC7E01" w:rsidP="000B5143">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24448" behindDoc="1" locked="0" layoutInCell="1" allowOverlap="1" wp14:anchorId="70E2D67C" wp14:editId="626F9FC5">
                <wp:simplePos x="0" y="0"/>
                <wp:positionH relativeFrom="column">
                  <wp:posOffset>2545080</wp:posOffset>
                </wp:positionH>
                <wp:positionV relativeFrom="paragraph">
                  <wp:posOffset>165100</wp:posOffset>
                </wp:positionV>
                <wp:extent cx="1272540" cy="281940"/>
                <wp:effectExtent l="0" t="0" r="22860" b="22860"/>
                <wp:wrapNone/>
                <wp:docPr id="1562090088" name="Text Box 3"/>
                <wp:cNvGraphicFramePr/>
                <a:graphic xmlns:a="http://schemas.openxmlformats.org/drawingml/2006/main">
                  <a:graphicData uri="http://schemas.microsoft.com/office/word/2010/wordprocessingShape">
                    <wps:wsp>
                      <wps:cNvSpPr txBox="1"/>
                      <wps:spPr>
                        <a:xfrm>
                          <a:off x="0" y="0"/>
                          <a:ext cx="1272540" cy="281940"/>
                        </a:xfrm>
                        <a:prstGeom prst="rect">
                          <a:avLst/>
                        </a:prstGeom>
                        <a:solidFill>
                          <a:sysClr val="window" lastClr="FFFFFF"/>
                        </a:solidFill>
                        <a:ln w="6350">
                          <a:solidFill>
                            <a:prstClr val="black"/>
                          </a:solidFill>
                        </a:ln>
                      </wps:spPr>
                      <wps:txbx>
                        <w:txbxContent>
                          <w:p w14:paraId="0B767CC9" w14:textId="388D0CF3" w:rsidR="00FC7E01" w:rsidRDefault="00374A47" w:rsidP="00FC7E01">
                            <w:r>
                              <w:t>25</w:t>
                            </w:r>
                            <w:r w:rsidR="00FC7E01">
                              <w:t xml:space="preserve"> Foot 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2D67C" id="_x0000_s1030" type="#_x0000_t202" style="position:absolute;margin-left:200.4pt;margin-top:13pt;width:100.2pt;height:22.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" fillcolor="window" strokeweight=".5pt">
                <v:textbox>
                  <w:txbxContent>
                    <w:p w14:paraId="0B767CC9" w14:textId="388D0CF3" w:rsidR="00FC7E01" w:rsidRDefault="00374A47" w:rsidP="00FC7E01">
                      <w:r>
                        <w:t>25</w:t>
                      </w:r>
                      <w:r w:rsidR="00FC7E01">
                        <w:t xml:space="preserve"> Foot Radius</w:t>
                      </w:r>
                    </w:p>
                  </w:txbxContent>
                </v:textbox>
              </v:shape>
            </w:pict>
          </mc:Fallback>
        </mc:AlternateContent>
      </w:r>
    </w:p>
    <w:p w14:paraId="2EDCE1D9" w14:textId="368B8B5F" w:rsidR="00FC7E01" w:rsidRDefault="00FC7E01" w:rsidP="000B5143">
      <w:pPr>
        <w:spacing w:after="0"/>
        <w:rPr>
          <w:rFonts w:asciiTheme="majorHAnsi" w:hAnsiTheme="majorHAnsi"/>
          <w:sz w:val="28"/>
          <w:szCs w:val="20"/>
        </w:rPr>
      </w:pPr>
    </w:p>
    <w:p w14:paraId="70B28317" w14:textId="0A2F5FBB" w:rsidR="00FC7E01" w:rsidRDefault="001E294C" w:rsidP="000B5143">
      <w:pPr>
        <w:spacing w:after="0"/>
        <w:rPr>
          <w:rFonts w:asciiTheme="majorHAnsi" w:hAnsiTheme="majorHAnsi"/>
          <w:sz w:val="28"/>
          <w:szCs w:val="20"/>
        </w:rPr>
      </w:pPr>
      <w:r>
        <w:rPr>
          <w:noProof/>
        </w:rPr>
        <w:drawing>
          <wp:anchor distT="0" distB="0" distL="114300" distR="114300" simplePos="0" relativeHeight="251628544" behindDoc="0" locked="0" layoutInCell="1" allowOverlap="1" wp14:anchorId="7112A2C1" wp14:editId="14716C76">
            <wp:simplePos x="0" y="0"/>
            <wp:positionH relativeFrom="column">
              <wp:posOffset>3025140</wp:posOffset>
            </wp:positionH>
            <wp:positionV relativeFrom="paragraph">
              <wp:posOffset>13335</wp:posOffset>
            </wp:positionV>
            <wp:extent cx="286385" cy="441882"/>
            <wp:effectExtent l="0" t="0" r="0" b="0"/>
            <wp:wrapNone/>
            <wp:docPr id="651545246" name="Picture 2" descr="Ic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45246" name="Picture 2" descr="Icon&#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p>
    <w:p w14:paraId="604739FA" w14:textId="062CCE1A" w:rsidR="00FC7E01" w:rsidRDefault="00FC7E01" w:rsidP="000B5143">
      <w:pPr>
        <w:spacing w:after="0"/>
        <w:rPr>
          <w:rFonts w:asciiTheme="majorHAnsi" w:hAnsiTheme="majorHAnsi"/>
          <w:sz w:val="28"/>
          <w:szCs w:val="20"/>
        </w:rPr>
      </w:pPr>
    </w:p>
    <w:p w14:paraId="2AC379BF" w14:textId="2B59C094" w:rsidR="00FC7E01" w:rsidRDefault="00FC7E01" w:rsidP="000B5143">
      <w:pPr>
        <w:spacing w:after="0"/>
        <w:rPr>
          <w:rFonts w:asciiTheme="majorHAnsi" w:hAnsiTheme="majorHAnsi"/>
          <w:sz w:val="28"/>
          <w:szCs w:val="20"/>
        </w:rPr>
      </w:pPr>
    </w:p>
    <w:p w14:paraId="48D4FC4E" w14:textId="7BE62D22" w:rsidR="00FC7E01" w:rsidRDefault="00FC7E01" w:rsidP="000B5143">
      <w:pPr>
        <w:spacing w:after="0"/>
        <w:rPr>
          <w:rFonts w:asciiTheme="majorHAnsi" w:hAnsiTheme="majorHAnsi"/>
          <w:sz w:val="28"/>
          <w:szCs w:val="20"/>
        </w:rPr>
      </w:pPr>
    </w:p>
    <w:p w14:paraId="5C02BBCE" w14:textId="16870E63" w:rsidR="008358DD" w:rsidRDefault="00FD59FE" w:rsidP="004E3509">
      <w:pPr>
        <w:spacing w:after="0"/>
        <w:rPr>
          <w:rFonts w:asciiTheme="majorHAnsi" w:hAnsiTheme="majorHAnsi"/>
          <w:sz w:val="28"/>
          <w:szCs w:val="20"/>
        </w:rPr>
      </w:pPr>
      <w:r>
        <w:rPr>
          <w:rFonts w:asciiTheme="majorHAnsi" w:hAnsiTheme="majorHAnsi"/>
          <w:sz w:val="28"/>
          <w:szCs w:val="20"/>
        </w:rPr>
        <w:t>a</w:t>
      </w:r>
      <w:r w:rsidR="004F28DD">
        <w:rPr>
          <w:rFonts w:asciiTheme="majorHAnsi" w:hAnsiTheme="majorHAnsi"/>
          <w:sz w:val="28"/>
          <w:szCs w:val="20"/>
        </w:rPr>
        <w:t>nd</w:t>
      </w:r>
      <w:r>
        <w:rPr>
          <w:rFonts w:asciiTheme="majorHAnsi" w:hAnsiTheme="majorHAnsi"/>
          <w:sz w:val="28"/>
          <w:szCs w:val="20"/>
        </w:rPr>
        <w:t xml:space="preserve">                                                                                                                          </w:t>
      </w:r>
      <w:proofErr w:type="spellStart"/>
      <w:r>
        <w:rPr>
          <w:rFonts w:asciiTheme="majorHAnsi" w:hAnsiTheme="majorHAnsi"/>
          <w:sz w:val="28"/>
          <w:szCs w:val="20"/>
        </w:rPr>
        <w:t>and</w:t>
      </w:r>
      <w:proofErr w:type="spellEnd"/>
    </w:p>
    <w:p w14:paraId="41AD599D" w14:textId="202BAEB7" w:rsidR="003F2D04" w:rsidRDefault="003F2D04" w:rsidP="004E3509">
      <w:pPr>
        <w:spacing w:after="0"/>
        <w:rPr>
          <w:rFonts w:asciiTheme="majorHAnsi" w:hAnsiTheme="majorHAnsi"/>
          <w:sz w:val="28"/>
          <w:szCs w:val="20"/>
        </w:rPr>
      </w:pPr>
    </w:p>
    <w:p w14:paraId="0011A11F" w14:textId="77777777" w:rsidR="00F31BBE" w:rsidRPr="00F45AFF" w:rsidRDefault="00F31BBE" w:rsidP="00F31BBE">
      <w:pPr>
        <w:spacing w:after="0"/>
        <w:rPr>
          <w:rFonts w:asciiTheme="majorHAnsi" w:hAnsiTheme="majorHAnsi"/>
          <w:b/>
          <w:bCs/>
          <w:sz w:val="28"/>
          <w:szCs w:val="20"/>
        </w:rPr>
      </w:pPr>
      <w:r w:rsidRPr="00F45AFF">
        <w:rPr>
          <w:rFonts w:asciiTheme="majorHAnsi" w:hAnsiTheme="majorHAnsi"/>
          <w:b/>
          <w:bCs/>
          <w:sz w:val="28"/>
          <w:szCs w:val="20"/>
        </w:rPr>
        <w:t>Special Consideration:</w:t>
      </w:r>
    </w:p>
    <w:p w14:paraId="3F5ED523" w14:textId="1AC169F3" w:rsidR="00F31BBE" w:rsidRDefault="00F31BBE" w:rsidP="00F31BBE">
      <w:pPr>
        <w:spacing w:after="0"/>
        <w:rPr>
          <w:rFonts w:asciiTheme="majorHAnsi" w:hAnsiTheme="majorHAnsi"/>
          <w:sz w:val="28"/>
          <w:szCs w:val="20"/>
        </w:rPr>
      </w:pPr>
      <w:r>
        <w:t>Water extinguishers shall contain a minimum combined total of 5 gallons of water.</w:t>
      </w:r>
      <w:r w:rsidR="006D1E71">
        <w:t xml:space="preserve"> Dry chemical extinguishers </w:t>
      </w:r>
      <w:r w:rsidR="008F0F05">
        <w:t>should be</w:t>
      </w:r>
      <w:r w:rsidR="006D1E71">
        <w:t xml:space="preserve"> a minimum </w:t>
      </w:r>
      <w:r w:rsidR="001222C1">
        <w:t>of</w:t>
      </w:r>
      <w:r w:rsidR="006D1E71">
        <w:t xml:space="preserve"> 5 pound or a 2A-10BC</w:t>
      </w:r>
      <w:r w:rsidR="001222C1">
        <w:t>.</w:t>
      </w:r>
      <w:r w:rsidR="001C4CB6">
        <w:t xml:space="preserve"> I</w:t>
      </w:r>
      <w:r w:rsidR="00C872E5">
        <w:t xml:space="preserve">t is recommended that you have a 20 pound </w:t>
      </w:r>
      <w:r w:rsidR="005277A8">
        <w:t xml:space="preserve">or </w:t>
      </w:r>
      <w:r w:rsidR="00332520">
        <w:t>10</w:t>
      </w:r>
      <w:r w:rsidR="005277A8">
        <w:t>A-120BC</w:t>
      </w:r>
      <w:r w:rsidR="000F2CC4">
        <w:t xml:space="preserve"> dry chemical extinguisher</w:t>
      </w:r>
      <w:r w:rsidR="008F0F05">
        <w:t>.</w:t>
      </w:r>
    </w:p>
    <w:p w14:paraId="51BCD54E" w14:textId="77777777" w:rsidR="003F2D04" w:rsidRDefault="003F2D04" w:rsidP="004E3509">
      <w:pPr>
        <w:spacing w:after="0"/>
        <w:rPr>
          <w:rFonts w:asciiTheme="majorHAnsi" w:hAnsiTheme="majorHAnsi"/>
          <w:sz w:val="28"/>
          <w:szCs w:val="20"/>
        </w:rPr>
      </w:pPr>
    </w:p>
    <w:p w14:paraId="512072E5" w14:textId="68CAECA9" w:rsidR="003F2D04" w:rsidRPr="007A3406" w:rsidRDefault="003F2D04" w:rsidP="004E3509">
      <w:pPr>
        <w:spacing w:after="0"/>
        <w:rPr>
          <w:rFonts w:asciiTheme="majorHAnsi" w:hAnsiTheme="majorHAnsi"/>
          <w:sz w:val="28"/>
          <w:szCs w:val="20"/>
        </w:rPr>
      </w:pPr>
    </w:p>
    <w:sdt>
      <w:sdtPr>
        <w:rPr>
          <w:rFonts w:ascii="Arial" w:eastAsia="Times New Roman" w:hAnsi="Arial" w:cs="Times New Roman"/>
          <w:b w:val="0"/>
          <w:bCs w:val="0"/>
          <w:color w:val="auto"/>
          <w:sz w:val="24"/>
          <w:szCs w:val="24"/>
          <w:lang w:eastAsia="en-US"/>
        </w:rPr>
        <w:id w:val="-236701839"/>
        <w:docPartObj>
          <w:docPartGallery w:val="Table of Contents"/>
          <w:docPartUnique/>
        </w:docPartObj>
      </w:sdtPr>
      <w:sdtEndPr>
        <w:rPr>
          <w:noProof/>
        </w:rPr>
      </w:sdtEndPr>
      <w:sdtContent>
        <w:p w14:paraId="249D96A7" w14:textId="7B5DD3BF" w:rsidR="004E3509" w:rsidRPr="0048475E" w:rsidRDefault="004E3509" w:rsidP="00974E30">
          <w:pPr>
            <w:pStyle w:val="TOCHeading"/>
            <w:tabs>
              <w:tab w:val="left" w:pos="8460"/>
            </w:tabs>
            <w:rPr>
              <w:rFonts w:ascii="Arial" w:eastAsia="Times New Roman" w:hAnsi="Arial" w:cs="Times New Roman"/>
              <w:b w:val="0"/>
              <w:bCs w:val="0"/>
              <w:color w:val="auto"/>
              <w:sz w:val="24"/>
              <w:szCs w:val="24"/>
              <w:lang w:eastAsia="en-US"/>
            </w:rPr>
          </w:pPr>
          <w:r w:rsidRPr="007A3406">
            <w:t>Contents</w:t>
          </w:r>
          <w:r w:rsidR="00974E30">
            <w:tab/>
          </w:r>
        </w:p>
        <w:p w14:paraId="297C0AF5" w14:textId="0863107E" w:rsidR="006034FB" w:rsidRPr="00C44CBB" w:rsidRDefault="006034FB" w:rsidP="006034FB">
          <w:pPr>
            <w:pStyle w:val="TOC1"/>
          </w:pPr>
          <w:r>
            <w:t>Article 1 Administration</w:t>
          </w:r>
          <w:r>
            <w:tab/>
          </w:r>
          <w:r w:rsidR="00AD1C6E">
            <w:t>10</w:t>
          </w:r>
        </w:p>
        <w:p w14:paraId="2D98F3C8" w14:textId="676F5841" w:rsidR="00750605" w:rsidRPr="00C44CBB" w:rsidRDefault="00750605" w:rsidP="00C44CBB">
          <w:pPr>
            <w:pStyle w:val="TOC2"/>
            <w:rPr>
              <w:b/>
              <w:bCs/>
              <w:lang w:eastAsia="en-US"/>
            </w:rPr>
          </w:pPr>
          <w:hyperlink w:anchor="_Toc128378212" w:history="1">
            <w:r w:rsidRPr="00C44CBB">
              <w:rPr>
                <w:rStyle w:val="Hyperlink"/>
                <w:b w:val="0"/>
                <w:bCs w:val="0"/>
                <w:color w:val="000000" w:themeColor="text1"/>
              </w:rPr>
              <w:t>§ 1270.00. Title</w:t>
            </w:r>
            <w:r w:rsidRPr="00C44CBB">
              <w:rPr>
                <w:b/>
                <w:bCs/>
                <w:webHidden/>
              </w:rPr>
              <w:tab/>
            </w:r>
            <w:r w:rsidRPr="00C44CBB">
              <w:rPr>
                <w:webHidden/>
              </w:rPr>
              <w:fldChar w:fldCharType="begin"/>
            </w:r>
            <w:r w:rsidRPr="00C44CBB">
              <w:rPr>
                <w:webHidden/>
              </w:rPr>
              <w:instrText xml:space="preserve"> PAGEREF _Toc128378212 \h </w:instrText>
            </w:r>
            <w:r w:rsidRPr="00C44CBB">
              <w:rPr>
                <w:webHidden/>
              </w:rPr>
            </w:r>
            <w:r w:rsidRPr="00C44CBB">
              <w:rPr>
                <w:webHidden/>
              </w:rPr>
              <w:fldChar w:fldCharType="separate"/>
            </w:r>
            <w:r w:rsidR="006B2447">
              <w:rPr>
                <w:webHidden/>
              </w:rPr>
              <w:t>10</w:t>
            </w:r>
            <w:r w:rsidRPr="00C44CBB">
              <w:rPr>
                <w:webHidden/>
              </w:rPr>
              <w:fldChar w:fldCharType="end"/>
            </w:r>
          </w:hyperlink>
        </w:p>
        <w:p w14:paraId="5FCD0FAE" w14:textId="355A929C" w:rsidR="00750605" w:rsidRPr="00C44CBB" w:rsidRDefault="00750605" w:rsidP="00C44CBB">
          <w:pPr>
            <w:pStyle w:val="TOC2"/>
            <w:rPr>
              <w:b/>
              <w:bCs/>
              <w:lang w:eastAsia="en-US"/>
            </w:rPr>
          </w:pPr>
          <w:hyperlink w:anchor="_Toc128378213" w:history="1">
            <w:r w:rsidRPr="00C44CBB">
              <w:rPr>
                <w:rStyle w:val="Hyperlink"/>
                <w:b w:val="0"/>
                <w:bCs w:val="0"/>
                <w:color w:val="000000" w:themeColor="text1"/>
              </w:rPr>
              <w:t>§ 1270.01. Definitions</w:t>
            </w:r>
            <w:r w:rsidRPr="00C44CBB">
              <w:rPr>
                <w:b/>
                <w:bCs/>
                <w:webHidden/>
              </w:rPr>
              <w:tab/>
            </w:r>
            <w:r w:rsidRPr="00C44CBB">
              <w:rPr>
                <w:webHidden/>
              </w:rPr>
              <w:fldChar w:fldCharType="begin"/>
            </w:r>
            <w:r w:rsidRPr="00C44CBB">
              <w:rPr>
                <w:webHidden/>
              </w:rPr>
              <w:instrText xml:space="preserve"> PAGEREF _Toc128378213 \h </w:instrText>
            </w:r>
            <w:r w:rsidRPr="00C44CBB">
              <w:rPr>
                <w:webHidden/>
              </w:rPr>
            </w:r>
            <w:r w:rsidRPr="00C44CBB">
              <w:rPr>
                <w:webHidden/>
              </w:rPr>
              <w:fldChar w:fldCharType="separate"/>
            </w:r>
            <w:r w:rsidR="006B2447">
              <w:rPr>
                <w:webHidden/>
              </w:rPr>
              <w:t>10</w:t>
            </w:r>
            <w:r w:rsidRPr="00C44CBB">
              <w:rPr>
                <w:webHidden/>
              </w:rPr>
              <w:fldChar w:fldCharType="end"/>
            </w:r>
          </w:hyperlink>
        </w:p>
        <w:p w14:paraId="58DF5FC0" w14:textId="05FD5C16" w:rsidR="00750605" w:rsidRPr="00C44CBB" w:rsidRDefault="00750605" w:rsidP="00C44CBB">
          <w:pPr>
            <w:pStyle w:val="TOC2"/>
            <w:rPr>
              <w:b/>
              <w:bCs/>
              <w:lang w:eastAsia="en-US"/>
            </w:rPr>
          </w:pPr>
          <w:hyperlink w:anchor="_Toc128378214" w:history="1">
            <w:r w:rsidRPr="00C44CBB">
              <w:rPr>
                <w:rStyle w:val="Hyperlink"/>
                <w:b w:val="0"/>
                <w:bCs w:val="0"/>
                <w:color w:val="000000" w:themeColor="text1"/>
              </w:rPr>
              <w:t>§ 1270.02. Purpose</w:t>
            </w:r>
            <w:r w:rsidRPr="00C44CBB">
              <w:rPr>
                <w:b/>
                <w:bCs/>
                <w:webHidden/>
              </w:rPr>
              <w:tab/>
            </w:r>
            <w:r w:rsidRPr="00C44CBB">
              <w:rPr>
                <w:webHidden/>
              </w:rPr>
              <w:fldChar w:fldCharType="begin"/>
            </w:r>
            <w:r w:rsidRPr="00C44CBB">
              <w:rPr>
                <w:webHidden/>
              </w:rPr>
              <w:instrText xml:space="preserve"> PAGEREF _Toc128378214 \h </w:instrText>
            </w:r>
            <w:r w:rsidRPr="00C44CBB">
              <w:rPr>
                <w:webHidden/>
              </w:rPr>
            </w:r>
            <w:r w:rsidRPr="00C44CBB">
              <w:rPr>
                <w:webHidden/>
              </w:rPr>
              <w:fldChar w:fldCharType="separate"/>
            </w:r>
            <w:r w:rsidR="006B2447">
              <w:rPr>
                <w:webHidden/>
              </w:rPr>
              <w:t>13</w:t>
            </w:r>
            <w:r w:rsidRPr="00C44CBB">
              <w:rPr>
                <w:webHidden/>
              </w:rPr>
              <w:fldChar w:fldCharType="end"/>
            </w:r>
          </w:hyperlink>
        </w:p>
        <w:p w14:paraId="0C6924EA" w14:textId="36455963" w:rsidR="00750605" w:rsidRPr="00C44CBB" w:rsidRDefault="00750605" w:rsidP="00C44CBB">
          <w:pPr>
            <w:pStyle w:val="TOC2"/>
            <w:rPr>
              <w:b/>
              <w:bCs/>
              <w:lang w:eastAsia="en-US"/>
            </w:rPr>
          </w:pPr>
          <w:hyperlink w:anchor="_Toc128378215" w:history="1">
            <w:r w:rsidRPr="00C44CBB">
              <w:rPr>
                <w:rStyle w:val="Hyperlink"/>
                <w:b w:val="0"/>
                <w:bCs w:val="0"/>
                <w:color w:val="000000" w:themeColor="text1"/>
              </w:rPr>
              <w:t>§ 1270.03. Scope</w:t>
            </w:r>
            <w:r w:rsidRPr="00C44CBB">
              <w:rPr>
                <w:b/>
                <w:bCs/>
                <w:webHidden/>
              </w:rPr>
              <w:tab/>
            </w:r>
            <w:r w:rsidRPr="00C44CBB">
              <w:rPr>
                <w:webHidden/>
              </w:rPr>
              <w:fldChar w:fldCharType="begin"/>
            </w:r>
            <w:r w:rsidRPr="00C44CBB">
              <w:rPr>
                <w:webHidden/>
              </w:rPr>
              <w:instrText xml:space="preserve"> PAGEREF _Toc128378215 \h </w:instrText>
            </w:r>
            <w:r w:rsidRPr="00C44CBB">
              <w:rPr>
                <w:webHidden/>
              </w:rPr>
            </w:r>
            <w:r w:rsidRPr="00C44CBB">
              <w:rPr>
                <w:webHidden/>
              </w:rPr>
              <w:fldChar w:fldCharType="separate"/>
            </w:r>
            <w:r w:rsidR="006B2447">
              <w:rPr>
                <w:webHidden/>
              </w:rPr>
              <w:t>13</w:t>
            </w:r>
            <w:r w:rsidRPr="00C44CBB">
              <w:rPr>
                <w:webHidden/>
              </w:rPr>
              <w:fldChar w:fldCharType="end"/>
            </w:r>
          </w:hyperlink>
        </w:p>
        <w:p w14:paraId="38B9E885" w14:textId="425CD28C" w:rsidR="00750605" w:rsidRPr="00C44CBB" w:rsidRDefault="00750605" w:rsidP="00C44CBB">
          <w:pPr>
            <w:pStyle w:val="TOC2"/>
            <w:rPr>
              <w:lang w:eastAsia="en-US"/>
            </w:rPr>
          </w:pPr>
          <w:hyperlink w:anchor="_Toc128378216" w:history="1">
            <w:r w:rsidRPr="00C44CBB">
              <w:rPr>
                <w:rStyle w:val="Hyperlink"/>
                <w:b w:val="0"/>
                <w:bCs w:val="0"/>
                <w:color w:val="000000" w:themeColor="text1"/>
              </w:rPr>
              <w:t>§ 1270.04. Provisions for Application of these Regulations</w:t>
            </w:r>
            <w:r w:rsidRPr="00C44CBB">
              <w:rPr>
                <w:webHidden/>
              </w:rPr>
              <w:tab/>
            </w:r>
            <w:r w:rsidRPr="00C44CBB">
              <w:rPr>
                <w:webHidden/>
              </w:rPr>
              <w:fldChar w:fldCharType="begin"/>
            </w:r>
            <w:r w:rsidRPr="00C44CBB">
              <w:rPr>
                <w:webHidden/>
              </w:rPr>
              <w:instrText xml:space="preserve"> PAGEREF _Toc128378216 \h </w:instrText>
            </w:r>
            <w:r w:rsidRPr="00C44CBB">
              <w:rPr>
                <w:webHidden/>
              </w:rPr>
            </w:r>
            <w:r w:rsidRPr="00C44CBB">
              <w:rPr>
                <w:webHidden/>
              </w:rPr>
              <w:fldChar w:fldCharType="separate"/>
            </w:r>
            <w:r w:rsidR="006B2447">
              <w:rPr>
                <w:webHidden/>
              </w:rPr>
              <w:t>14</w:t>
            </w:r>
            <w:r w:rsidRPr="00C44CBB">
              <w:rPr>
                <w:webHidden/>
              </w:rPr>
              <w:fldChar w:fldCharType="end"/>
            </w:r>
          </w:hyperlink>
        </w:p>
        <w:p w14:paraId="4F1A030B" w14:textId="4D27BB70" w:rsidR="00750605" w:rsidRPr="00C44CBB" w:rsidRDefault="00750605" w:rsidP="00C44CBB">
          <w:pPr>
            <w:pStyle w:val="TOC2"/>
            <w:rPr>
              <w:lang w:eastAsia="en-US"/>
            </w:rPr>
          </w:pPr>
          <w:hyperlink w:anchor="_Toc128378217" w:history="1">
            <w:r w:rsidRPr="00C44CBB">
              <w:rPr>
                <w:rStyle w:val="Hyperlink"/>
                <w:b w:val="0"/>
                <w:bCs w:val="0"/>
                <w:color w:val="000000" w:themeColor="text1"/>
              </w:rPr>
              <w:t>§ 1270.05. Local Regulations</w:t>
            </w:r>
            <w:r w:rsidRPr="00C44CBB">
              <w:rPr>
                <w:webHidden/>
              </w:rPr>
              <w:tab/>
            </w:r>
            <w:r w:rsidRPr="00C44CBB">
              <w:rPr>
                <w:webHidden/>
              </w:rPr>
              <w:fldChar w:fldCharType="begin"/>
            </w:r>
            <w:r w:rsidRPr="00C44CBB">
              <w:rPr>
                <w:webHidden/>
              </w:rPr>
              <w:instrText xml:space="preserve"> PAGEREF _Toc128378217 \h </w:instrText>
            </w:r>
            <w:r w:rsidRPr="00C44CBB">
              <w:rPr>
                <w:webHidden/>
              </w:rPr>
            </w:r>
            <w:r w:rsidRPr="00C44CBB">
              <w:rPr>
                <w:webHidden/>
              </w:rPr>
              <w:fldChar w:fldCharType="separate"/>
            </w:r>
            <w:r w:rsidR="006B2447">
              <w:rPr>
                <w:webHidden/>
              </w:rPr>
              <w:t>14</w:t>
            </w:r>
            <w:r w:rsidRPr="00C44CBB">
              <w:rPr>
                <w:webHidden/>
              </w:rPr>
              <w:fldChar w:fldCharType="end"/>
            </w:r>
          </w:hyperlink>
        </w:p>
        <w:p w14:paraId="33F396D6" w14:textId="4AFDA506" w:rsidR="00750605" w:rsidRPr="00C44CBB" w:rsidRDefault="00750605" w:rsidP="00C44CBB">
          <w:pPr>
            <w:pStyle w:val="TOC2"/>
            <w:rPr>
              <w:lang w:eastAsia="en-US"/>
            </w:rPr>
          </w:pPr>
          <w:hyperlink w:anchor="_Toc128378218" w:history="1">
            <w:r w:rsidRPr="00C44CBB">
              <w:rPr>
                <w:rStyle w:val="Hyperlink"/>
                <w:b w:val="0"/>
                <w:bCs w:val="0"/>
                <w:color w:val="000000" w:themeColor="text1"/>
              </w:rPr>
              <w:t>§ 1270.06. Inspections</w:t>
            </w:r>
            <w:r w:rsidRPr="00C44CBB">
              <w:rPr>
                <w:webHidden/>
              </w:rPr>
              <w:tab/>
            </w:r>
            <w:r w:rsidRPr="00C44CBB">
              <w:rPr>
                <w:webHidden/>
              </w:rPr>
              <w:fldChar w:fldCharType="begin"/>
            </w:r>
            <w:r w:rsidRPr="00C44CBB">
              <w:rPr>
                <w:webHidden/>
              </w:rPr>
              <w:instrText xml:space="preserve"> PAGEREF _Toc128378218 \h </w:instrText>
            </w:r>
            <w:r w:rsidRPr="00C44CBB">
              <w:rPr>
                <w:webHidden/>
              </w:rPr>
            </w:r>
            <w:r w:rsidRPr="00C44CBB">
              <w:rPr>
                <w:webHidden/>
              </w:rPr>
              <w:fldChar w:fldCharType="separate"/>
            </w:r>
            <w:r w:rsidR="006B2447">
              <w:rPr>
                <w:webHidden/>
              </w:rPr>
              <w:t>14</w:t>
            </w:r>
            <w:r w:rsidRPr="00C44CBB">
              <w:rPr>
                <w:webHidden/>
              </w:rPr>
              <w:fldChar w:fldCharType="end"/>
            </w:r>
          </w:hyperlink>
        </w:p>
        <w:p w14:paraId="22EE616B" w14:textId="375EABAE" w:rsidR="00750605" w:rsidRPr="00C44CBB" w:rsidRDefault="00750605" w:rsidP="00C44CBB">
          <w:pPr>
            <w:pStyle w:val="TOC2"/>
            <w:rPr>
              <w:lang w:eastAsia="en-US"/>
            </w:rPr>
          </w:pPr>
          <w:hyperlink w:anchor="_Toc128378219" w:history="1">
            <w:r w:rsidRPr="00C44CBB">
              <w:rPr>
                <w:rStyle w:val="Hyperlink"/>
                <w:b w:val="0"/>
                <w:bCs w:val="0"/>
                <w:color w:val="000000" w:themeColor="text1"/>
              </w:rPr>
              <w:t>§ 1270.07. Exceptions to Standards</w:t>
            </w:r>
            <w:r w:rsidRPr="00C44CBB">
              <w:rPr>
                <w:webHidden/>
              </w:rPr>
              <w:tab/>
            </w:r>
            <w:r w:rsidRPr="00C44CBB">
              <w:rPr>
                <w:webHidden/>
              </w:rPr>
              <w:fldChar w:fldCharType="begin"/>
            </w:r>
            <w:r w:rsidRPr="00C44CBB">
              <w:rPr>
                <w:webHidden/>
              </w:rPr>
              <w:instrText xml:space="preserve"> PAGEREF _Toc128378219 \h </w:instrText>
            </w:r>
            <w:r w:rsidRPr="00C44CBB">
              <w:rPr>
                <w:webHidden/>
              </w:rPr>
            </w:r>
            <w:r w:rsidRPr="00C44CBB">
              <w:rPr>
                <w:webHidden/>
              </w:rPr>
              <w:fldChar w:fldCharType="separate"/>
            </w:r>
            <w:r w:rsidR="006B2447">
              <w:rPr>
                <w:webHidden/>
              </w:rPr>
              <w:t>15</w:t>
            </w:r>
            <w:r w:rsidRPr="00C44CBB">
              <w:rPr>
                <w:webHidden/>
              </w:rPr>
              <w:fldChar w:fldCharType="end"/>
            </w:r>
          </w:hyperlink>
        </w:p>
        <w:p w14:paraId="04667FD7" w14:textId="31A3A404" w:rsidR="00EB4C6F" w:rsidRPr="00EB4C6F" w:rsidRDefault="00750605" w:rsidP="00EB4C6F">
          <w:pPr>
            <w:pStyle w:val="TOC2"/>
          </w:pPr>
          <w:hyperlink w:anchor="_Toc128378220" w:history="1">
            <w:r w:rsidRPr="00C44CBB">
              <w:rPr>
                <w:rStyle w:val="Hyperlink"/>
                <w:b w:val="0"/>
                <w:bCs w:val="0"/>
                <w:color w:val="000000" w:themeColor="text1"/>
              </w:rPr>
              <w:t>§ 1270.08. Distance Measurements</w:t>
            </w:r>
            <w:r w:rsidRPr="00C44CBB">
              <w:rPr>
                <w:webHidden/>
              </w:rPr>
              <w:tab/>
            </w:r>
            <w:r w:rsidRPr="00C44CBB">
              <w:rPr>
                <w:webHidden/>
              </w:rPr>
              <w:fldChar w:fldCharType="begin"/>
            </w:r>
            <w:r w:rsidRPr="00C44CBB">
              <w:rPr>
                <w:webHidden/>
              </w:rPr>
              <w:instrText xml:space="preserve"> PAGEREF _Toc128378220 \h </w:instrText>
            </w:r>
            <w:r w:rsidRPr="00C44CBB">
              <w:rPr>
                <w:webHidden/>
              </w:rPr>
            </w:r>
            <w:r w:rsidRPr="00C44CBB">
              <w:rPr>
                <w:webHidden/>
              </w:rPr>
              <w:fldChar w:fldCharType="separate"/>
            </w:r>
            <w:r w:rsidR="006B2447">
              <w:rPr>
                <w:webHidden/>
              </w:rPr>
              <w:t>15</w:t>
            </w:r>
            <w:r w:rsidRPr="00C44CBB">
              <w:rPr>
                <w:webHidden/>
              </w:rPr>
              <w:fldChar w:fldCharType="end"/>
            </w:r>
          </w:hyperlink>
        </w:p>
        <w:p w14:paraId="5828628F" w14:textId="1396DA2E" w:rsidR="004E3509" w:rsidRDefault="004E3509" w:rsidP="004E3509">
          <w:pPr>
            <w:pStyle w:val="TOC1"/>
            <w:rPr>
              <w:noProof/>
              <w:lang w:eastAsia="en-US"/>
            </w:rPr>
          </w:pPr>
          <w:r w:rsidRPr="007A3406">
            <w:fldChar w:fldCharType="begin"/>
          </w:r>
          <w:r w:rsidRPr="007A3406">
            <w:instrText xml:space="preserve"> TOC \o "1-3" \h \z \u </w:instrText>
          </w:r>
          <w:r w:rsidRPr="007A3406">
            <w:fldChar w:fldCharType="separate"/>
          </w:r>
          <w:hyperlink w:anchor="_Toc128378221" w:history="1">
            <w:r w:rsidRPr="001A1988">
              <w:rPr>
                <w:rStyle w:val="Hyperlink"/>
                <w:noProof/>
              </w:rPr>
              <w:t>Article 2 Ingress and Egress</w:t>
            </w:r>
            <w:r>
              <w:rPr>
                <w:noProof/>
                <w:webHidden/>
              </w:rPr>
              <w:tab/>
            </w:r>
            <w:r>
              <w:rPr>
                <w:noProof/>
                <w:webHidden/>
              </w:rPr>
              <w:fldChar w:fldCharType="begin"/>
            </w:r>
            <w:r>
              <w:rPr>
                <w:noProof/>
                <w:webHidden/>
              </w:rPr>
              <w:instrText xml:space="preserve"> PAGEREF _Toc128378221 \h </w:instrText>
            </w:r>
            <w:r>
              <w:rPr>
                <w:noProof/>
                <w:webHidden/>
              </w:rPr>
            </w:r>
            <w:r>
              <w:rPr>
                <w:noProof/>
                <w:webHidden/>
              </w:rPr>
              <w:fldChar w:fldCharType="separate"/>
            </w:r>
            <w:r w:rsidR="006B2447">
              <w:rPr>
                <w:noProof/>
                <w:webHidden/>
              </w:rPr>
              <w:t>10</w:t>
            </w:r>
            <w:r>
              <w:rPr>
                <w:noProof/>
                <w:webHidden/>
              </w:rPr>
              <w:fldChar w:fldCharType="end"/>
            </w:r>
          </w:hyperlink>
        </w:p>
        <w:p w14:paraId="2059E4F0" w14:textId="415057A9" w:rsidR="004E3509" w:rsidRDefault="004E3509" w:rsidP="00C44CBB">
          <w:pPr>
            <w:pStyle w:val="TOC2"/>
            <w:rPr>
              <w:lang w:eastAsia="en-US"/>
            </w:rPr>
          </w:pPr>
          <w:hyperlink w:anchor="_Toc128378222" w:history="1">
            <w:r w:rsidRPr="001A1988">
              <w:rPr>
                <w:rStyle w:val="Hyperlink"/>
              </w:rPr>
              <w:t>§ 1273.00. Intent</w:t>
            </w:r>
            <w:r>
              <w:rPr>
                <w:webHidden/>
              </w:rPr>
              <w:tab/>
            </w:r>
            <w:r>
              <w:rPr>
                <w:webHidden/>
              </w:rPr>
              <w:fldChar w:fldCharType="begin"/>
            </w:r>
            <w:r>
              <w:rPr>
                <w:webHidden/>
              </w:rPr>
              <w:instrText xml:space="preserve"> PAGEREF _Toc128378222 \h </w:instrText>
            </w:r>
            <w:r>
              <w:rPr>
                <w:webHidden/>
              </w:rPr>
            </w:r>
            <w:r>
              <w:rPr>
                <w:webHidden/>
              </w:rPr>
              <w:fldChar w:fldCharType="separate"/>
            </w:r>
            <w:r w:rsidR="006B2447">
              <w:rPr>
                <w:webHidden/>
              </w:rPr>
              <w:t>16</w:t>
            </w:r>
            <w:r>
              <w:rPr>
                <w:webHidden/>
              </w:rPr>
              <w:fldChar w:fldCharType="end"/>
            </w:r>
          </w:hyperlink>
        </w:p>
        <w:p w14:paraId="33B08EA0" w14:textId="22E343A1" w:rsidR="004E3509" w:rsidRDefault="004E3509" w:rsidP="00C44CBB">
          <w:pPr>
            <w:pStyle w:val="TOC2"/>
            <w:rPr>
              <w:lang w:eastAsia="en-US"/>
            </w:rPr>
          </w:pPr>
          <w:hyperlink w:anchor="_Toc128378223" w:history="1">
            <w:r w:rsidRPr="001A1988">
              <w:rPr>
                <w:rStyle w:val="Hyperlink"/>
              </w:rPr>
              <w:t>§ 1273.01. Width.</w:t>
            </w:r>
            <w:r>
              <w:rPr>
                <w:webHidden/>
              </w:rPr>
              <w:tab/>
            </w:r>
            <w:r>
              <w:rPr>
                <w:webHidden/>
              </w:rPr>
              <w:fldChar w:fldCharType="begin"/>
            </w:r>
            <w:r>
              <w:rPr>
                <w:webHidden/>
              </w:rPr>
              <w:instrText xml:space="preserve"> PAGEREF _Toc128378223 \h </w:instrText>
            </w:r>
            <w:r>
              <w:rPr>
                <w:webHidden/>
              </w:rPr>
            </w:r>
            <w:r>
              <w:rPr>
                <w:webHidden/>
              </w:rPr>
              <w:fldChar w:fldCharType="separate"/>
            </w:r>
            <w:r w:rsidR="006B2447">
              <w:rPr>
                <w:webHidden/>
              </w:rPr>
              <w:t>16</w:t>
            </w:r>
            <w:r>
              <w:rPr>
                <w:webHidden/>
              </w:rPr>
              <w:fldChar w:fldCharType="end"/>
            </w:r>
          </w:hyperlink>
        </w:p>
        <w:p w14:paraId="175C55E3" w14:textId="7AF6B357" w:rsidR="004E3509" w:rsidRDefault="004E3509" w:rsidP="00C44CBB">
          <w:pPr>
            <w:pStyle w:val="TOC2"/>
            <w:rPr>
              <w:lang w:eastAsia="en-US"/>
            </w:rPr>
          </w:pPr>
          <w:hyperlink w:anchor="_Toc128378224" w:history="1">
            <w:r w:rsidRPr="001A1988">
              <w:rPr>
                <w:rStyle w:val="Hyperlink"/>
              </w:rPr>
              <w:t>§ 1273.02. Road Surface</w:t>
            </w:r>
            <w:r>
              <w:rPr>
                <w:webHidden/>
              </w:rPr>
              <w:tab/>
            </w:r>
          </w:hyperlink>
          <w:r w:rsidR="007A38F4">
            <w:t>18</w:t>
          </w:r>
        </w:p>
        <w:p w14:paraId="4C579D10" w14:textId="38B7B65D" w:rsidR="004E3509" w:rsidRDefault="004E3509" w:rsidP="00C44CBB">
          <w:pPr>
            <w:pStyle w:val="TOC2"/>
            <w:rPr>
              <w:lang w:eastAsia="en-US"/>
            </w:rPr>
          </w:pPr>
          <w:hyperlink w:anchor="_Toc128378225" w:history="1">
            <w:r w:rsidRPr="001A1988">
              <w:rPr>
                <w:rStyle w:val="Hyperlink"/>
              </w:rPr>
              <w:t>§ 1273.03. Grades</w:t>
            </w:r>
            <w:r>
              <w:rPr>
                <w:webHidden/>
              </w:rPr>
              <w:tab/>
            </w:r>
          </w:hyperlink>
          <w:r w:rsidR="007A38F4">
            <w:t>21</w:t>
          </w:r>
        </w:p>
        <w:p w14:paraId="5831401C" w14:textId="12AB8BB8" w:rsidR="004E3509" w:rsidRDefault="004E3509" w:rsidP="00C44CBB">
          <w:pPr>
            <w:pStyle w:val="TOC2"/>
            <w:rPr>
              <w:lang w:eastAsia="en-US"/>
            </w:rPr>
          </w:pPr>
          <w:hyperlink w:anchor="_Toc128378226" w:history="1">
            <w:r w:rsidRPr="001A1988">
              <w:rPr>
                <w:rStyle w:val="Hyperlink"/>
              </w:rPr>
              <w:t>§ 1273.04. Radius</w:t>
            </w:r>
            <w:r>
              <w:rPr>
                <w:webHidden/>
              </w:rPr>
              <w:tab/>
            </w:r>
          </w:hyperlink>
          <w:r w:rsidR="007A38F4">
            <w:t>22</w:t>
          </w:r>
        </w:p>
        <w:p w14:paraId="74754F15" w14:textId="021439BF" w:rsidR="004E3509" w:rsidRDefault="004E3509" w:rsidP="00C44CBB">
          <w:pPr>
            <w:pStyle w:val="TOC2"/>
            <w:rPr>
              <w:lang w:eastAsia="en-US"/>
            </w:rPr>
          </w:pPr>
          <w:hyperlink w:anchor="_Toc128378227" w:history="1">
            <w:r w:rsidRPr="00557FFD">
              <w:rPr>
                <w:rStyle w:val="Hyperlink"/>
              </w:rPr>
              <w:t>§ 1273.05. Turnarounds</w:t>
            </w:r>
            <w:r w:rsidRPr="00557FFD">
              <w:rPr>
                <w:webHidden/>
              </w:rPr>
              <w:tab/>
            </w:r>
          </w:hyperlink>
          <w:r w:rsidR="007A38F4">
            <w:t>23</w:t>
          </w:r>
        </w:p>
        <w:p w14:paraId="5367BB75" w14:textId="288D9964" w:rsidR="004E3509" w:rsidRDefault="004E3509" w:rsidP="00C44CBB">
          <w:pPr>
            <w:pStyle w:val="TOC2"/>
            <w:rPr>
              <w:lang w:eastAsia="en-US"/>
            </w:rPr>
          </w:pPr>
          <w:hyperlink w:anchor="_Toc128378228" w:history="1">
            <w:r w:rsidRPr="001A1988">
              <w:rPr>
                <w:rStyle w:val="Hyperlink"/>
              </w:rPr>
              <w:t>§ 1273.06. Turnouts</w:t>
            </w:r>
            <w:r>
              <w:rPr>
                <w:webHidden/>
              </w:rPr>
              <w:tab/>
            </w:r>
          </w:hyperlink>
          <w:r w:rsidR="0076074B">
            <w:t>25</w:t>
          </w:r>
        </w:p>
        <w:p w14:paraId="4D8F67D2" w14:textId="50C96298" w:rsidR="004E3509" w:rsidRDefault="004E3509" w:rsidP="00C44CBB">
          <w:pPr>
            <w:pStyle w:val="TOC2"/>
            <w:rPr>
              <w:lang w:eastAsia="en-US"/>
            </w:rPr>
          </w:pPr>
          <w:hyperlink w:anchor="_Toc128378229" w:history="1">
            <w:r w:rsidRPr="001A1988">
              <w:rPr>
                <w:rStyle w:val="Hyperlink"/>
              </w:rPr>
              <w:t>§ 1273.07. Road and Driveway Structures</w:t>
            </w:r>
            <w:r>
              <w:rPr>
                <w:webHidden/>
              </w:rPr>
              <w:tab/>
            </w:r>
          </w:hyperlink>
          <w:r w:rsidR="0076074B">
            <w:t>26</w:t>
          </w:r>
        </w:p>
        <w:p w14:paraId="118EC7D9" w14:textId="0B5B8534" w:rsidR="004E3509" w:rsidRDefault="004E3509" w:rsidP="00C44CBB">
          <w:pPr>
            <w:pStyle w:val="TOC2"/>
            <w:rPr>
              <w:lang w:eastAsia="en-US"/>
            </w:rPr>
          </w:pPr>
          <w:hyperlink w:anchor="_Toc128378230" w:history="1">
            <w:r w:rsidRPr="001A1988">
              <w:rPr>
                <w:rStyle w:val="Hyperlink"/>
              </w:rPr>
              <w:t>§ 1273.08. Dead-end Roads</w:t>
            </w:r>
            <w:r>
              <w:rPr>
                <w:webHidden/>
              </w:rPr>
              <w:tab/>
            </w:r>
          </w:hyperlink>
          <w:r w:rsidR="0076074B">
            <w:t>28</w:t>
          </w:r>
        </w:p>
        <w:p w14:paraId="2D957A2B" w14:textId="06F3848F" w:rsidR="004E3509" w:rsidRDefault="004E3509" w:rsidP="00C44CBB">
          <w:pPr>
            <w:pStyle w:val="TOC2"/>
            <w:rPr>
              <w:lang w:eastAsia="en-US"/>
            </w:rPr>
          </w:pPr>
          <w:hyperlink w:anchor="_Toc128378231" w:history="1">
            <w:r w:rsidRPr="001A1988">
              <w:rPr>
                <w:rStyle w:val="Hyperlink"/>
              </w:rPr>
              <w:t>§ 1273.09. Gate Entrances</w:t>
            </w:r>
            <w:r>
              <w:rPr>
                <w:webHidden/>
              </w:rPr>
              <w:tab/>
            </w:r>
          </w:hyperlink>
          <w:r w:rsidR="00A44222">
            <w:t>29</w:t>
          </w:r>
        </w:p>
        <w:p w14:paraId="5A7C8F26" w14:textId="70ADA7DF" w:rsidR="004E3509" w:rsidRDefault="004E3509" w:rsidP="004E3509">
          <w:pPr>
            <w:pStyle w:val="TOC1"/>
            <w:rPr>
              <w:noProof/>
              <w:lang w:eastAsia="en-US"/>
            </w:rPr>
          </w:pPr>
          <w:hyperlink w:anchor="_Toc128378232" w:history="1">
            <w:r w:rsidRPr="001A1988">
              <w:rPr>
                <w:rStyle w:val="Hyperlink"/>
                <w:noProof/>
              </w:rPr>
              <w:t>Article 3 Signing and Building Numbering</w:t>
            </w:r>
            <w:r>
              <w:rPr>
                <w:noProof/>
                <w:webHidden/>
              </w:rPr>
              <w:tab/>
            </w:r>
          </w:hyperlink>
          <w:r w:rsidR="00A44222">
            <w:rPr>
              <w:noProof/>
            </w:rPr>
            <w:t>33</w:t>
          </w:r>
        </w:p>
        <w:p w14:paraId="778C823D" w14:textId="4BF1BEB4" w:rsidR="004E3509" w:rsidRDefault="004E3509" w:rsidP="00C44CBB">
          <w:pPr>
            <w:pStyle w:val="TOC2"/>
            <w:rPr>
              <w:lang w:eastAsia="en-US"/>
            </w:rPr>
          </w:pPr>
          <w:hyperlink w:anchor="_Toc128378233" w:history="1">
            <w:r w:rsidRPr="001A1988">
              <w:rPr>
                <w:rStyle w:val="Hyperlink"/>
              </w:rPr>
              <w:t>§ 1274.00. Intent</w:t>
            </w:r>
            <w:r>
              <w:rPr>
                <w:webHidden/>
              </w:rPr>
              <w:tab/>
            </w:r>
          </w:hyperlink>
          <w:r w:rsidR="00A44222">
            <w:t>33</w:t>
          </w:r>
        </w:p>
        <w:p w14:paraId="646D4B67" w14:textId="2704569A" w:rsidR="004E3509" w:rsidRDefault="004E3509" w:rsidP="00C44CBB">
          <w:pPr>
            <w:pStyle w:val="TOC2"/>
            <w:rPr>
              <w:lang w:eastAsia="en-US"/>
            </w:rPr>
          </w:pPr>
          <w:hyperlink w:anchor="_Toc128378234" w:history="1">
            <w:r w:rsidRPr="001A1988">
              <w:rPr>
                <w:rStyle w:val="Hyperlink"/>
              </w:rPr>
              <w:t>§ 1274.01. Road Signs.</w:t>
            </w:r>
            <w:r>
              <w:rPr>
                <w:webHidden/>
              </w:rPr>
              <w:tab/>
            </w:r>
          </w:hyperlink>
          <w:r w:rsidR="00A44222">
            <w:t>34</w:t>
          </w:r>
        </w:p>
        <w:p w14:paraId="4FF2A853" w14:textId="17E0ED59" w:rsidR="004E3509" w:rsidRDefault="004E3509" w:rsidP="00C44CBB">
          <w:pPr>
            <w:pStyle w:val="TOC2"/>
            <w:rPr>
              <w:lang w:eastAsia="en-US"/>
            </w:rPr>
          </w:pPr>
          <w:hyperlink w:anchor="_Toc128378235" w:history="1">
            <w:r w:rsidRPr="001A1988">
              <w:rPr>
                <w:rStyle w:val="Hyperlink"/>
              </w:rPr>
              <w:t>§ 1274.02. Road Sign Installation, Location, and Visibility.</w:t>
            </w:r>
            <w:r>
              <w:rPr>
                <w:webHidden/>
              </w:rPr>
              <w:tab/>
            </w:r>
          </w:hyperlink>
          <w:r w:rsidR="00A44222">
            <w:t>38</w:t>
          </w:r>
        </w:p>
        <w:p w14:paraId="2B30664C" w14:textId="77A5DCB7" w:rsidR="004E3509" w:rsidRDefault="004E3509" w:rsidP="00C44CBB">
          <w:pPr>
            <w:pStyle w:val="TOC2"/>
            <w:rPr>
              <w:lang w:eastAsia="en-US"/>
            </w:rPr>
          </w:pPr>
          <w:hyperlink w:anchor="_Toc128378236" w:history="1">
            <w:r w:rsidRPr="001A1988">
              <w:rPr>
                <w:rStyle w:val="Hyperlink"/>
              </w:rPr>
              <w:t>§ 1274.03. Addresses for Buildings.</w:t>
            </w:r>
            <w:r>
              <w:rPr>
                <w:webHidden/>
              </w:rPr>
              <w:tab/>
            </w:r>
          </w:hyperlink>
          <w:r w:rsidR="00E61175">
            <w:t>40</w:t>
          </w:r>
        </w:p>
        <w:p w14:paraId="7AD14BE5" w14:textId="7F8637B1" w:rsidR="004E3509" w:rsidRDefault="004E3509" w:rsidP="00C44CBB">
          <w:pPr>
            <w:pStyle w:val="TOC2"/>
            <w:rPr>
              <w:lang w:eastAsia="en-US"/>
            </w:rPr>
          </w:pPr>
          <w:hyperlink w:anchor="_Toc128378237" w:history="1">
            <w:r w:rsidRPr="001A1988">
              <w:rPr>
                <w:rStyle w:val="Hyperlink"/>
              </w:rPr>
              <w:t>§ 1274.04. Address Installation, Location, and Visibility.</w:t>
            </w:r>
            <w:r>
              <w:rPr>
                <w:webHidden/>
              </w:rPr>
              <w:tab/>
            </w:r>
          </w:hyperlink>
          <w:r w:rsidR="00E61175">
            <w:t>40</w:t>
          </w:r>
        </w:p>
        <w:p w14:paraId="4A598BAC" w14:textId="43567372" w:rsidR="004E3509" w:rsidRDefault="004E3509" w:rsidP="004E3509">
          <w:pPr>
            <w:pStyle w:val="TOC1"/>
            <w:rPr>
              <w:noProof/>
              <w:lang w:eastAsia="en-US"/>
            </w:rPr>
          </w:pPr>
          <w:hyperlink w:anchor="_Toc128378238" w:history="1">
            <w:r w:rsidRPr="001A1988">
              <w:rPr>
                <w:rStyle w:val="Hyperlink"/>
                <w:noProof/>
              </w:rPr>
              <w:t>Article 4 Emergency Water Standards</w:t>
            </w:r>
            <w:r>
              <w:rPr>
                <w:noProof/>
                <w:webHidden/>
              </w:rPr>
              <w:tab/>
            </w:r>
          </w:hyperlink>
          <w:r w:rsidR="00E61175">
            <w:rPr>
              <w:noProof/>
            </w:rPr>
            <w:t>42</w:t>
          </w:r>
        </w:p>
        <w:p w14:paraId="68502C82" w14:textId="5F08D9C4" w:rsidR="004E3509" w:rsidRDefault="004E3509" w:rsidP="00C44CBB">
          <w:pPr>
            <w:pStyle w:val="TOC2"/>
            <w:rPr>
              <w:lang w:eastAsia="en-US"/>
            </w:rPr>
          </w:pPr>
          <w:hyperlink w:anchor="_Toc128378239" w:history="1">
            <w:r w:rsidRPr="001A1988">
              <w:rPr>
                <w:rStyle w:val="Hyperlink"/>
              </w:rPr>
              <w:t>§ 1275.00. Intent</w:t>
            </w:r>
            <w:r>
              <w:rPr>
                <w:webHidden/>
              </w:rPr>
              <w:tab/>
            </w:r>
          </w:hyperlink>
          <w:r w:rsidR="0068614E">
            <w:t>42</w:t>
          </w:r>
        </w:p>
        <w:p w14:paraId="66C86E10" w14:textId="1D4E7FF9" w:rsidR="004E3509" w:rsidRDefault="004E3509" w:rsidP="00C44CBB">
          <w:pPr>
            <w:pStyle w:val="TOC2"/>
            <w:rPr>
              <w:lang w:eastAsia="en-US"/>
            </w:rPr>
          </w:pPr>
          <w:hyperlink w:anchor="_Toc128378240" w:history="1">
            <w:r w:rsidRPr="001A1988">
              <w:rPr>
                <w:rStyle w:val="Hyperlink"/>
              </w:rPr>
              <w:t>§ 1275.01. Application</w:t>
            </w:r>
            <w:r>
              <w:rPr>
                <w:webHidden/>
              </w:rPr>
              <w:tab/>
            </w:r>
          </w:hyperlink>
          <w:r w:rsidR="0068614E">
            <w:t>42</w:t>
          </w:r>
        </w:p>
        <w:p w14:paraId="323338CD" w14:textId="045970B5" w:rsidR="004E3509" w:rsidRDefault="004E3509" w:rsidP="00C44CBB">
          <w:pPr>
            <w:pStyle w:val="TOC2"/>
            <w:rPr>
              <w:lang w:eastAsia="en-US"/>
            </w:rPr>
          </w:pPr>
          <w:hyperlink w:anchor="_Toc128378241" w:history="1">
            <w:r w:rsidRPr="001A1988">
              <w:rPr>
                <w:rStyle w:val="Hyperlink"/>
              </w:rPr>
              <w:t>§ 1275.02. Water Supply.</w:t>
            </w:r>
            <w:r>
              <w:rPr>
                <w:webHidden/>
              </w:rPr>
              <w:tab/>
            </w:r>
          </w:hyperlink>
          <w:r w:rsidR="0068614E">
            <w:t>42</w:t>
          </w:r>
        </w:p>
        <w:p w14:paraId="7216D3E8" w14:textId="589663B7" w:rsidR="004E3509" w:rsidRDefault="004E3509" w:rsidP="00C44CBB">
          <w:pPr>
            <w:pStyle w:val="TOC2"/>
          </w:pPr>
          <w:hyperlink w:anchor="_Toc128378242" w:history="1">
            <w:r w:rsidRPr="001A1988">
              <w:rPr>
                <w:rStyle w:val="Hyperlink"/>
              </w:rPr>
              <w:t>§ 1275.03. Hydrants and Fire Valves.</w:t>
            </w:r>
            <w:r>
              <w:rPr>
                <w:webHidden/>
              </w:rPr>
              <w:tab/>
            </w:r>
          </w:hyperlink>
          <w:r w:rsidR="0068614E">
            <w:t>46</w:t>
          </w:r>
        </w:p>
        <w:p w14:paraId="66B756BD" w14:textId="330457FD" w:rsidR="00517614" w:rsidRPr="00517614" w:rsidRDefault="00517614" w:rsidP="00C44CBB">
          <w:pPr>
            <w:pStyle w:val="TOC2"/>
            <w:rPr>
              <w:lang w:eastAsia="en-US"/>
            </w:rPr>
          </w:pPr>
          <w:hyperlink w:anchor="_Toc128378242" w:history="1">
            <w:r w:rsidRPr="001A1988">
              <w:rPr>
                <w:rStyle w:val="Hyperlink"/>
              </w:rPr>
              <w:t>§ 1275.0</w:t>
            </w:r>
            <w:r>
              <w:rPr>
                <w:rStyle w:val="Hyperlink"/>
              </w:rPr>
              <w:t>4</w:t>
            </w:r>
            <w:r w:rsidRPr="001A1988">
              <w:rPr>
                <w:rStyle w:val="Hyperlink"/>
              </w:rPr>
              <w:t xml:space="preserve">. </w:t>
            </w:r>
            <w:r w:rsidR="00B36F9F">
              <w:rPr>
                <w:rStyle w:val="Hyperlink"/>
              </w:rPr>
              <w:t>Signing of Water Sources</w:t>
            </w:r>
            <w:r>
              <w:rPr>
                <w:webHidden/>
              </w:rPr>
              <w:tab/>
            </w:r>
          </w:hyperlink>
          <w:r w:rsidR="00974E30">
            <w:t>49</w:t>
          </w:r>
        </w:p>
        <w:bookmarkStart w:id="1" w:name="_Hlk193800487"/>
        <w:p w14:paraId="70CC5766" w14:textId="4BCF491C" w:rsidR="004E3509" w:rsidRDefault="004E3509" w:rsidP="004E3509">
          <w:pPr>
            <w:pStyle w:val="TOC1"/>
            <w:rPr>
              <w:noProof/>
              <w:lang w:eastAsia="en-US"/>
            </w:rPr>
          </w:pPr>
          <w:r>
            <w:fldChar w:fldCharType="begin"/>
          </w:r>
          <w:r>
            <w:instrText>HYPERLINK \l "_Toc128378243"</w:instrText>
          </w:r>
          <w:r>
            <w:fldChar w:fldCharType="separate"/>
          </w:r>
          <w:r w:rsidRPr="001A1988">
            <w:rPr>
              <w:rStyle w:val="Hyperlink"/>
              <w:noProof/>
            </w:rPr>
            <w:t>Article 5 Building Siting, Setbacks, and Fuel Modification</w:t>
          </w:r>
          <w:r>
            <w:rPr>
              <w:noProof/>
              <w:webHidden/>
            </w:rPr>
            <w:tab/>
          </w:r>
          <w:r>
            <w:fldChar w:fldCharType="end"/>
          </w:r>
          <w:r w:rsidR="00974E30">
            <w:rPr>
              <w:noProof/>
            </w:rPr>
            <w:t>49</w:t>
          </w:r>
        </w:p>
        <w:bookmarkEnd w:id="1"/>
        <w:p w14:paraId="6A41E873" w14:textId="7E8667EE" w:rsidR="004E3509" w:rsidRDefault="004E3509" w:rsidP="00C44CBB">
          <w:pPr>
            <w:pStyle w:val="TOC2"/>
            <w:rPr>
              <w:lang w:eastAsia="en-US"/>
            </w:rPr>
          </w:pPr>
          <w:r>
            <w:fldChar w:fldCharType="begin"/>
          </w:r>
          <w:r>
            <w:instrText>HYPERLINK \l "_Toc128378244"</w:instrText>
          </w:r>
          <w:r>
            <w:fldChar w:fldCharType="separate"/>
          </w:r>
          <w:r w:rsidRPr="001A1988">
            <w:rPr>
              <w:rStyle w:val="Hyperlink"/>
            </w:rPr>
            <w:t>§ 1276.00 Intent</w:t>
          </w:r>
          <w:r>
            <w:rPr>
              <w:webHidden/>
            </w:rPr>
            <w:tab/>
          </w:r>
          <w:r>
            <w:fldChar w:fldCharType="end"/>
          </w:r>
          <w:r w:rsidR="00D51733">
            <w:t>4</w:t>
          </w:r>
          <w:r w:rsidR="00974E30">
            <w:t>9</w:t>
          </w:r>
        </w:p>
        <w:p w14:paraId="7D7F827A" w14:textId="1E9F3825" w:rsidR="004E3509" w:rsidRDefault="004E3509" w:rsidP="00C44CBB">
          <w:pPr>
            <w:pStyle w:val="TOC2"/>
            <w:rPr>
              <w:lang w:eastAsia="en-US"/>
            </w:rPr>
          </w:pPr>
          <w:hyperlink w:anchor="_Toc128378245" w:history="1">
            <w:r w:rsidRPr="001A1988">
              <w:rPr>
                <w:rStyle w:val="Hyperlink"/>
              </w:rPr>
              <w:t>§ 1276.01. Building and Parcel Siting and Setbacks</w:t>
            </w:r>
            <w:r>
              <w:rPr>
                <w:webHidden/>
              </w:rPr>
              <w:tab/>
            </w:r>
          </w:hyperlink>
          <w:r w:rsidR="00D51733">
            <w:t>4</w:t>
          </w:r>
          <w:r w:rsidR="00974E30">
            <w:t>9</w:t>
          </w:r>
        </w:p>
        <w:p w14:paraId="1FBD8872" w14:textId="0A30AF91" w:rsidR="004E3509" w:rsidRDefault="004E3509" w:rsidP="00C44CBB">
          <w:pPr>
            <w:pStyle w:val="TOC2"/>
            <w:rPr>
              <w:lang w:eastAsia="en-US"/>
            </w:rPr>
          </w:pPr>
          <w:hyperlink w:anchor="_Toc128378246" w:history="1">
            <w:r w:rsidRPr="001A1988">
              <w:rPr>
                <w:rStyle w:val="Hyperlink"/>
              </w:rPr>
              <w:t>§ 1276.02. Ridgelines</w:t>
            </w:r>
            <w:r>
              <w:rPr>
                <w:webHidden/>
              </w:rPr>
              <w:tab/>
            </w:r>
          </w:hyperlink>
          <w:r w:rsidR="00927429">
            <w:t>5</w:t>
          </w:r>
          <w:r w:rsidR="00974E30">
            <w:t>7</w:t>
          </w:r>
        </w:p>
        <w:p w14:paraId="45283649" w14:textId="14C82D2E" w:rsidR="004E3509" w:rsidRDefault="004E3509" w:rsidP="00C44CBB">
          <w:pPr>
            <w:pStyle w:val="TOC2"/>
            <w:rPr>
              <w:lang w:eastAsia="en-US"/>
            </w:rPr>
          </w:pPr>
          <w:hyperlink w:anchor="_Toc128378247" w:history="1">
            <w:r w:rsidRPr="001A1988">
              <w:rPr>
                <w:rStyle w:val="Hyperlink"/>
              </w:rPr>
              <w:t>§ 1276.03. Fuel Breaks</w:t>
            </w:r>
            <w:r>
              <w:rPr>
                <w:webHidden/>
              </w:rPr>
              <w:tab/>
            </w:r>
          </w:hyperlink>
          <w:r w:rsidR="001F08F3">
            <w:t>5</w:t>
          </w:r>
          <w:r w:rsidR="00974E30">
            <w:t>9</w:t>
          </w:r>
        </w:p>
        <w:p w14:paraId="32B76331" w14:textId="08995F6E" w:rsidR="004E3509" w:rsidRDefault="004E3509" w:rsidP="00C44CBB">
          <w:pPr>
            <w:pStyle w:val="TOC2"/>
            <w:rPr>
              <w:lang w:eastAsia="en-US"/>
            </w:rPr>
          </w:pPr>
          <w:hyperlink w:anchor="_Toc128378248" w:history="1">
            <w:r w:rsidRPr="001A1988">
              <w:rPr>
                <w:rStyle w:val="Hyperlink"/>
              </w:rPr>
              <w:t>§ 1276.04 Greenbelts, Greenways, Open Spaces and Parks</w:t>
            </w:r>
            <w:r>
              <w:rPr>
                <w:webHidden/>
              </w:rPr>
              <w:tab/>
            </w:r>
          </w:hyperlink>
          <w:r w:rsidR="001F08F3">
            <w:t>5</w:t>
          </w:r>
          <w:r w:rsidR="00974E30">
            <w:t>9</w:t>
          </w:r>
        </w:p>
        <w:bookmarkStart w:id="2" w:name="_Hlk193800704"/>
        <w:bookmarkStart w:id="3" w:name="_Hlk193800675"/>
        <w:p w14:paraId="3524217A" w14:textId="7B8A153E" w:rsidR="00677DF9" w:rsidRDefault="004E3509" w:rsidP="00C44CBB">
          <w:pPr>
            <w:pStyle w:val="TOC2"/>
          </w:pPr>
          <w:r>
            <w:fldChar w:fldCharType="begin"/>
          </w:r>
          <w:r>
            <w:instrText>HYPERLINK \l "_Toc128378249"</w:instrText>
          </w:r>
          <w:r>
            <w:fldChar w:fldCharType="separate"/>
          </w:r>
          <w:r w:rsidRPr="001A1988">
            <w:rPr>
              <w:rStyle w:val="Hyperlink"/>
            </w:rPr>
            <w:t>§ 1276.05 Disposal of Flammable Vegetation and Fuels</w:t>
          </w:r>
          <w:r>
            <w:rPr>
              <w:webHidden/>
            </w:rPr>
            <w:tab/>
          </w:r>
          <w:r>
            <w:fldChar w:fldCharType="end"/>
          </w:r>
          <w:bookmarkEnd w:id="2"/>
          <w:r w:rsidR="00974E30">
            <w:t>60</w:t>
          </w:r>
        </w:p>
        <w:bookmarkEnd w:id="3"/>
        <w:p w14:paraId="0D8C8769" w14:textId="3B11962A" w:rsidR="004E3509" w:rsidRPr="000745C2" w:rsidRDefault="004E3509" w:rsidP="000745C2">
          <w:r w:rsidRPr="007A3406">
            <w:rPr>
              <w:b/>
              <w:bCs/>
              <w:noProof/>
            </w:rPr>
            <w:lastRenderedPageBreak/>
            <w:fldChar w:fldCharType="end"/>
          </w:r>
        </w:p>
      </w:sdtContent>
    </w:sdt>
    <w:p w14:paraId="44B58959" w14:textId="1B372F58" w:rsidR="004E3509" w:rsidRDefault="004E3509" w:rsidP="004E3509">
      <w:pPr>
        <w:pStyle w:val="Heading1"/>
      </w:pPr>
      <w:bookmarkStart w:id="4" w:name="_Toc128378221"/>
      <w:bookmarkStart w:id="5" w:name="_Hlk204548541"/>
      <w:r w:rsidRPr="007A3406">
        <w:t xml:space="preserve">Article </w:t>
      </w:r>
      <w:r w:rsidR="002462FB">
        <w:t>1</w:t>
      </w:r>
      <w:r w:rsidRPr="007A3406">
        <w:t xml:space="preserve"> </w:t>
      </w:r>
      <w:bookmarkEnd w:id="4"/>
      <w:r w:rsidR="002462FB">
        <w:t>Administration</w:t>
      </w:r>
    </w:p>
    <w:p w14:paraId="4D2DF653" w14:textId="77777777" w:rsidR="00321FE5" w:rsidRPr="007A3406" w:rsidRDefault="00321FE5" w:rsidP="00321FE5">
      <w:pPr>
        <w:pStyle w:val="Heading2"/>
      </w:pPr>
      <w:bookmarkStart w:id="6" w:name="_Toc128378212"/>
      <w:bookmarkEnd w:id="5"/>
      <w:r w:rsidRPr="007A3406">
        <w:t>§ 1270.00. Title</w:t>
      </w:r>
      <w:bookmarkEnd w:id="6"/>
    </w:p>
    <w:p w14:paraId="774FA331" w14:textId="77777777" w:rsidR="00321FE5" w:rsidRPr="004B5496" w:rsidRDefault="00321FE5" w:rsidP="00321FE5">
      <w:pPr>
        <w:shd w:val="clear" w:color="auto" w:fill="FFFFFF"/>
        <w:spacing w:after="0"/>
        <w:rPr>
          <w:rFonts w:cs="Arial"/>
          <w:color w:val="212121"/>
        </w:rPr>
      </w:pPr>
      <w:bookmarkStart w:id="7" w:name="Purpose"/>
      <w:bookmarkEnd w:id="7"/>
      <w:r w:rsidRPr="004B5496">
        <w:rPr>
          <w:rFonts w:cs="Arial"/>
          <w:color w:val="212121"/>
        </w:rPr>
        <w:t>Subchapter 2 shall be known as the “State Minimum Fire Safe Regulations,” and shall constitute the minimum Wildfire protection standards of the California Board of Forestry and Fire Protection.</w:t>
      </w:r>
    </w:p>
    <w:p w14:paraId="45349539" w14:textId="77777777" w:rsidR="00321FE5" w:rsidRPr="007A3406" w:rsidRDefault="00321FE5" w:rsidP="00321FE5">
      <w:pPr>
        <w:pStyle w:val="Heading2"/>
      </w:pPr>
      <w:bookmarkStart w:id="8" w:name="_Toc128378213"/>
      <w:r w:rsidRPr="007A3406">
        <w:t>§ 1270.01.</w:t>
      </w:r>
      <w:r>
        <w:t xml:space="preserve"> Definitions</w:t>
      </w:r>
      <w:bookmarkEnd w:id="8"/>
    </w:p>
    <w:p w14:paraId="0D4D8074" w14:textId="77777777" w:rsidR="00321FE5" w:rsidRDefault="00321FE5" w:rsidP="00321FE5">
      <w:pPr>
        <w:shd w:val="clear" w:color="auto" w:fill="FFFFFF"/>
        <w:spacing w:after="0"/>
        <w:rPr>
          <w:rFonts w:cs="Arial"/>
          <w:color w:val="212121"/>
        </w:rPr>
      </w:pPr>
      <w:bookmarkStart w:id="9" w:name="Scope"/>
      <w:bookmarkEnd w:id="9"/>
      <w:r w:rsidRPr="004175F2">
        <w:rPr>
          <w:rFonts w:cs="Arial"/>
          <w:color w:val="212121"/>
        </w:rPr>
        <w:t>The following definitions are applicable to Subchapter 2.</w:t>
      </w:r>
    </w:p>
    <w:p w14:paraId="21E230C8" w14:textId="77777777" w:rsidR="005450D5" w:rsidRPr="004175F2" w:rsidRDefault="005450D5" w:rsidP="00321FE5">
      <w:pPr>
        <w:shd w:val="clear" w:color="auto" w:fill="FFFFFF"/>
        <w:spacing w:after="0"/>
        <w:rPr>
          <w:rFonts w:cs="Arial"/>
          <w:color w:val="212121"/>
        </w:rPr>
      </w:pPr>
    </w:p>
    <w:p w14:paraId="7145A653" w14:textId="77777777" w:rsidR="00321FE5" w:rsidRDefault="00321FE5" w:rsidP="00321FE5">
      <w:pPr>
        <w:shd w:val="clear" w:color="auto" w:fill="FFFFFF"/>
        <w:spacing w:after="0"/>
        <w:rPr>
          <w:rFonts w:cs="Arial"/>
          <w:color w:val="212121"/>
        </w:rPr>
      </w:pPr>
      <w:r w:rsidRPr="004175F2">
        <w:rPr>
          <w:rFonts w:cs="Arial"/>
          <w:color w:val="212121"/>
        </w:rPr>
        <w:t xml:space="preserve">(a) </w:t>
      </w:r>
      <w:r w:rsidRPr="001E0867">
        <w:rPr>
          <w:rFonts w:cs="Arial"/>
          <w:color w:val="212121"/>
          <w:u w:val="single"/>
        </w:rPr>
        <w:t>Agriculture:</w:t>
      </w:r>
      <w:r w:rsidRPr="004175F2">
        <w:rPr>
          <w:rFonts w:cs="Arial"/>
          <w:color w:val="212121"/>
        </w:rPr>
        <w:t xml:space="preserve"> Land used for agricultural purposes as defined in a Local Jurisdiction's zoning ordinances.</w:t>
      </w:r>
    </w:p>
    <w:p w14:paraId="38FF408E" w14:textId="77777777" w:rsidR="005450D5" w:rsidRPr="004175F2" w:rsidRDefault="005450D5" w:rsidP="00321FE5">
      <w:pPr>
        <w:shd w:val="clear" w:color="auto" w:fill="FFFFFF"/>
        <w:spacing w:after="0"/>
        <w:rPr>
          <w:rFonts w:cs="Arial"/>
          <w:color w:val="212121"/>
        </w:rPr>
      </w:pPr>
    </w:p>
    <w:p w14:paraId="180AA33C" w14:textId="77777777" w:rsidR="00321FE5" w:rsidRDefault="00321FE5" w:rsidP="00321FE5">
      <w:pPr>
        <w:shd w:val="clear" w:color="auto" w:fill="FFFFFF"/>
        <w:spacing w:after="0"/>
        <w:rPr>
          <w:rFonts w:cs="Arial"/>
          <w:color w:val="212121"/>
        </w:rPr>
      </w:pPr>
      <w:r w:rsidRPr="004175F2">
        <w:rPr>
          <w:rFonts w:cs="Arial"/>
          <w:color w:val="212121"/>
        </w:rPr>
        <w:t xml:space="preserve">(b) </w:t>
      </w:r>
      <w:r w:rsidRPr="001E0867">
        <w:rPr>
          <w:rFonts w:cs="Arial"/>
          <w:color w:val="212121"/>
          <w:u w:val="single"/>
        </w:rPr>
        <w:t>Board:</w:t>
      </w:r>
      <w:r w:rsidRPr="004175F2">
        <w:rPr>
          <w:rFonts w:cs="Arial"/>
          <w:color w:val="212121"/>
        </w:rPr>
        <w:t xml:space="preserve"> California Board of Forestry and Fire Protection.</w:t>
      </w:r>
    </w:p>
    <w:p w14:paraId="030BFBB4" w14:textId="77777777" w:rsidR="005450D5" w:rsidRPr="004175F2" w:rsidRDefault="005450D5" w:rsidP="00321FE5">
      <w:pPr>
        <w:shd w:val="clear" w:color="auto" w:fill="FFFFFF"/>
        <w:spacing w:after="0"/>
        <w:rPr>
          <w:rFonts w:cs="Arial"/>
          <w:color w:val="212121"/>
        </w:rPr>
      </w:pPr>
    </w:p>
    <w:p w14:paraId="6B24E99E" w14:textId="77777777" w:rsidR="00321FE5" w:rsidRDefault="00321FE5" w:rsidP="00321FE5">
      <w:pPr>
        <w:shd w:val="clear" w:color="auto" w:fill="FFFFFF"/>
        <w:spacing w:after="0"/>
        <w:rPr>
          <w:rFonts w:cs="Arial"/>
          <w:color w:val="212121"/>
        </w:rPr>
      </w:pPr>
      <w:r w:rsidRPr="004175F2">
        <w:rPr>
          <w:rFonts w:cs="Arial"/>
          <w:color w:val="212121"/>
        </w:rPr>
        <w:t xml:space="preserve">(c) </w:t>
      </w:r>
      <w:r w:rsidRPr="001E0867">
        <w:rPr>
          <w:rFonts w:cs="Arial"/>
          <w:color w:val="212121"/>
          <w:u w:val="single"/>
        </w:rPr>
        <w:t>Building:</w:t>
      </w:r>
      <w:r w:rsidRPr="004175F2">
        <w:rPr>
          <w:rFonts w:cs="Arial"/>
          <w:color w:val="212121"/>
        </w:rPr>
        <w:t xml:space="preserve"> Any Structure used or intended for supporting or sheltering any use or Occupancy, except those classified as Utility and Miscellaneous Group U.</w:t>
      </w:r>
    </w:p>
    <w:p w14:paraId="5BA8FE69" w14:textId="77777777" w:rsidR="005450D5" w:rsidRPr="004175F2" w:rsidRDefault="005450D5" w:rsidP="00321FE5">
      <w:pPr>
        <w:shd w:val="clear" w:color="auto" w:fill="FFFFFF"/>
        <w:spacing w:after="0"/>
        <w:rPr>
          <w:rFonts w:cs="Arial"/>
          <w:color w:val="212121"/>
        </w:rPr>
      </w:pPr>
    </w:p>
    <w:p w14:paraId="022354C7" w14:textId="77777777" w:rsidR="00321FE5" w:rsidRDefault="00321FE5" w:rsidP="00321FE5">
      <w:pPr>
        <w:shd w:val="clear" w:color="auto" w:fill="FFFFFF"/>
        <w:spacing w:after="0"/>
        <w:rPr>
          <w:rFonts w:cs="Arial"/>
          <w:color w:val="212121"/>
        </w:rPr>
      </w:pPr>
      <w:r w:rsidRPr="004175F2">
        <w:rPr>
          <w:rFonts w:cs="Arial"/>
          <w:color w:val="212121"/>
        </w:rPr>
        <w:t xml:space="preserve">(d) </w:t>
      </w:r>
      <w:r w:rsidRPr="001E0867">
        <w:rPr>
          <w:rFonts w:cs="Arial"/>
          <w:color w:val="212121"/>
          <w:u w:val="single"/>
        </w:rPr>
        <w:t>CAL FIRE:</w:t>
      </w:r>
      <w:r w:rsidRPr="004175F2">
        <w:rPr>
          <w:rFonts w:cs="Arial"/>
          <w:color w:val="212121"/>
        </w:rPr>
        <w:t xml:space="preserve"> California Department of Forestry and Fire Protection.</w:t>
      </w:r>
    </w:p>
    <w:p w14:paraId="726087C4" w14:textId="77777777" w:rsidR="005450D5" w:rsidRPr="004175F2" w:rsidRDefault="005450D5" w:rsidP="00321FE5">
      <w:pPr>
        <w:shd w:val="clear" w:color="auto" w:fill="FFFFFF"/>
        <w:spacing w:after="0"/>
        <w:rPr>
          <w:rFonts w:cs="Arial"/>
          <w:color w:val="212121"/>
        </w:rPr>
      </w:pPr>
    </w:p>
    <w:p w14:paraId="0A6113F3" w14:textId="7987D403" w:rsidR="005450D5" w:rsidRDefault="00321FE5" w:rsidP="00321FE5">
      <w:pPr>
        <w:shd w:val="clear" w:color="auto" w:fill="FFFFFF"/>
        <w:spacing w:after="0"/>
        <w:rPr>
          <w:rFonts w:cs="Arial"/>
          <w:color w:val="212121"/>
        </w:rPr>
      </w:pPr>
      <w:r w:rsidRPr="004175F2">
        <w:rPr>
          <w:rFonts w:cs="Arial"/>
          <w:color w:val="212121"/>
        </w:rPr>
        <w:t xml:space="preserve">(e) </w:t>
      </w:r>
      <w:r w:rsidRPr="001E0867">
        <w:rPr>
          <w:rFonts w:cs="Arial"/>
          <w:color w:val="212121"/>
          <w:u w:val="single"/>
        </w:rPr>
        <w:t>Dead-end Road:</w:t>
      </w:r>
      <w:r w:rsidRPr="004175F2">
        <w:rPr>
          <w:rFonts w:cs="Arial"/>
          <w:color w:val="212121"/>
        </w:rPr>
        <w:t xml:space="preserve"> A Road that has only one point of vehicular </w:t>
      </w:r>
      <w:r w:rsidR="005450D5" w:rsidRPr="004175F2">
        <w:rPr>
          <w:rFonts w:cs="Arial"/>
          <w:color w:val="212121"/>
        </w:rPr>
        <w:t>ingress</w:t>
      </w:r>
    </w:p>
    <w:p w14:paraId="20780BDE" w14:textId="7C4551D3" w:rsidR="00321FE5" w:rsidRDefault="00321FE5" w:rsidP="00321FE5">
      <w:pPr>
        <w:shd w:val="clear" w:color="auto" w:fill="FFFFFF"/>
        <w:spacing w:after="0"/>
        <w:rPr>
          <w:rFonts w:cs="Arial"/>
          <w:color w:val="212121"/>
        </w:rPr>
      </w:pPr>
      <w:r w:rsidRPr="004175F2">
        <w:rPr>
          <w:rFonts w:cs="Arial"/>
          <w:color w:val="212121"/>
        </w:rPr>
        <w:t>s/egress, including cul-de-sacs and Roads that loop back on themselves</w:t>
      </w:r>
    </w:p>
    <w:p w14:paraId="46E416E3" w14:textId="77777777" w:rsidR="005450D5" w:rsidRPr="004175F2" w:rsidRDefault="005450D5" w:rsidP="00321FE5">
      <w:pPr>
        <w:shd w:val="clear" w:color="auto" w:fill="FFFFFF"/>
        <w:spacing w:after="0"/>
        <w:rPr>
          <w:rFonts w:cs="Arial"/>
          <w:color w:val="212121"/>
        </w:rPr>
      </w:pPr>
    </w:p>
    <w:p w14:paraId="386C189F" w14:textId="77777777" w:rsidR="00321FE5" w:rsidRDefault="00321FE5" w:rsidP="00321FE5">
      <w:pPr>
        <w:shd w:val="clear" w:color="auto" w:fill="FFFFFF"/>
        <w:spacing w:after="0"/>
        <w:rPr>
          <w:rFonts w:cs="Arial"/>
          <w:color w:val="212121"/>
        </w:rPr>
      </w:pPr>
      <w:r w:rsidRPr="004175F2">
        <w:rPr>
          <w:rFonts w:cs="Arial"/>
          <w:color w:val="212121"/>
        </w:rPr>
        <w:t xml:space="preserve">(f) </w:t>
      </w:r>
      <w:r w:rsidRPr="001E0867">
        <w:rPr>
          <w:rFonts w:cs="Arial"/>
          <w:color w:val="212121"/>
          <w:u w:val="single"/>
        </w:rPr>
        <w:t>Defensible Space:</w:t>
      </w:r>
      <w:r w:rsidRPr="004175F2">
        <w:rPr>
          <w:rFonts w:cs="Arial"/>
          <w:color w:val="212121"/>
        </w:rPr>
        <w:t xml:space="preserve"> The area within the perimeter of a parcel, Development, neighborhood or community where basic wildland fire protection practices and measures are implemented, providing the key point of defense from an approaching Wildfire or defense against encroaching Wildfires or escaping Structure fires. The perimeter as used in this regulation is the area encompassing the parcel or parcels proposed for construction and/or Development, excluding the physical Structure itself. The area is characterized by the establishment and maintenance of emergency vehicle access, emergency water reserves, Road names and Building identification, and fuel modification measures.</w:t>
      </w:r>
    </w:p>
    <w:p w14:paraId="2B72356C" w14:textId="77777777" w:rsidR="005450D5" w:rsidRPr="004175F2" w:rsidRDefault="005450D5" w:rsidP="00321FE5">
      <w:pPr>
        <w:shd w:val="clear" w:color="auto" w:fill="FFFFFF"/>
        <w:spacing w:after="0"/>
        <w:rPr>
          <w:rFonts w:cs="Arial"/>
          <w:color w:val="212121"/>
        </w:rPr>
      </w:pPr>
    </w:p>
    <w:p w14:paraId="25F9557E" w14:textId="77777777" w:rsidR="00321FE5" w:rsidRDefault="00321FE5" w:rsidP="00321FE5">
      <w:pPr>
        <w:shd w:val="clear" w:color="auto" w:fill="FFFFFF"/>
        <w:spacing w:after="0"/>
        <w:rPr>
          <w:rFonts w:cs="Arial"/>
          <w:color w:val="212121"/>
        </w:rPr>
      </w:pPr>
      <w:r w:rsidRPr="004175F2">
        <w:rPr>
          <w:rFonts w:cs="Arial"/>
          <w:color w:val="212121"/>
        </w:rPr>
        <w:t xml:space="preserve">(g) </w:t>
      </w:r>
      <w:r w:rsidRPr="001E0867">
        <w:rPr>
          <w:rFonts w:cs="Arial"/>
          <w:color w:val="212121"/>
          <w:u w:val="single"/>
        </w:rPr>
        <w:t>Development:</w:t>
      </w:r>
      <w:r w:rsidRPr="004175F2">
        <w:rPr>
          <w:rFonts w:cs="Arial"/>
          <w:color w:val="212121"/>
        </w:rPr>
        <w:t xml:space="preserve"> As defined in section 66418.1 of the California Government Code.</w:t>
      </w:r>
    </w:p>
    <w:p w14:paraId="38605EE2" w14:textId="77777777" w:rsidR="005450D5" w:rsidRPr="004175F2" w:rsidRDefault="005450D5" w:rsidP="00321FE5">
      <w:pPr>
        <w:shd w:val="clear" w:color="auto" w:fill="FFFFFF"/>
        <w:spacing w:after="0"/>
        <w:rPr>
          <w:rFonts w:cs="Arial"/>
          <w:color w:val="212121"/>
        </w:rPr>
      </w:pPr>
    </w:p>
    <w:p w14:paraId="6951926C" w14:textId="77777777" w:rsidR="00321FE5" w:rsidRDefault="00321FE5" w:rsidP="00321FE5">
      <w:pPr>
        <w:shd w:val="clear" w:color="auto" w:fill="FFFFFF"/>
        <w:spacing w:after="0"/>
        <w:rPr>
          <w:rFonts w:cs="Arial"/>
          <w:color w:val="212121"/>
        </w:rPr>
      </w:pPr>
      <w:r w:rsidRPr="004175F2">
        <w:rPr>
          <w:rFonts w:cs="Arial"/>
          <w:color w:val="212121"/>
        </w:rPr>
        <w:t xml:space="preserve">(h) </w:t>
      </w:r>
      <w:r w:rsidRPr="001E0867">
        <w:rPr>
          <w:rFonts w:cs="Arial"/>
          <w:color w:val="212121"/>
          <w:u w:val="single"/>
        </w:rPr>
        <w:t>Director:</w:t>
      </w:r>
      <w:r w:rsidRPr="004175F2">
        <w:rPr>
          <w:rFonts w:cs="Arial"/>
          <w:color w:val="212121"/>
        </w:rPr>
        <w:t xml:space="preserve"> Director of the Department of Forestry and Fire Protection or their designee.</w:t>
      </w:r>
    </w:p>
    <w:p w14:paraId="7418A718" w14:textId="77777777" w:rsidR="005450D5" w:rsidRPr="004175F2" w:rsidRDefault="005450D5" w:rsidP="00321FE5">
      <w:pPr>
        <w:shd w:val="clear" w:color="auto" w:fill="FFFFFF"/>
        <w:spacing w:after="0"/>
        <w:rPr>
          <w:rFonts w:cs="Arial"/>
          <w:color w:val="212121"/>
        </w:rPr>
      </w:pPr>
    </w:p>
    <w:p w14:paraId="796B164B" w14:textId="77777777" w:rsidR="00321FE5"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i</w:t>
      </w:r>
      <w:proofErr w:type="spellEnd"/>
      <w:r w:rsidRPr="004175F2">
        <w:rPr>
          <w:rFonts w:cs="Arial"/>
          <w:color w:val="212121"/>
        </w:rPr>
        <w:t xml:space="preserve">) </w:t>
      </w:r>
      <w:r w:rsidRPr="001E0867">
        <w:rPr>
          <w:rFonts w:cs="Arial"/>
          <w:color w:val="212121"/>
          <w:u w:val="single"/>
        </w:rPr>
        <w:t>Driveway:</w:t>
      </w:r>
      <w:r w:rsidRPr="004175F2">
        <w:rPr>
          <w:rFonts w:cs="Arial"/>
          <w:color w:val="212121"/>
        </w:rPr>
        <w:t xml:space="preserve"> A vehicular pathway that serves no more than four (4) Residential Units and any number of non-commercial or non-industrial Utility or Miscellaneous Group U Buildings on each parcel. A Driveway shall not serve commercial or industrial uses at any size or scale.</w:t>
      </w:r>
    </w:p>
    <w:p w14:paraId="1CA688F1" w14:textId="77777777" w:rsidR="00EA7CF6" w:rsidRPr="004175F2" w:rsidRDefault="00EA7CF6" w:rsidP="00321FE5">
      <w:pPr>
        <w:shd w:val="clear" w:color="auto" w:fill="FFFFFF"/>
        <w:spacing w:after="0"/>
        <w:rPr>
          <w:rFonts w:cs="Arial"/>
          <w:color w:val="212121"/>
        </w:rPr>
      </w:pPr>
    </w:p>
    <w:p w14:paraId="1C432C04" w14:textId="77777777" w:rsidR="00321FE5" w:rsidRDefault="00321FE5" w:rsidP="00321FE5">
      <w:pPr>
        <w:shd w:val="clear" w:color="auto" w:fill="FFFFFF"/>
        <w:spacing w:after="0"/>
        <w:rPr>
          <w:rFonts w:cs="Arial"/>
          <w:color w:val="212121"/>
        </w:rPr>
      </w:pPr>
      <w:r w:rsidRPr="004175F2">
        <w:rPr>
          <w:rFonts w:cs="Arial"/>
          <w:color w:val="212121"/>
        </w:rPr>
        <w:t xml:space="preserve">(j) </w:t>
      </w:r>
      <w:r w:rsidRPr="001E0867">
        <w:rPr>
          <w:rFonts w:cs="Arial"/>
          <w:color w:val="212121"/>
          <w:u w:val="single"/>
        </w:rPr>
        <w:t>Exception:</w:t>
      </w:r>
      <w:r w:rsidRPr="004175F2">
        <w:rPr>
          <w:rFonts w:cs="Arial"/>
          <w:color w:val="212121"/>
        </w:rPr>
        <w:t xml:space="preserve"> An alternative to the specified standard requested by the applicant that may be necessary due to health, safety, environmental conditions, physical site limitations or other limiting conditions, such as recorded historical sites, that provides mitigation of the problem.</w:t>
      </w:r>
    </w:p>
    <w:p w14:paraId="0EACDEDF" w14:textId="77777777" w:rsidR="00EA7CF6" w:rsidRPr="004175F2" w:rsidRDefault="00EA7CF6" w:rsidP="00321FE5">
      <w:pPr>
        <w:shd w:val="clear" w:color="auto" w:fill="FFFFFF"/>
        <w:spacing w:after="0"/>
        <w:rPr>
          <w:rFonts w:cs="Arial"/>
          <w:color w:val="212121"/>
        </w:rPr>
      </w:pPr>
    </w:p>
    <w:p w14:paraId="57FC572A"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(k) </w:t>
      </w:r>
      <w:r w:rsidRPr="001E0867">
        <w:rPr>
          <w:rFonts w:cs="Arial"/>
          <w:color w:val="212121"/>
          <w:u w:val="single"/>
        </w:rPr>
        <w:t>Fire Apparatus:</w:t>
      </w:r>
      <w:r w:rsidRPr="004175F2">
        <w:rPr>
          <w:rFonts w:cs="Arial"/>
          <w:color w:val="212121"/>
        </w:rPr>
        <w:t xml:space="preserve"> A vehicle designed to be used under emergency conditions to transport personnel and equipment or to support emergency response, including but not limited to the suppression of fires.</w:t>
      </w:r>
    </w:p>
    <w:p w14:paraId="1C0B948A" w14:textId="77777777" w:rsidR="00EA7CF6" w:rsidRPr="004175F2" w:rsidRDefault="00EA7CF6" w:rsidP="00321FE5">
      <w:pPr>
        <w:shd w:val="clear" w:color="auto" w:fill="FFFFFF"/>
        <w:spacing w:after="0"/>
        <w:rPr>
          <w:rFonts w:cs="Arial"/>
          <w:color w:val="212121"/>
        </w:rPr>
      </w:pPr>
    </w:p>
    <w:p w14:paraId="06A8CB91" w14:textId="77777777" w:rsidR="00321FE5" w:rsidRDefault="00321FE5" w:rsidP="00321FE5">
      <w:pPr>
        <w:shd w:val="clear" w:color="auto" w:fill="FFFFFF"/>
        <w:spacing w:after="0"/>
        <w:rPr>
          <w:rFonts w:cs="Arial"/>
          <w:color w:val="212121"/>
        </w:rPr>
      </w:pPr>
      <w:r w:rsidRPr="004175F2">
        <w:rPr>
          <w:rFonts w:cs="Arial"/>
          <w:color w:val="212121"/>
        </w:rPr>
        <w:t>(</w:t>
      </w:r>
      <w:r>
        <w:rPr>
          <w:rFonts w:cs="Arial"/>
          <w:color w:val="212121"/>
        </w:rPr>
        <w:t>l</w:t>
      </w:r>
      <w:r w:rsidRPr="004175F2">
        <w:rPr>
          <w:rFonts w:cs="Arial"/>
          <w:color w:val="212121"/>
        </w:rPr>
        <w:t xml:space="preserve">) </w:t>
      </w:r>
      <w:r w:rsidRPr="001E0867">
        <w:rPr>
          <w:rFonts w:cs="Arial"/>
          <w:color w:val="212121"/>
          <w:u w:val="single"/>
        </w:rPr>
        <w:t>Fire Authority:</w:t>
      </w:r>
      <w:r w:rsidRPr="004175F2">
        <w:rPr>
          <w:rFonts w:cs="Arial"/>
          <w:color w:val="212121"/>
        </w:rPr>
        <w:t xml:space="preserve"> A fire department, agency, division, district, or other governmental body responsible for regulating and/or enforcing minimum fire safety standards in the Local Jurisdiction.</w:t>
      </w:r>
    </w:p>
    <w:p w14:paraId="6B4A1DB5" w14:textId="77777777" w:rsidR="00EA7CF6" w:rsidRPr="004175F2" w:rsidRDefault="00EA7CF6" w:rsidP="00321FE5">
      <w:pPr>
        <w:shd w:val="clear" w:color="auto" w:fill="FFFFFF"/>
        <w:spacing w:after="0"/>
        <w:rPr>
          <w:rFonts w:cs="Arial"/>
          <w:color w:val="212121"/>
        </w:rPr>
      </w:pPr>
    </w:p>
    <w:p w14:paraId="14961CF8" w14:textId="77777777" w:rsidR="00321FE5" w:rsidRDefault="00321FE5" w:rsidP="00321FE5">
      <w:pPr>
        <w:shd w:val="clear" w:color="auto" w:fill="FFFFFF"/>
        <w:spacing w:after="0"/>
        <w:rPr>
          <w:rFonts w:cs="Arial"/>
          <w:color w:val="212121"/>
        </w:rPr>
      </w:pPr>
      <w:r w:rsidRPr="004175F2">
        <w:rPr>
          <w:rFonts w:cs="Arial"/>
          <w:color w:val="212121"/>
        </w:rPr>
        <w:t xml:space="preserve">(m) </w:t>
      </w:r>
      <w:r w:rsidRPr="001E0867">
        <w:rPr>
          <w:rFonts w:cs="Arial"/>
          <w:color w:val="212121"/>
          <w:u w:val="single"/>
        </w:rPr>
        <w:t>Fire Hydrant:</w:t>
      </w:r>
      <w:r w:rsidRPr="004175F2">
        <w:rPr>
          <w:rFonts w:cs="Arial"/>
          <w:color w:val="212121"/>
        </w:rPr>
        <w:t xml:space="preserve"> A valved connection on a water supply or storage system for the purpose of providing water for fire protection and suppression operations.</w:t>
      </w:r>
    </w:p>
    <w:p w14:paraId="036919BC" w14:textId="77777777" w:rsidR="00EA7CF6" w:rsidRPr="004175F2" w:rsidRDefault="00EA7CF6" w:rsidP="00321FE5">
      <w:pPr>
        <w:shd w:val="clear" w:color="auto" w:fill="FFFFFF"/>
        <w:spacing w:after="0"/>
        <w:rPr>
          <w:rFonts w:cs="Arial"/>
          <w:color w:val="212121"/>
        </w:rPr>
      </w:pPr>
    </w:p>
    <w:p w14:paraId="5DE21EC6" w14:textId="77777777" w:rsidR="00321FE5" w:rsidRDefault="00321FE5" w:rsidP="00321FE5">
      <w:pPr>
        <w:shd w:val="clear" w:color="auto" w:fill="FFFFFF"/>
        <w:spacing w:after="0"/>
        <w:rPr>
          <w:rFonts w:cs="Arial"/>
          <w:color w:val="212121"/>
        </w:rPr>
      </w:pPr>
      <w:r w:rsidRPr="004175F2">
        <w:rPr>
          <w:rFonts w:cs="Arial"/>
          <w:color w:val="212121"/>
        </w:rPr>
        <w:t xml:space="preserve">(n) </w:t>
      </w:r>
      <w:r w:rsidRPr="001E0867">
        <w:rPr>
          <w:rFonts w:cs="Arial"/>
          <w:color w:val="212121"/>
          <w:u w:val="single"/>
        </w:rPr>
        <w:t>Fuel Break:</w:t>
      </w:r>
      <w:r w:rsidRPr="004175F2">
        <w:rPr>
          <w:rFonts w:cs="Arial"/>
          <w:color w:val="212121"/>
        </w:rPr>
        <w:t xml:space="preserve"> A strategically located area where the volume and arrangement of vegetation has been managed to limit fire intensity, fire severity, rate of spread, crown fire potential, and/or ember production.</w:t>
      </w:r>
    </w:p>
    <w:p w14:paraId="7550CA86" w14:textId="77777777" w:rsidR="00EA7CF6" w:rsidRPr="004175F2" w:rsidRDefault="00EA7CF6" w:rsidP="00321FE5">
      <w:pPr>
        <w:shd w:val="clear" w:color="auto" w:fill="FFFFFF"/>
        <w:spacing w:after="0"/>
        <w:rPr>
          <w:rFonts w:cs="Arial"/>
          <w:color w:val="212121"/>
        </w:rPr>
      </w:pPr>
    </w:p>
    <w:p w14:paraId="46C3731D" w14:textId="77777777" w:rsidR="00321FE5" w:rsidRDefault="00321FE5" w:rsidP="00321FE5">
      <w:pPr>
        <w:shd w:val="clear" w:color="auto" w:fill="FFFFFF"/>
        <w:spacing w:after="0"/>
        <w:rPr>
          <w:rFonts w:cs="Arial"/>
          <w:color w:val="212121"/>
        </w:rPr>
      </w:pPr>
      <w:r w:rsidRPr="004175F2">
        <w:rPr>
          <w:rFonts w:cs="Arial"/>
          <w:color w:val="212121"/>
        </w:rPr>
        <w:t xml:space="preserve">(o) </w:t>
      </w:r>
      <w:r w:rsidRPr="001E0867">
        <w:rPr>
          <w:rFonts w:cs="Arial"/>
          <w:color w:val="212121"/>
          <w:u w:val="single"/>
        </w:rPr>
        <w:t>Greenbelts:</w:t>
      </w:r>
      <w:r w:rsidRPr="004175F2">
        <w:rPr>
          <w:rFonts w:cs="Arial"/>
          <w:color w:val="212121"/>
        </w:rPr>
        <w:t xml:space="preserve"> open space, parks, wildlands, other areas, or a combination thereof, as designated by Local Jurisdictions, which are in, surround, or are adjacent to a city or urbanized area, that may function as Fuel Breaks and where Building construction is restricted or prohibited.</w:t>
      </w:r>
    </w:p>
    <w:p w14:paraId="534BF56C" w14:textId="77777777" w:rsidR="00EA7CF6" w:rsidRPr="004175F2" w:rsidRDefault="00EA7CF6" w:rsidP="00321FE5">
      <w:pPr>
        <w:shd w:val="clear" w:color="auto" w:fill="FFFFFF"/>
        <w:spacing w:after="0"/>
        <w:rPr>
          <w:rFonts w:cs="Arial"/>
          <w:color w:val="212121"/>
        </w:rPr>
      </w:pPr>
    </w:p>
    <w:p w14:paraId="5323E990" w14:textId="77777777" w:rsidR="00321FE5" w:rsidRDefault="00321FE5" w:rsidP="00321FE5">
      <w:pPr>
        <w:shd w:val="clear" w:color="auto" w:fill="FFFFFF"/>
        <w:spacing w:after="0"/>
        <w:rPr>
          <w:rFonts w:cs="Arial"/>
          <w:color w:val="212121"/>
        </w:rPr>
      </w:pPr>
      <w:r w:rsidRPr="004175F2">
        <w:rPr>
          <w:rFonts w:cs="Arial"/>
          <w:color w:val="212121"/>
        </w:rPr>
        <w:t xml:space="preserve">(p) </w:t>
      </w:r>
      <w:r w:rsidRPr="001E0867">
        <w:rPr>
          <w:rFonts w:cs="Arial"/>
          <w:color w:val="212121"/>
          <w:u w:val="single"/>
        </w:rPr>
        <w:t>Greenways:</w:t>
      </w:r>
      <w:r w:rsidRPr="004175F2">
        <w:rPr>
          <w:rFonts w:cs="Arial"/>
          <w:color w:val="212121"/>
        </w:rPr>
        <w:t xml:space="preserve"> Linear open spaces or corridors that link parks and neighborhoods within a community through natural or manmade trails and paths.</w:t>
      </w:r>
    </w:p>
    <w:p w14:paraId="09B2A9DD" w14:textId="77777777" w:rsidR="00EA7CF6" w:rsidRPr="004175F2" w:rsidRDefault="00EA7CF6" w:rsidP="00321FE5">
      <w:pPr>
        <w:shd w:val="clear" w:color="auto" w:fill="FFFFFF"/>
        <w:spacing w:after="0"/>
        <w:rPr>
          <w:rFonts w:cs="Arial"/>
          <w:color w:val="212121"/>
        </w:rPr>
      </w:pPr>
    </w:p>
    <w:p w14:paraId="23C424D6" w14:textId="77777777" w:rsidR="00321FE5" w:rsidRDefault="00321FE5" w:rsidP="00321FE5">
      <w:pPr>
        <w:shd w:val="clear" w:color="auto" w:fill="FFFFFF"/>
        <w:spacing w:after="0"/>
        <w:rPr>
          <w:rFonts w:cs="Arial"/>
          <w:color w:val="212121"/>
        </w:rPr>
      </w:pPr>
      <w:r w:rsidRPr="004175F2">
        <w:rPr>
          <w:rFonts w:cs="Arial"/>
          <w:color w:val="212121"/>
        </w:rPr>
        <w:t xml:space="preserve">(q) </w:t>
      </w:r>
      <w:r w:rsidRPr="001E0867">
        <w:rPr>
          <w:rFonts w:cs="Arial"/>
          <w:color w:val="212121"/>
          <w:u w:val="single"/>
        </w:rPr>
        <w:t>Hammerhead/T:</w:t>
      </w:r>
      <w:r w:rsidRPr="004175F2">
        <w:rPr>
          <w:rFonts w:cs="Arial"/>
          <w:color w:val="212121"/>
        </w:rPr>
        <w:t xml:space="preserve"> A “T” shaped, three-point Turnaround space for Fire Apparatus on a Road or Driveway, being no narrower than the Road or Driveway that serves it.</w:t>
      </w:r>
    </w:p>
    <w:p w14:paraId="3420B8BF" w14:textId="77777777" w:rsidR="00AB12B4" w:rsidRPr="004175F2" w:rsidRDefault="00AB12B4" w:rsidP="00321FE5">
      <w:pPr>
        <w:shd w:val="clear" w:color="auto" w:fill="FFFFFF"/>
        <w:spacing w:after="0"/>
        <w:rPr>
          <w:rFonts w:cs="Arial"/>
          <w:color w:val="212121"/>
        </w:rPr>
      </w:pPr>
    </w:p>
    <w:p w14:paraId="36C5F252" w14:textId="33DCF08B" w:rsidR="00321FE5" w:rsidRDefault="00321FE5" w:rsidP="00321FE5">
      <w:pPr>
        <w:shd w:val="clear" w:color="auto" w:fill="FFFFFF"/>
        <w:spacing w:after="0"/>
        <w:rPr>
          <w:rFonts w:cs="Arial"/>
          <w:color w:val="212121"/>
        </w:rPr>
      </w:pPr>
      <w:r w:rsidRPr="004175F2">
        <w:rPr>
          <w:rFonts w:cs="Arial"/>
          <w:color w:val="212121"/>
        </w:rPr>
        <w:t xml:space="preserve">(r) </w:t>
      </w:r>
      <w:r w:rsidRPr="001E0867">
        <w:rPr>
          <w:rFonts w:cs="Arial"/>
          <w:color w:val="212121"/>
          <w:u w:val="single"/>
        </w:rPr>
        <w:t>Hazardous Land Use:</w:t>
      </w:r>
      <w:r w:rsidRPr="004175F2">
        <w:rPr>
          <w:rFonts w:cs="Arial"/>
          <w:color w:val="212121"/>
        </w:rPr>
        <w:t xml:space="preserve"> A land use that presents a significantly elevated potential for the ignition, prolonged duration, or increased intensity of a Wildfire due to the presence of flammable materials, </w:t>
      </w:r>
      <w:r w:rsidR="00381461" w:rsidRPr="004175F2">
        <w:rPr>
          <w:rFonts w:cs="Arial"/>
          <w:color w:val="212121"/>
        </w:rPr>
        <w:t>liquids,</w:t>
      </w:r>
      <w:r w:rsidRPr="004175F2">
        <w:rPr>
          <w:rFonts w:cs="Arial"/>
          <w:color w:val="212121"/>
        </w:rPr>
        <w:t xml:space="preserve"> </w:t>
      </w:r>
      <w:r w:rsidR="00BC6DD1" w:rsidRPr="004175F2">
        <w:rPr>
          <w:rFonts w:cs="Arial"/>
          <w:color w:val="212121"/>
        </w:rPr>
        <w:t>gases</w:t>
      </w:r>
      <w:r w:rsidRPr="004175F2">
        <w:rPr>
          <w:rFonts w:cs="Arial"/>
          <w:color w:val="212121"/>
        </w:rPr>
        <w:t>, or other features that initiate or sustain combustion. Such uses are determined by the Local Jurisdiction and may include, but are not limited to, power-generation and distribution facilities; wood processing or storage sites; flammable gas or liquids processing or storage sites; or shooting ranges.</w:t>
      </w:r>
    </w:p>
    <w:p w14:paraId="525BC7E0" w14:textId="77777777" w:rsidR="006F3595" w:rsidRPr="004175F2" w:rsidRDefault="006F3595" w:rsidP="00321FE5">
      <w:pPr>
        <w:shd w:val="clear" w:color="auto" w:fill="FFFFFF"/>
        <w:spacing w:after="0"/>
        <w:rPr>
          <w:rFonts w:cs="Arial"/>
          <w:color w:val="212121"/>
        </w:rPr>
      </w:pPr>
    </w:p>
    <w:p w14:paraId="62EDFFB1" w14:textId="77777777" w:rsidR="00321FE5" w:rsidRDefault="00321FE5" w:rsidP="00321FE5">
      <w:pPr>
        <w:shd w:val="clear" w:color="auto" w:fill="FFFFFF"/>
        <w:spacing w:after="0"/>
        <w:rPr>
          <w:rFonts w:cs="Arial"/>
          <w:color w:val="212121"/>
        </w:rPr>
      </w:pPr>
      <w:r w:rsidRPr="004175F2">
        <w:rPr>
          <w:rFonts w:cs="Arial"/>
          <w:color w:val="212121"/>
        </w:rPr>
        <w:t xml:space="preserve">(s) </w:t>
      </w:r>
      <w:r w:rsidRPr="001E0867">
        <w:rPr>
          <w:rFonts w:cs="Arial"/>
          <w:color w:val="212121"/>
          <w:u w:val="single"/>
        </w:rPr>
        <w:t>Local Jurisdiction:</w:t>
      </w:r>
      <w:r w:rsidRPr="004175F2">
        <w:rPr>
          <w:rFonts w:cs="Arial"/>
          <w:color w:val="212121"/>
        </w:rPr>
        <w:t xml:space="preserve"> Any county, city/county agency or department, or any locally authorized district that approves or has the authority to regulate Development.</w:t>
      </w:r>
    </w:p>
    <w:p w14:paraId="42CB794B" w14:textId="77777777" w:rsidR="006F3595" w:rsidRPr="004175F2" w:rsidRDefault="006F3595" w:rsidP="00321FE5">
      <w:pPr>
        <w:shd w:val="clear" w:color="auto" w:fill="FFFFFF"/>
        <w:spacing w:after="0"/>
        <w:rPr>
          <w:rFonts w:cs="Arial"/>
          <w:color w:val="212121"/>
        </w:rPr>
      </w:pPr>
    </w:p>
    <w:p w14:paraId="5F770337" w14:textId="77777777" w:rsidR="00321FE5" w:rsidRDefault="00321FE5" w:rsidP="00321FE5">
      <w:pPr>
        <w:shd w:val="clear" w:color="auto" w:fill="FFFFFF"/>
        <w:spacing w:after="0"/>
        <w:rPr>
          <w:rFonts w:cs="Arial"/>
          <w:color w:val="212121"/>
        </w:rPr>
      </w:pPr>
      <w:r w:rsidRPr="004175F2">
        <w:rPr>
          <w:rFonts w:cs="Arial"/>
          <w:color w:val="212121"/>
        </w:rPr>
        <w:t xml:space="preserve">(t) </w:t>
      </w:r>
      <w:r w:rsidRPr="001E0867">
        <w:rPr>
          <w:rFonts w:cs="Arial"/>
          <w:color w:val="212121"/>
          <w:u w:val="single"/>
        </w:rPr>
        <w:t>Municipal-Type Water System:</w:t>
      </w:r>
      <w:r w:rsidRPr="004175F2">
        <w:rPr>
          <w:rFonts w:cs="Arial"/>
          <w:color w:val="212121"/>
        </w:rPr>
        <w:t xml:space="preserve"> A system having water pipes servicing Fire Hydrants and designed to furnish, over and above domestic consumption, a minimum of 250 </w:t>
      </w:r>
      <w:proofErr w:type="spellStart"/>
      <w:r w:rsidRPr="004175F2">
        <w:rPr>
          <w:rFonts w:cs="Arial"/>
          <w:color w:val="212121"/>
        </w:rPr>
        <w:t>gpm</w:t>
      </w:r>
      <w:proofErr w:type="spellEnd"/>
      <w:r w:rsidRPr="004175F2">
        <w:rPr>
          <w:rFonts w:cs="Arial"/>
          <w:color w:val="212121"/>
        </w:rPr>
        <w:t xml:space="preserve"> (950 L/min) at 20 psi (138 kPa) residual pressure for a two (2) hour duration.</w:t>
      </w:r>
    </w:p>
    <w:p w14:paraId="7557906C" w14:textId="77777777" w:rsidR="006F3595" w:rsidRPr="004175F2" w:rsidRDefault="006F3595" w:rsidP="00321FE5">
      <w:pPr>
        <w:shd w:val="clear" w:color="auto" w:fill="FFFFFF"/>
        <w:spacing w:after="0"/>
        <w:rPr>
          <w:rFonts w:cs="Arial"/>
          <w:color w:val="212121"/>
        </w:rPr>
      </w:pPr>
    </w:p>
    <w:p w14:paraId="73C32D9E" w14:textId="77777777" w:rsidR="00321FE5" w:rsidRDefault="00321FE5" w:rsidP="00321FE5">
      <w:pPr>
        <w:shd w:val="clear" w:color="auto" w:fill="FFFFFF"/>
        <w:spacing w:after="0"/>
        <w:rPr>
          <w:rFonts w:cs="Arial"/>
          <w:color w:val="212121"/>
        </w:rPr>
      </w:pPr>
      <w:r w:rsidRPr="004175F2">
        <w:rPr>
          <w:rFonts w:cs="Arial"/>
          <w:color w:val="212121"/>
        </w:rPr>
        <w:t>(u) Occupancy: The purpose for which a Building, or part thereof, is used or intended to be used.</w:t>
      </w:r>
    </w:p>
    <w:p w14:paraId="0026846C" w14:textId="77777777" w:rsidR="006F3595" w:rsidRPr="004175F2" w:rsidRDefault="006F3595" w:rsidP="00321FE5">
      <w:pPr>
        <w:shd w:val="clear" w:color="auto" w:fill="FFFFFF"/>
        <w:spacing w:after="0"/>
        <w:rPr>
          <w:rFonts w:cs="Arial"/>
          <w:color w:val="212121"/>
        </w:rPr>
      </w:pPr>
    </w:p>
    <w:p w14:paraId="21BA0208" w14:textId="77777777" w:rsidR="00321FE5" w:rsidRDefault="00321FE5" w:rsidP="00321FE5">
      <w:pPr>
        <w:shd w:val="clear" w:color="auto" w:fill="FFFFFF"/>
        <w:spacing w:after="0"/>
        <w:rPr>
          <w:rFonts w:cs="Arial"/>
          <w:color w:val="212121"/>
        </w:rPr>
      </w:pPr>
      <w:r w:rsidRPr="004175F2">
        <w:rPr>
          <w:rFonts w:cs="Arial"/>
          <w:color w:val="212121"/>
        </w:rPr>
        <w:t xml:space="preserve">(v) </w:t>
      </w:r>
      <w:r w:rsidRPr="001E0867">
        <w:rPr>
          <w:rFonts w:cs="Arial"/>
          <w:color w:val="212121"/>
          <w:u w:val="single"/>
        </w:rPr>
        <w:t>One-way Road:</w:t>
      </w:r>
      <w:r w:rsidRPr="004175F2">
        <w:rPr>
          <w:rFonts w:cs="Arial"/>
          <w:color w:val="212121"/>
        </w:rPr>
        <w:t xml:space="preserve"> A Road that provides a minimum of one Traffic Lane width designed for traffic flow in one direction only.</w:t>
      </w:r>
    </w:p>
    <w:p w14:paraId="47B8B7BB" w14:textId="77777777" w:rsidR="006F3595" w:rsidRPr="004175F2" w:rsidRDefault="006F3595" w:rsidP="00321FE5">
      <w:pPr>
        <w:shd w:val="clear" w:color="auto" w:fill="FFFFFF"/>
        <w:spacing w:after="0"/>
        <w:rPr>
          <w:rFonts w:cs="Arial"/>
          <w:color w:val="212121"/>
        </w:rPr>
      </w:pPr>
    </w:p>
    <w:p w14:paraId="77ECBBA7" w14:textId="77777777" w:rsidR="00321FE5" w:rsidRDefault="00321FE5" w:rsidP="00321FE5">
      <w:pPr>
        <w:shd w:val="clear" w:color="auto" w:fill="FFFFFF"/>
        <w:spacing w:after="0"/>
        <w:rPr>
          <w:rFonts w:cs="Arial"/>
          <w:color w:val="212121"/>
        </w:rPr>
      </w:pPr>
      <w:r w:rsidRPr="004175F2">
        <w:rPr>
          <w:rFonts w:cs="Arial"/>
          <w:color w:val="212121"/>
        </w:rPr>
        <w:t xml:space="preserve">(w) </w:t>
      </w:r>
      <w:r w:rsidRPr="001E0867">
        <w:rPr>
          <w:rFonts w:cs="Arial"/>
          <w:color w:val="212121"/>
          <w:u w:val="single"/>
        </w:rPr>
        <w:t>Residential Unit:</w:t>
      </w:r>
      <w:r w:rsidRPr="004175F2">
        <w:rPr>
          <w:rFonts w:cs="Arial"/>
          <w:color w:val="212121"/>
        </w:rPr>
        <w:t xml:space="preserve"> Any Building or portion thereof which contains living facilities including provisions for sleeping, eating, cooking and/or sanitation, for one or more persons. Manufactured homes, mobile homes, and factory-built housing are considered Residential Units.</w:t>
      </w:r>
    </w:p>
    <w:p w14:paraId="421AD148" w14:textId="77777777" w:rsidR="006F3595" w:rsidRPr="004175F2" w:rsidRDefault="006F3595" w:rsidP="00321FE5">
      <w:pPr>
        <w:shd w:val="clear" w:color="auto" w:fill="FFFFFF"/>
        <w:spacing w:after="0"/>
        <w:rPr>
          <w:rFonts w:cs="Arial"/>
          <w:color w:val="212121"/>
        </w:rPr>
      </w:pPr>
    </w:p>
    <w:p w14:paraId="4FE7F233"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(x) </w:t>
      </w:r>
      <w:r w:rsidRPr="001E0867">
        <w:rPr>
          <w:rFonts w:cs="Arial"/>
          <w:color w:val="212121"/>
          <w:u w:val="single"/>
        </w:rPr>
        <w:t>Ridgeline:</w:t>
      </w:r>
      <w:r w:rsidRPr="004175F2">
        <w:rPr>
          <w:rFonts w:cs="Arial"/>
          <w:color w:val="212121"/>
        </w:rPr>
        <w:t xml:space="preserve"> The line of intersection of two opposing slope aspects running parallel to the long axis of the highest elevation of land; or an area of higher ground separating two adjacent streams or watersheds.</w:t>
      </w:r>
    </w:p>
    <w:p w14:paraId="198C9ED6" w14:textId="77777777" w:rsidR="006F3595" w:rsidRPr="004175F2" w:rsidRDefault="006F3595" w:rsidP="00321FE5">
      <w:pPr>
        <w:shd w:val="clear" w:color="auto" w:fill="FFFFFF"/>
        <w:spacing w:after="0"/>
        <w:rPr>
          <w:rFonts w:cs="Arial"/>
          <w:color w:val="212121"/>
        </w:rPr>
      </w:pPr>
    </w:p>
    <w:p w14:paraId="1043642C" w14:textId="77777777" w:rsidR="00321FE5" w:rsidRDefault="00321FE5" w:rsidP="00321FE5">
      <w:pPr>
        <w:shd w:val="clear" w:color="auto" w:fill="FFFFFF"/>
        <w:spacing w:after="0"/>
        <w:rPr>
          <w:rFonts w:cs="Arial"/>
          <w:color w:val="212121"/>
        </w:rPr>
      </w:pPr>
      <w:r w:rsidRPr="004175F2">
        <w:rPr>
          <w:rFonts w:cs="Arial"/>
          <w:color w:val="212121"/>
        </w:rPr>
        <w:t xml:space="preserve">(y) </w:t>
      </w:r>
      <w:r w:rsidRPr="001E0867">
        <w:rPr>
          <w:rFonts w:cs="Arial"/>
          <w:color w:val="212121"/>
          <w:u w:val="single"/>
        </w:rPr>
        <w:t>Road:</w:t>
      </w:r>
      <w:r w:rsidRPr="004175F2">
        <w:rPr>
          <w:rFonts w:cs="Arial"/>
          <w:color w:val="212121"/>
        </w:rPr>
        <w:t xml:space="preserve"> A public or private vehicular pathway to more than four (4) Residential Units, or to any industrial or commercial Occupancy.</w:t>
      </w:r>
    </w:p>
    <w:p w14:paraId="47AC9644" w14:textId="77777777" w:rsidR="00267B99" w:rsidRPr="004175F2" w:rsidRDefault="00267B99" w:rsidP="00321FE5">
      <w:pPr>
        <w:shd w:val="clear" w:color="auto" w:fill="FFFFFF"/>
        <w:spacing w:after="0"/>
        <w:rPr>
          <w:rFonts w:cs="Arial"/>
          <w:color w:val="212121"/>
        </w:rPr>
      </w:pPr>
    </w:p>
    <w:p w14:paraId="0466B711" w14:textId="77777777" w:rsidR="00321FE5" w:rsidRDefault="00321FE5" w:rsidP="00321FE5">
      <w:pPr>
        <w:shd w:val="clear" w:color="auto" w:fill="FFFFFF"/>
        <w:spacing w:after="0"/>
        <w:rPr>
          <w:rFonts w:cs="Arial"/>
          <w:color w:val="212121"/>
        </w:rPr>
      </w:pPr>
      <w:r w:rsidRPr="004175F2">
        <w:rPr>
          <w:rFonts w:cs="Arial"/>
          <w:color w:val="212121"/>
        </w:rPr>
        <w:t xml:space="preserve">(z) </w:t>
      </w:r>
      <w:r w:rsidRPr="001E0867">
        <w:rPr>
          <w:rFonts w:cs="Arial"/>
          <w:color w:val="212121"/>
          <w:u w:val="single"/>
        </w:rPr>
        <w:t>Road or Driveway Structures:</w:t>
      </w:r>
      <w:r w:rsidRPr="004175F2">
        <w:rPr>
          <w:rFonts w:cs="Arial"/>
          <w:color w:val="212121"/>
        </w:rPr>
        <w:t xml:space="preserve"> Bridges, culverts, and other appurtenant Structures which supplement the Traffic Lane or Shoulders.</w:t>
      </w:r>
    </w:p>
    <w:p w14:paraId="7A3902C9" w14:textId="77777777" w:rsidR="00267B99" w:rsidRPr="004175F2" w:rsidRDefault="00267B99" w:rsidP="00321FE5">
      <w:pPr>
        <w:shd w:val="clear" w:color="auto" w:fill="FFFFFF"/>
        <w:spacing w:after="0"/>
        <w:rPr>
          <w:rFonts w:cs="Arial"/>
          <w:color w:val="212121"/>
        </w:rPr>
      </w:pPr>
    </w:p>
    <w:p w14:paraId="7389BACC" w14:textId="77777777" w:rsidR="00321FE5" w:rsidRPr="004175F2" w:rsidRDefault="00321FE5" w:rsidP="00321FE5">
      <w:pPr>
        <w:shd w:val="clear" w:color="auto" w:fill="FFFFFF"/>
        <w:spacing w:after="0"/>
        <w:rPr>
          <w:rFonts w:cs="Arial"/>
          <w:color w:val="212121"/>
        </w:rPr>
      </w:pPr>
      <w:r w:rsidRPr="004175F2">
        <w:rPr>
          <w:rFonts w:cs="Arial"/>
          <w:color w:val="212121"/>
        </w:rPr>
        <w:t xml:space="preserve">(aa) </w:t>
      </w:r>
      <w:r w:rsidRPr="001E0867">
        <w:rPr>
          <w:rFonts w:cs="Arial"/>
          <w:color w:val="212121"/>
          <w:u w:val="single"/>
        </w:rPr>
        <w:t>Same Practical Effect:</w:t>
      </w:r>
      <w:r w:rsidRPr="004175F2">
        <w:rPr>
          <w:rFonts w:cs="Arial"/>
          <w:color w:val="212121"/>
        </w:rPr>
        <w:t xml:space="preserve"> As used in this subchapter, means an Exception or alternative with the capability of applying accepted wildland fire suppression strategies and tactics, and provisions for fire fighter safety, including:</w:t>
      </w:r>
    </w:p>
    <w:p w14:paraId="05D02A16"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(1) access for emergency wildland fire equipment,</w:t>
      </w:r>
    </w:p>
    <w:p w14:paraId="1DEB38C7"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(2) safe civilian evacuation,</w:t>
      </w:r>
    </w:p>
    <w:p w14:paraId="63EDF944"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(3) signing that avoids delays in emergency equipment response,</w:t>
      </w:r>
    </w:p>
    <w:p w14:paraId="3B8090C7" w14:textId="269AF5A8" w:rsidR="00321FE5" w:rsidRPr="004175F2" w:rsidRDefault="00321FE5" w:rsidP="0043218B">
      <w:pPr>
        <w:shd w:val="clear" w:color="auto" w:fill="FFFFFF"/>
        <w:spacing w:after="0"/>
        <w:ind w:left="1080" w:hanging="360"/>
        <w:rPr>
          <w:rFonts w:cs="Arial"/>
          <w:color w:val="212121"/>
        </w:rPr>
      </w:pPr>
      <w:r w:rsidRPr="004175F2">
        <w:rPr>
          <w:rFonts w:cs="Arial"/>
          <w:color w:val="212121"/>
        </w:rPr>
        <w:t xml:space="preserve">(4) available and accessible water to effectively attack Wildfire or defend a </w:t>
      </w:r>
      <w:r w:rsidR="0043218B">
        <w:rPr>
          <w:rFonts w:cs="Arial"/>
          <w:color w:val="212121"/>
        </w:rPr>
        <w:t>s</w:t>
      </w:r>
      <w:r w:rsidRPr="004175F2">
        <w:rPr>
          <w:rFonts w:cs="Arial"/>
          <w:color w:val="212121"/>
        </w:rPr>
        <w:t xml:space="preserve">tructure from </w:t>
      </w:r>
      <w:r w:rsidR="0043218B">
        <w:rPr>
          <w:rFonts w:cs="Arial"/>
          <w:color w:val="212121"/>
        </w:rPr>
        <w:t>w</w:t>
      </w:r>
      <w:r w:rsidRPr="004175F2">
        <w:rPr>
          <w:rFonts w:cs="Arial"/>
          <w:color w:val="212121"/>
        </w:rPr>
        <w:t>ildfire, and</w:t>
      </w:r>
    </w:p>
    <w:p w14:paraId="4E3EEB6C" w14:textId="4408261E" w:rsidR="00321FE5" w:rsidRDefault="00321FE5" w:rsidP="00321FE5">
      <w:pPr>
        <w:shd w:val="clear" w:color="auto" w:fill="FFFFFF"/>
        <w:spacing w:after="0"/>
        <w:ind w:firstLine="720"/>
        <w:rPr>
          <w:rFonts w:cs="Arial"/>
          <w:color w:val="212121"/>
        </w:rPr>
      </w:pPr>
      <w:r w:rsidRPr="004175F2">
        <w:rPr>
          <w:rFonts w:cs="Arial"/>
          <w:color w:val="212121"/>
        </w:rPr>
        <w:t xml:space="preserve">(5) fuel modification </w:t>
      </w:r>
      <w:r w:rsidR="00635146" w:rsidRPr="004175F2">
        <w:rPr>
          <w:rFonts w:cs="Arial"/>
          <w:color w:val="212121"/>
        </w:rPr>
        <w:t>is sufficient</w:t>
      </w:r>
      <w:r w:rsidRPr="004175F2">
        <w:rPr>
          <w:rFonts w:cs="Arial"/>
          <w:color w:val="212121"/>
        </w:rPr>
        <w:t xml:space="preserve"> for civilian and fire fighter safety.</w:t>
      </w:r>
    </w:p>
    <w:p w14:paraId="1B6E4A37" w14:textId="77777777" w:rsidR="0043218B" w:rsidRPr="004175F2" w:rsidRDefault="0043218B" w:rsidP="00321FE5">
      <w:pPr>
        <w:shd w:val="clear" w:color="auto" w:fill="FFFFFF"/>
        <w:spacing w:after="0"/>
        <w:ind w:firstLine="720"/>
        <w:rPr>
          <w:rFonts w:cs="Arial"/>
          <w:color w:val="212121"/>
        </w:rPr>
      </w:pPr>
    </w:p>
    <w:p w14:paraId="5EDA72DD" w14:textId="77777777" w:rsidR="00321FE5" w:rsidRDefault="00321FE5" w:rsidP="00321FE5">
      <w:pPr>
        <w:shd w:val="clear" w:color="auto" w:fill="FFFFFF"/>
        <w:spacing w:after="0"/>
        <w:rPr>
          <w:rFonts w:cs="Arial"/>
          <w:color w:val="212121"/>
        </w:rPr>
      </w:pPr>
      <w:r w:rsidRPr="004175F2">
        <w:rPr>
          <w:rFonts w:cs="Arial"/>
          <w:color w:val="212121"/>
        </w:rPr>
        <w:t>(bb)</w:t>
      </w:r>
      <w:r w:rsidRPr="001E0867">
        <w:rPr>
          <w:rFonts w:cs="Arial"/>
          <w:color w:val="212121"/>
          <w:u w:val="single"/>
        </w:rPr>
        <w:t xml:space="preserve"> Shoulder</w:t>
      </w:r>
      <w:r w:rsidRPr="004175F2">
        <w:rPr>
          <w:rFonts w:cs="Arial"/>
          <w:color w:val="212121"/>
        </w:rPr>
        <w:t>: A vehicular pathway adjacent to the Traffic Lane.</w:t>
      </w:r>
    </w:p>
    <w:p w14:paraId="3D93F4D1" w14:textId="77777777" w:rsidR="0043218B" w:rsidRPr="004175F2" w:rsidRDefault="0043218B" w:rsidP="00321FE5">
      <w:pPr>
        <w:shd w:val="clear" w:color="auto" w:fill="FFFFFF"/>
        <w:spacing w:after="0"/>
        <w:rPr>
          <w:rFonts w:cs="Arial"/>
          <w:color w:val="212121"/>
        </w:rPr>
      </w:pPr>
    </w:p>
    <w:p w14:paraId="7D755FF3" w14:textId="77777777" w:rsidR="00321FE5" w:rsidRDefault="00321FE5" w:rsidP="00321FE5">
      <w:pPr>
        <w:shd w:val="clear" w:color="auto" w:fill="FFFFFF"/>
        <w:spacing w:after="0"/>
        <w:rPr>
          <w:rFonts w:cs="Arial"/>
          <w:color w:val="212121"/>
        </w:rPr>
      </w:pPr>
      <w:r w:rsidRPr="004175F2">
        <w:rPr>
          <w:rFonts w:cs="Arial"/>
          <w:color w:val="212121"/>
        </w:rPr>
        <w:t xml:space="preserve">(cc) </w:t>
      </w:r>
      <w:r w:rsidRPr="001E0867">
        <w:rPr>
          <w:rFonts w:cs="Arial"/>
          <w:color w:val="212121"/>
          <w:u w:val="single"/>
        </w:rPr>
        <w:t>State Responsibility Area (SRA):</w:t>
      </w:r>
      <w:r w:rsidRPr="004175F2">
        <w:rPr>
          <w:rFonts w:cs="Arial"/>
          <w:color w:val="212121"/>
        </w:rPr>
        <w:t xml:space="preserve"> As defined in Public Resources Code sections 4126-4127; and the California Code of Regulations, title 14, division 1.5, chapter 7, article 1, sections 1220-1220.5.</w:t>
      </w:r>
    </w:p>
    <w:p w14:paraId="29BB1A4E" w14:textId="77777777" w:rsidR="0043218B" w:rsidRPr="004175F2" w:rsidRDefault="0043218B" w:rsidP="00321FE5">
      <w:pPr>
        <w:shd w:val="clear" w:color="auto" w:fill="FFFFFF"/>
        <w:spacing w:after="0"/>
        <w:rPr>
          <w:rFonts w:cs="Arial"/>
          <w:color w:val="212121"/>
        </w:rPr>
      </w:pPr>
    </w:p>
    <w:p w14:paraId="1AEEDB0D" w14:textId="77777777" w:rsidR="00321FE5" w:rsidRDefault="00321FE5" w:rsidP="00321FE5">
      <w:pPr>
        <w:shd w:val="clear" w:color="auto" w:fill="FFFFFF"/>
        <w:spacing w:after="0"/>
        <w:rPr>
          <w:rFonts w:cs="Arial"/>
          <w:color w:val="212121"/>
        </w:rPr>
      </w:pPr>
      <w:r w:rsidRPr="004175F2">
        <w:rPr>
          <w:rFonts w:cs="Arial"/>
          <w:color w:val="212121"/>
        </w:rPr>
        <w:t xml:space="preserve">(dd) </w:t>
      </w:r>
      <w:r w:rsidRPr="001E0867">
        <w:rPr>
          <w:rFonts w:cs="Arial"/>
          <w:color w:val="212121"/>
          <w:u w:val="single"/>
        </w:rPr>
        <w:t>Strategic Ridgeline:</w:t>
      </w:r>
      <w:r w:rsidRPr="004175F2">
        <w:rPr>
          <w:rFonts w:cs="Arial"/>
          <w:color w:val="212121"/>
        </w:rPr>
        <w:t xml:space="preserve"> a Ridgeline identified pursuant to § 1276.02(a) that may support fire suppression activities or where the preservation of the Ridgeline as an Undeveloped Ridgeline would reduce fire risk and improve fire protection.</w:t>
      </w:r>
    </w:p>
    <w:p w14:paraId="63CC996E" w14:textId="77777777" w:rsidR="0043218B" w:rsidRPr="004175F2" w:rsidRDefault="0043218B" w:rsidP="00321FE5">
      <w:pPr>
        <w:shd w:val="clear" w:color="auto" w:fill="FFFFFF"/>
        <w:spacing w:after="0"/>
        <w:rPr>
          <w:rFonts w:cs="Arial"/>
          <w:color w:val="212121"/>
        </w:rPr>
      </w:pPr>
    </w:p>
    <w:p w14:paraId="5856393E" w14:textId="77777777" w:rsidR="00321FE5" w:rsidRDefault="00321FE5" w:rsidP="00321FE5">
      <w:pPr>
        <w:shd w:val="clear" w:color="auto" w:fill="FFFFFF"/>
        <w:spacing w:after="0"/>
        <w:rPr>
          <w:rFonts w:cs="Arial"/>
          <w:color w:val="212121"/>
        </w:rPr>
      </w:pPr>
      <w:r w:rsidRPr="004175F2">
        <w:rPr>
          <w:rFonts w:cs="Arial"/>
          <w:color w:val="212121"/>
        </w:rPr>
        <w:t xml:space="preserve">(ee) </w:t>
      </w:r>
      <w:r w:rsidRPr="001E0867">
        <w:rPr>
          <w:rFonts w:cs="Arial"/>
          <w:color w:val="212121"/>
          <w:u w:val="single"/>
        </w:rPr>
        <w:t>Structure:</w:t>
      </w:r>
      <w:r w:rsidRPr="004175F2">
        <w:rPr>
          <w:rFonts w:cs="Arial"/>
          <w:color w:val="212121"/>
        </w:rPr>
        <w:t xml:space="preserve"> That which is built or constructed or any piece of work artificially built up or composed of parts joined together in some definite manner.</w:t>
      </w:r>
    </w:p>
    <w:p w14:paraId="76FF4E0B" w14:textId="77777777" w:rsidR="003113D0" w:rsidRPr="004175F2" w:rsidRDefault="003113D0" w:rsidP="00321FE5">
      <w:pPr>
        <w:shd w:val="clear" w:color="auto" w:fill="FFFFFF"/>
        <w:spacing w:after="0"/>
        <w:rPr>
          <w:rFonts w:cs="Arial"/>
          <w:color w:val="212121"/>
        </w:rPr>
      </w:pPr>
    </w:p>
    <w:p w14:paraId="7EDEF036" w14:textId="77777777" w:rsidR="00321FE5" w:rsidRDefault="00321FE5" w:rsidP="00321FE5">
      <w:pPr>
        <w:shd w:val="clear" w:color="auto" w:fill="FFFFFF"/>
        <w:spacing w:after="0"/>
        <w:rPr>
          <w:rFonts w:cs="Arial"/>
          <w:color w:val="212121"/>
        </w:rPr>
      </w:pPr>
      <w:r w:rsidRPr="004175F2">
        <w:rPr>
          <w:rFonts w:cs="Arial"/>
          <w:color w:val="212121"/>
        </w:rPr>
        <w:t xml:space="preserve">(ff) </w:t>
      </w:r>
      <w:r w:rsidRPr="001E0867">
        <w:rPr>
          <w:rFonts w:cs="Arial"/>
          <w:color w:val="212121"/>
          <w:u w:val="single"/>
        </w:rPr>
        <w:t>Traffic Lane:</w:t>
      </w:r>
      <w:r w:rsidRPr="004175F2">
        <w:rPr>
          <w:rFonts w:cs="Arial"/>
          <w:color w:val="212121"/>
        </w:rPr>
        <w:t xml:space="preserve"> The portion of a Road or Driveway that provides a single line of vehicle travel.</w:t>
      </w:r>
    </w:p>
    <w:p w14:paraId="367A2047" w14:textId="77777777" w:rsidR="003113D0" w:rsidRPr="004175F2" w:rsidRDefault="003113D0" w:rsidP="00321FE5">
      <w:pPr>
        <w:shd w:val="clear" w:color="auto" w:fill="FFFFFF"/>
        <w:spacing w:after="0"/>
        <w:rPr>
          <w:rFonts w:cs="Arial"/>
          <w:color w:val="212121"/>
        </w:rPr>
      </w:pPr>
    </w:p>
    <w:p w14:paraId="49B24F03" w14:textId="77777777" w:rsidR="00321FE5" w:rsidRDefault="00321FE5" w:rsidP="00321FE5">
      <w:pPr>
        <w:shd w:val="clear" w:color="auto" w:fill="FFFFFF"/>
        <w:spacing w:after="0"/>
        <w:rPr>
          <w:rFonts w:cs="Arial"/>
          <w:color w:val="212121"/>
        </w:rPr>
      </w:pPr>
      <w:r w:rsidRPr="004175F2">
        <w:rPr>
          <w:rFonts w:cs="Arial"/>
          <w:color w:val="212121"/>
        </w:rPr>
        <w:t xml:space="preserve">(gg) </w:t>
      </w:r>
      <w:r w:rsidRPr="001E0867">
        <w:rPr>
          <w:rFonts w:cs="Arial"/>
          <w:color w:val="212121"/>
          <w:u w:val="single"/>
        </w:rPr>
        <w:t>Turnaround:</w:t>
      </w:r>
      <w:r w:rsidRPr="004175F2">
        <w:rPr>
          <w:rFonts w:cs="Arial"/>
          <w:color w:val="212121"/>
        </w:rPr>
        <w:t xml:space="preserve"> An area which allows for a safe opposite change of direction for Fire Apparatus at the end of a Road or Driveway.</w:t>
      </w:r>
    </w:p>
    <w:p w14:paraId="3F45BB72" w14:textId="77777777" w:rsidR="003113D0" w:rsidRPr="004175F2" w:rsidRDefault="003113D0" w:rsidP="00321FE5">
      <w:pPr>
        <w:shd w:val="clear" w:color="auto" w:fill="FFFFFF"/>
        <w:spacing w:after="0"/>
        <w:rPr>
          <w:rFonts w:cs="Arial"/>
          <w:color w:val="212121"/>
        </w:rPr>
      </w:pPr>
    </w:p>
    <w:p w14:paraId="588E089F" w14:textId="77777777" w:rsidR="00321FE5"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hh</w:t>
      </w:r>
      <w:proofErr w:type="spellEnd"/>
      <w:r w:rsidRPr="004175F2">
        <w:rPr>
          <w:rFonts w:cs="Arial"/>
          <w:color w:val="212121"/>
        </w:rPr>
        <w:t xml:space="preserve">) </w:t>
      </w:r>
      <w:r w:rsidRPr="001E0867">
        <w:rPr>
          <w:rFonts w:cs="Arial"/>
          <w:color w:val="212121"/>
          <w:u w:val="single"/>
        </w:rPr>
        <w:t>Turnout:</w:t>
      </w:r>
      <w:r w:rsidRPr="004175F2">
        <w:rPr>
          <w:rFonts w:cs="Arial"/>
          <w:color w:val="212121"/>
        </w:rPr>
        <w:t xml:space="preserve"> A widening in a Road or Driveway to allow vehicles to pass.</w:t>
      </w:r>
    </w:p>
    <w:p w14:paraId="3D42DE25" w14:textId="77777777" w:rsidR="001A7C12" w:rsidRPr="004175F2" w:rsidRDefault="001A7C12" w:rsidP="00321FE5">
      <w:pPr>
        <w:shd w:val="clear" w:color="auto" w:fill="FFFFFF"/>
        <w:spacing w:after="0"/>
        <w:rPr>
          <w:rFonts w:cs="Arial"/>
          <w:color w:val="212121"/>
        </w:rPr>
      </w:pPr>
    </w:p>
    <w:p w14:paraId="5BED9021" w14:textId="77777777" w:rsidR="00321FE5" w:rsidRDefault="00321FE5" w:rsidP="00321FE5">
      <w:pPr>
        <w:shd w:val="clear" w:color="auto" w:fill="FFFFFF"/>
        <w:spacing w:after="0"/>
        <w:rPr>
          <w:rFonts w:cs="Arial"/>
          <w:color w:val="212121"/>
        </w:rPr>
      </w:pPr>
      <w:r w:rsidRPr="004175F2">
        <w:rPr>
          <w:rFonts w:cs="Arial"/>
          <w:color w:val="212121"/>
        </w:rPr>
        <w:t xml:space="preserve">(ii) </w:t>
      </w:r>
      <w:r w:rsidRPr="001E0867">
        <w:rPr>
          <w:rFonts w:cs="Arial"/>
          <w:color w:val="212121"/>
          <w:u w:val="single"/>
        </w:rPr>
        <w:t>Undeveloped Ridgeline:</w:t>
      </w:r>
      <w:r w:rsidRPr="004175F2">
        <w:rPr>
          <w:rFonts w:cs="Arial"/>
          <w:color w:val="212121"/>
        </w:rPr>
        <w:t xml:space="preserve"> A Ridgeline with no Buildings.</w:t>
      </w:r>
    </w:p>
    <w:p w14:paraId="680E5D8A" w14:textId="77777777" w:rsidR="001724D6" w:rsidRPr="004175F2" w:rsidRDefault="001724D6" w:rsidP="00321FE5">
      <w:pPr>
        <w:shd w:val="clear" w:color="auto" w:fill="FFFFFF"/>
        <w:spacing w:after="0"/>
        <w:rPr>
          <w:rFonts w:cs="Arial"/>
          <w:color w:val="212121"/>
        </w:rPr>
      </w:pPr>
    </w:p>
    <w:p w14:paraId="43BF300F" w14:textId="77777777" w:rsidR="00321FE5"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jj</w:t>
      </w:r>
      <w:proofErr w:type="spellEnd"/>
      <w:r w:rsidRPr="004175F2">
        <w:rPr>
          <w:rFonts w:cs="Arial"/>
          <w:color w:val="212121"/>
        </w:rPr>
        <w:t xml:space="preserve">) </w:t>
      </w:r>
      <w:r w:rsidRPr="001E0867">
        <w:rPr>
          <w:rFonts w:cs="Arial"/>
          <w:color w:val="212121"/>
          <w:u w:val="single"/>
        </w:rPr>
        <w:t>Utility and Miscellaneous Group U:</w:t>
      </w:r>
      <w:r w:rsidRPr="004175F2">
        <w:rPr>
          <w:rFonts w:cs="Arial"/>
          <w:color w:val="212121"/>
        </w:rPr>
        <w:t xml:space="preserve"> A Structure of an accessory character or a miscellaneous Structure not classified in any specific Occupancy permitted, constructed, equipped, and maintained to conform to the requirements of Title 24, California Building Standards Code.</w:t>
      </w:r>
    </w:p>
    <w:p w14:paraId="22F53FA3" w14:textId="77777777" w:rsidR="001724D6" w:rsidRPr="004175F2" w:rsidRDefault="001724D6" w:rsidP="00321FE5">
      <w:pPr>
        <w:shd w:val="clear" w:color="auto" w:fill="FFFFFF"/>
        <w:spacing w:after="0"/>
        <w:rPr>
          <w:rFonts w:cs="Arial"/>
          <w:color w:val="212121"/>
        </w:rPr>
      </w:pPr>
    </w:p>
    <w:p w14:paraId="18A382C6" w14:textId="77777777" w:rsidR="00321FE5" w:rsidRDefault="00321FE5" w:rsidP="00321FE5">
      <w:pPr>
        <w:shd w:val="clear" w:color="auto" w:fill="FFFFFF"/>
        <w:spacing w:after="0"/>
        <w:rPr>
          <w:rFonts w:cs="Arial"/>
          <w:color w:val="212121"/>
        </w:rPr>
      </w:pPr>
      <w:r w:rsidRPr="004175F2">
        <w:rPr>
          <w:rFonts w:cs="Arial"/>
          <w:color w:val="212121"/>
        </w:rPr>
        <w:t xml:space="preserve">(kk) </w:t>
      </w:r>
      <w:r w:rsidRPr="001E0867">
        <w:rPr>
          <w:rFonts w:cs="Arial"/>
          <w:color w:val="212121"/>
          <w:u w:val="single"/>
        </w:rPr>
        <w:t>Vertical Clearance:</w:t>
      </w:r>
      <w:r w:rsidRPr="004175F2">
        <w:rPr>
          <w:rFonts w:cs="Arial"/>
          <w:color w:val="212121"/>
        </w:rPr>
        <w:t xml:space="preserve"> The minimum specified height of a bridge, overhead projection, or vegetation clearance above the Road or Driveway.</w:t>
      </w:r>
    </w:p>
    <w:p w14:paraId="01102577" w14:textId="77777777" w:rsidR="001724D6" w:rsidRPr="004175F2" w:rsidRDefault="001724D6" w:rsidP="00321FE5">
      <w:pPr>
        <w:shd w:val="clear" w:color="auto" w:fill="FFFFFF"/>
        <w:spacing w:after="0"/>
        <w:rPr>
          <w:rFonts w:cs="Arial"/>
          <w:color w:val="212121"/>
        </w:rPr>
      </w:pPr>
    </w:p>
    <w:p w14:paraId="53DC98CE" w14:textId="77777777" w:rsidR="00321FE5" w:rsidRDefault="00321FE5" w:rsidP="00321FE5">
      <w:pPr>
        <w:shd w:val="clear" w:color="auto" w:fill="FFFFFF"/>
        <w:spacing w:after="0"/>
        <w:rPr>
          <w:rFonts w:cs="Arial"/>
          <w:color w:val="212121"/>
        </w:rPr>
      </w:pPr>
      <w:r w:rsidRPr="004175F2">
        <w:rPr>
          <w:rFonts w:cs="Arial"/>
          <w:color w:val="212121"/>
        </w:rPr>
        <w:lastRenderedPageBreak/>
        <w:t>(</w:t>
      </w:r>
      <w:proofErr w:type="spellStart"/>
      <w:r w:rsidRPr="004175F2">
        <w:rPr>
          <w:rFonts w:cs="Arial"/>
          <w:i/>
          <w:iCs/>
          <w:color w:val="212121"/>
        </w:rPr>
        <w:t>ll</w:t>
      </w:r>
      <w:proofErr w:type="spellEnd"/>
      <w:r w:rsidRPr="004175F2">
        <w:rPr>
          <w:rFonts w:cs="Arial"/>
          <w:color w:val="212121"/>
        </w:rPr>
        <w:t xml:space="preserve">) </w:t>
      </w:r>
      <w:r w:rsidRPr="001E0867">
        <w:rPr>
          <w:rFonts w:cs="Arial"/>
          <w:color w:val="212121"/>
          <w:u w:val="single"/>
        </w:rPr>
        <w:t>Vertical Curve:</w:t>
      </w:r>
      <w:r w:rsidRPr="004175F2">
        <w:rPr>
          <w:rFonts w:cs="Arial"/>
          <w:color w:val="212121"/>
        </w:rPr>
        <w:t xml:space="preserve"> A curve at a high or low point of a Road that provides a gradual transition between two Road grades or slopes.</w:t>
      </w:r>
    </w:p>
    <w:p w14:paraId="56962725" w14:textId="77777777" w:rsidR="001724D6" w:rsidRPr="004175F2" w:rsidRDefault="001724D6" w:rsidP="00321FE5">
      <w:pPr>
        <w:shd w:val="clear" w:color="auto" w:fill="FFFFFF"/>
        <w:spacing w:after="0"/>
        <w:rPr>
          <w:rFonts w:cs="Arial"/>
          <w:color w:val="212121"/>
        </w:rPr>
      </w:pPr>
    </w:p>
    <w:p w14:paraId="50DEFD7D" w14:textId="77777777" w:rsidR="00321FE5" w:rsidRDefault="00321FE5" w:rsidP="00321FE5">
      <w:pPr>
        <w:shd w:val="clear" w:color="auto" w:fill="FFFFFF"/>
        <w:spacing w:after="0"/>
        <w:rPr>
          <w:rFonts w:cs="Arial"/>
          <w:color w:val="212121"/>
        </w:rPr>
      </w:pPr>
      <w:r w:rsidRPr="004175F2">
        <w:rPr>
          <w:rFonts w:cs="Arial"/>
          <w:color w:val="212121"/>
        </w:rPr>
        <w:t xml:space="preserve">(mm) </w:t>
      </w:r>
      <w:r w:rsidRPr="001E0867">
        <w:rPr>
          <w:rFonts w:cs="Arial"/>
          <w:color w:val="212121"/>
          <w:u w:val="single"/>
        </w:rPr>
        <w:t>Very High Fire Hazard Severity Zone (VHFHSZ):</w:t>
      </w:r>
      <w:r w:rsidRPr="004175F2">
        <w:rPr>
          <w:rFonts w:cs="Arial"/>
          <w:color w:val="212121"/>
        </w:rPr>
        <w:t xml:space="preserve"> As defined in Government Code section 51177(</w:t>
      </w:r>
      <w:proofErr w:type="spellStart"/>
      <w:r w:rsidRPr="004175F2">
        <w:rPr>
          <w:rFonts w:cs="Arial"/>
          <w:color w:val="212121"/>
        </w:rPr>
        <w:t>i</w:t>
      </w:r>
      <w:proofErr w:type="spellEnd"/>
      <w:r w:rsidRPr="004175F2">
        <w:rPr>
          <w:rFonts w:cs="Arial"/>
          <w:color w:val="212121"/>
        </w:rPr>
        <w:t>).</w:t>
      </w:r>
    </w:p>
    <w:p w14:paraId="1E200D0D" w14:textId="77777777" w:rsidR="001724D6" w:rsidRPr="004175F2" w:rsidRDefault="001724D6" w:rsidP="00321FE5">
      <w:pPr>
        <w:shd w:val="clear" w:color="auto" w:fill="FFFFFF"/>
        <w:spacing w:after="0"/>
        <w:rPr>
          <w:rFonts w:cs="Arial"/>
          <w:color w:val="212121"/>
        </w:rPr>
      </w:pPr>
    </w:p>
    <w:p w14:paraId="15AF7868" w14:textId="77777777" w:rsidR="00321FE5" w:rsidRPr="004175F2" w:rsidRDefault="00321FE5" w:rsidP="00321FE5">
      <w:pPr>
        <w:shd w:val="clear" w:color="auto" w:fill="FFFFFF"/>
        <w:spacing w:after="0"/>
        <w:rPr>
          <w:rFonts w:cs="Arial"/>
          <w:color w:val="212121"/>
        </w:rPr>
      </w:pPr>
      <w:r w:rsidRPr="004175F2">
        <w:rPr>
          <w:rFonts w:cs="Arial"/>
          <w:color w:val="212121"/>
        </w:rPr>
        <w:t>(</w:t>
      </w:r>
      <w:proofErr w:type="spellStart"/>
      <w:r w:rsidRPr="004175F2">
        <w:rPr>
          <w:rFonts w:cs="Arial"/>
          <w:color w:val="212121"/>
        </w:rPr>
        <w:t>nn</w:t>
      </w:r>
      <w:proofErr w:type="spellEnd"/>
      <w:r w:rsidRPr="004175F2">
        <w:rPr>
          <w:rFonts w:cs="Arial"/>
          <w:color w:val="212121"/>
        </w:rPr>
        <w:t xml:space="preserve">) </w:t>
      </w:r>
      <w:r w:rsidRPr="001E0867">
        <w:rPr>
          <w:rFonts w:cs="Arial"/>
          <w:color w:val="212121"/>
          <w:u w:val="single"/>
        </w:rPr>
        <w:t>Wildfire:</w:t>
      </w:r>
      <w:r w:rsidRPr="004175F2">
        <w:rPr>
          <w:rFonts w:cs="Arial"/>
          <w:color w:val="212121"/>
        </w:rPr>
        <w:t xml:space="preserve"> Has the same meaning as “forest fire” in Public Resources Code Section 4103.</w:t>
      </w:r>
    </w:p>
    <w:p w14:paraId="07AAF903" w14:textId="77777777" w:rsidR="00321FE5" w:rsidRPr="007A3406" w:rsidRDefault="00321FE5" w:rsidP="00321FE5">
      <w:pPr>
        <w:pStyle w:val="Heading2"/>
      </w:pPr>
      <w:bookmarkStart w:id="10" w:name="_Toc128378214"/>
      <w:r w:rsidRPr="007A3406">
        <w:t xml:space="preserve">§ 1270.02. </w:t>
      </w:r>
      <w:r>
        <w:t>Purpose</w:t>
      </w:r>
      <w:bookmarkEnd w:id="10"/>
    </w:p>
    <w:p w14:paraId="451FA9A7" w14:textId="261C49A8" w:rsidR="00321FE5" w:rsidRPr="004175F2" w:rsidRDefault="00321FE5" w:rsidP="00321FE5">
      <w:pPr>
        <w:shd w:val="clear" w:color="auto" w:fill="FFFFFF"/>
        <w:spacing w:after="0"/>
        <w:rPr>
          <w:rFonts w:cs="Arial"/>
          <w:color w:val="212121"/>
        </w:rPr>
      </w:pPr>
      <w:r w:rsidRPr="004175F2">
        <w:rPr>
          <w:rFonts w:cs="Arial"/>
          <w:color w:val="212121"/>
        </w:rPr>
        <w:t>(a) Subchapter 2 has been prepared and adopted for the purpose of establishing state minimum Wildfire protection standards in conjunction with Building, construction, and Development in the State Responsibility Area (SRA) and, after July 1, 2021, the Very High Fire Hazard Severity Zones, as defined in Government Code §51177(</w:t>
      </w:r>
      <w:proofErr w:type="spellStart"/>
      <w:r w:rsidRPr="004175F2">
        <w:rPr>
          <w:rFonts w:cs="Arial"/>
          <w:color w:val="212121"/>
        </w:rPr>
        <w:t>i</w:t>
      </w:r>
      <w:proofErr w:type="spellEnd"/>
      <w:r w:rsidRPr="004175F2">
        <w:rPr>
          <w:rFonts w:cs="Arial"/>
          <w:color w:val="212121"/>
        </w:rPr>
        <w:t>) (VHFHSZ).</w:t>
      </w:r>
    </w:p>
    <w:p w14:paraId="6ABC4308" w14:textId="77777777" w:rsidR="00321FE5" w:rsidRPr="004175F2" w:rsidRDefault="00321FE5" w:rsidP="00321FE5">
      <w:pPr>
        <w:shd w:val="clear" w:color="auto" w:fill="FFFFFF"/>
        <w:spacing w:after="0"/>
        <w:rPr>
          <w:rFonts w:cs="Arial"/>
          <w:color w:val="212121"/>
        </w:rPr>
      </w:pPr>
      <w:r w:rsidRPr="004175F2">
        <w:rPr>
          <w:rFonts w:cs="Arial"/>
          <w:color w:val="212121"/>
        </w:rPr>
        <w:t>(b) The future design and construction of Structures, subdivisions and Developments in the SRA and, after July 1, 2021, the VHFHSZ shall provide for basic emergency access and perimeter Wildfire protection measures as specified in the following articles.</w:t>
      </w:r>
    </w:p>
    <w:p w14:paraId="5364822A" w14:textId="7C4F4851" w:rsidR="00321FE5" w:rsidRPr="004175F2" w:rsidRDefault="00321FE5" w:rsidP="00321FE5">
      <w:pPr>
        <w:shd w:val="clear" w:color="auto" w:fill="FFFFFF"/>
        <w:spacing w:after="0"/>
        <w:rPr>
          <w:rFonts w:cs="Arial"/>
          <w:color w:val="212121"/>
        </w:rPr>
      </w:pPr>
      <w:r w:rsidRPr="004175F2">
        <w:rPr>
          <w:rFonts w:cs="Arial"/>
          <w:color w:val="212121"/>
        </w:rPr>
        <w:t xml:space="preserve">(c) These standards shall </w:t>
      </w:r>
      <w:r w:rsidR="00BC6DD1" w:rsidRPr="004175F2">
        <w:rPr>
          <w:rFonts w:cs="Arial"/>
          <w:color w:val="212121"/>
        </w:rPr>
        <w:t>provide</w:t>
      </w:r>
      <w:r w:rsidRPr="004175F2">
        <w:rPr>
          <w:rFonts w:cs="Arial"/>
          <w:color w:val="212121"/>
        </w:rPr>
        <w:t xml:space="preserve"> emergency access; signing and Building numbering; private water supply reserves for emergency fire use; vegetation modification, Fuel Breaks, Greenbelts, and measures to preserve Undeveloped Ridgelines. Subchapter 2 specifies the minimums for such measures.</w:t>
      </w:r>
    </w:p>
    <w:p w14:paraId="51E2738D" w14:textId="77777777" w:rsidR="00321FE5" w:rsidRPr="007A3406" w:rsidRDefault="00321FE5" w:rsidP="00321FE5">
      <w:pPr>
        <w:pStyle w:val="Heading2"/>
      </w:pPr>
      <w:bookmarkStart w:id="11" w:name="_Toc128378215"/>
      <w:r w:rsidRPr="007A3406">
        <w:t xml:space="preserve">§ 1270.03. </w:t>
      </w:r>
      <w:r>
        <w:t>Scope</w:t>
      </w:r>
      <w:bookmarkEnd w:id="11"/>
    </w:p>
    <w:p w14:paraId="7777D072" w14:textId="77777777" w:rsidR="00321FE5" w:rsidRPr="004175F2" w:rsidRDefault="00321FE5" w:rsidP="00321FE5">
      <w:pPr>
        <w:shd w:val="clear" w:color="auto" w:fill="FFFFFF"/>
        <w:spacing w:after="0"/>
        <w:rPr>
          <w:rFonts w:cs="Arial"/>
          <w:color w:val="212121"/>
        </w:rPr>
      </w:pPr>
      <w:r w:rsidRPr="004175F2">
        <w:rPr>
          <w:rFonts w:cs="Arial"/>
          <w:color w:val="212121"/>
        </w:rPr>
        <w:t>(a) Subchapter 2 shall apply to:</w:t>
      </w:r>
    </w:p>
    <w:p w14:paraId="4A8498A7" w14:textId="1F9DF46C" w:rsidR="00321FE5" w:rsidRPr="004175F2" w:rsidRDefault="00321FE5" w:rsidP="00321FE5">
      <w:pPr>
        <w:shd w:val="clear" w:color="auto" w:fill="FFFFFF"/>
        <w:spacing w:after="0"/>
        <w:ind w:left="720"/>
        <w:rPr>
          <w:rFonts w:cs="Arial"/>
          <w:color w:val="212121"/>
        </w:rPr>
      </w:pPr>
      <w:r w:rsidRPr="004175F2">
        <w:rPr>
          <w:rFonts w:cs="Arial"/>
          <w:color w:val="212121"/>
        </w:rPr>
        <w:t xml:space="preserve">(1) the perimeters and access to all residential, commercial, and industrial Building construction within the SRA approved after January 1, 1991, and those approved after July 1, </w:t>
      </w:r>
      <w:r w:rsidR="000A36D1" w:rsidRPr="004175F2">
        <w:rPr>
          <w:rFonts w:cs="Arial"/>
          <w:color w:val="212121"/>
        </w:rPr>
        <w:t>2021,</w:t>
      </w:r>
      <w:r w:rsidRPr="004175F2">
        <w:rPr>
          <w:rFonts w:cs="Arial"/>
          <w:color w:val="212121"/>
        </w:rPr>
        <w:t xml:space="preserve"> within the VHFHSZ, except as set forth below in subsection (b).</w:t>
      </w:r>
    </w:p>
    <w:p w14:paraId="5BE12698" w14:textId="3BA2770C" w:rsidR="00321FE5" w:rsidRPr="004175F2" w:rsidRDefault="00321FE5" w:rsidP="00321FE5">
      <w:pPr>
        <w:shd w:val="clear" w:color="auto" w:fill="FFFFFF"/>
        <w:spacing w:after="0"/>
        <w:ind w:left="720"/>
        <w:rPr>
          <w:rFonts w:cs="Arial"/>
          <w:color w:val="212121"/>
        </w:rPr>
      </w:pPr>
      <w:r w:rsidRPr="004175F2">
        <w:rPr>
          <w:rFonts w:cs="Arial"/>
          <w:color w:val="212121"/>
        </w:rPr>
        <w:t xml:space="preserve">(2) the siting of newly installed commercial modulars, manufactured homes, </w:t>
      </w:r>
      <w:r w:rsidR="00E742C5" w:rsidRPr="004175F2">
        <w:rPr>
          <w:rFonts w:cs="Arial"/>
          <w:color w:val="212121"/>
        </w:rPr>
        <w:t>mobile homes</w:t>
      </w:r>
      <w:r w:rsidRPr="004175F2">
        <w:rPr>
          <w:rFonts w:cs="Arial"/>
          <w:color w:val="212121"/>
        </w:rPr>
        <w:t xml:space="preserve">, and factory-built housing, as defined in Health and Safety Code sections 18001.8, 18007, 18008, and </w:t>
      </w:r>
      <w:r w:rsidR="000A36D1" w:rsidRPr="004175F2">
        <w:rPr>
          <w:rFonts w:cs="Arial"/>
          <w:color w:val="212121"/>
        </w:rPr>
        <w:t>19971.</w:t>
      </w:r>
    </w:p>
    <w:p w14:paraId="67926C9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(3) all tentative and parcel maps or other Developments approved after January 1, 1991; and</w:t>
      </w:r>
    </w:p>
    <w:p w14:paraId="775C8863" w14:textId="27F9C446" w:rsidR="00321FE5" w:rsidRPr="004175F2" w:rsidRDefault="00321FE5" w:rsidP="00321FE5">
      <w:pPr>
        <w:shd w:val="clear" w:color="auto" w:fill="FFFFFF"/>
        <w:spacing w:after="0"/>
        <w:ind w:left="720"/>
        <w:rPr>
          <w:rFonts w:cs="Arial"/>
          <w:color w:val="212121"/>
        </w:rPr>
      </w:pPr>
      <w:r w:rsidRPr="004175F2">
        <w:rPr>
          <w:rFonts w:cs="Arial"/>
          <w:color w:val="212121"/>
        </w:rPr>
        <w:t xml:space="preserve">(4) applications for Building permits on a parcel approved in a pre-1991 parcel or tentative map to the extent that conditions relating to the perimeters and access to the </w:t>
      </w:r>
      <w:r w:rsidR="000A36D1" w:rsidRPr="004175F2">
        <w:rPr>
          <w:rFonts w:cs="Arial"/>
          <w:color w:val="212121"/>
        </w:rPr>
        <w:t>buildings</w:t>
      </w:r>
      <w:r w:rsidRPr="004175F2">
        <w:rPr>
          <w:rFonts w:cs="Arial"/>
          <w:color w:val="212121"/>
        </w:rPr>
        <w:t xml:space="preserve"> were not imposed as part of the approval of the parcel or tentative map.</w:t>
      </w:r>
    </w:p>
    <w:p w14:paraId="33E92C43" w14:textId="77777777" w:rsidR="00321FE5" w:rsidRPr="004175F2" w:rsidRDefault="00321FE5" w:rsidP="00321FE5">
      <w:pPr>
        <w:shd w:val="clear" w:color="auto" w:fill="FFFFFF"/>
        <w:spacing w:after="0"/>
        <w:rPr>
          <w:rFonts w:cs="Arial"/>
          <w:color w:val="212121"/>
        </w:rPr>
      </w:pPr>
      <w:r w:rsidRPr="004175F2">
        <w:rPr>
          <w:rFonts w:cs="Arial"/>
          <w:color w:val="212121"/>
        </w:rPr>
        <w:t>(b) Subchapter 2 does not apply where an application for a Building permit is filed after January 1, 1991 for Building construction on a parcel that was formed from a parcel map or tentative map (if the final map for the tentative map is approved within the time prescribed by the local ordinance) approved prior to January 1, 1991, to the extent that conditions relating to the perimeters and access to the Buildings were imposed by the parcel map or final tentative map approved prior to January 1, 1991.</w:t>
      </w:r>
    </w:p>
    <w:p w14:paraId="1353C834" w14:textId="77777777" w:rsidR="00321FE5" w:rsidRPr="004175F2" w:rsidRDefault="00321FE5" w:rsidP="00321FE5">
      <w:pPr>
        <w:shd w:val="clear" w:color="auto" w:fill="FFFFFF"/>
        <w:spacing w:after="0"/>
        <w:rPr>
          <w:rFonts w:cs="Arial"/>
          <w:color w:val="212121"/>
        </w:rPr>
      </w:pPr>
      <w:r w:rsidRPr="004175F2">
        <w:rPr>
          <w:rFonts w:cs="Arial"/>
          <w:color w:val="212121"/>
        </w:rPr>
        <w:t>(c) Affected activities include, but are not limited to:</w:t>
      </w:r>
    </w:p>
    <w:p w14:paraId="10343FC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(1) permitting or approval of new parcels, excluding lot line adjustments as specified in Government Code (GC) section 66412(d);</w:t>
      </w:r>
    </w:p>
    <w:p w14:paraId="3F7F29FB" w14:textId="77777777" w:rsidR="00321FE5" w:rsidRPr="004175F2" w:rsidRDefault="00321FE5" w:rsidP="00321FE5">
      <w:pPr>
        <w:shd w:val="clear" w:color="auto" w:fill="FFFFFF"/>
        <w:spacing w:after="0"/>
        <w:ind w:left="720"/>
        <w:rPr>
          <w:rFonts w:cs="Arial"/>
          <w:color w:val="212121"/>
        </w:rPr>
      </w:pPr>
      <w:r w:rsidRPr="004175F2">
        <w:rPr>
          <w:rFonts w:cs="Arial"/>
          <w:color w:val="212121"/>
        </w:rPr>
        <w:t>(2) application for a Building permit for new construction not relating to an existing Structure;</w:t>
      </w:r>
    </w:p>
    <w:p w14:paraId="0C7A4B9E" w14:textId="734898B7" w:rsidR="00321FE5" w:rsidRPr="004175F2" w:rsidRDefault="00321FE5" w:rsidP="00321FE5">
      <w:pPr>
        <w:shd w:val="clear" w:color="auto" w:fill="FFFFFF"/>
        <w:spacing w:after="0"/>
        <w:ind w:left="720"/>
        <w:rPr>
          <w:rFonts w:cs="Arial"/>
          <w:color w:val="212121"/>
        </w:rPr>
      </w:pPr>
      <w:r w:rsidRPr="004175F2">
        <w:rPr>
          <w:rFonts w:cs="Arial"/>
          <w:color w:val="212121"/>
        </w:rPr>
        <w:t xml:space="preserve">(3) application for a use </w:t>
      </w:r>
      <w:r w:rsidR="00BC6DD1" w:rsidRPr="004175F2">
        <w:rPr>
          <w:rFonts w:cs="Arial"/>
          <w:color w:val="212121"/>
        </w:rPr>
        <w:t>permit.</w:t>
      </w:r>
    </w:p>
    <w:p w14:paraId="4AB3A02C" w14:textId="77777777" w:rsidR="00321FE5" w:rsidRDefault="00321FE5" w:rsidP="00321FE5">
      <w:pPr>
        <w:shd w:val="clear" w:color="auto" w:fill="FFFFFF"/>
        <w:spacing w:after="0"/>
        <w:ind w:left="720"/>
        <w:rPr>
          <w:rFonts w:cs="Arial"/>
          <w:color w:val="212121"/>
        </w:rPr>
      </w:pPr>
      <w:r w:rsidRPr="004175F2">
        <w:rPr>
          <w:rFonts w:cs="Arial"/>
          <w:color w:val="212121"/>
        </w:rPr>
        <w:t>(4) Road construction including construction of a Road that does not currently exist, or extension of an existing Road.</w:t>
      </w:r>
    </w:p>
    <w:p w14:paraId="337DCA30" w14:textId="77777777" w:rsidR="00924623" w:rsidRPr="004175F2" w:rsidRDefault="00924623" w:rsidP="00321FE5">
      <w:pPr>
        <w:shd w:val="clear" w:color="auto" w:fill="FFFFFF"/>
        <w:spacing w:after="0"/>
        <w:ind w:left="720"/>
        <w:rPr>
          <w:rFonts w:cs="Arial"/>
          <w:color w:val="212121"/>
        </w:rPr>
      </w:pPr>
    </w:p>
    <w:p w14:paraId="6814A587" w14:textId="77777777" w:rsidR="00321FE5" w:rsidRPr="004175F2" w:rsidRDefault="00321FE5" w:rsidP="00321FE5">
      <w:pPr>
        <w:shd w:val="clear" w:color="auto" w:fill="FFFFFF"/>
        <w:spacing w:after="0"/>
        <w:rPr>
          <w:rFonts w:cs="Arial"/>
          <w:color w:val="212121"/>
        </w:rPr>
      </w:pPr>
      <w:r w:rsidRPr="004175F2">
        <w:rPr>
          <w:rFonts w:cs="Arial"/>
          <w:color w:val="212121"/>
        </w:rPr>
        <w:t>(d) The standards in Subchapter 2 applicable to Roads shall not apply to Roads used solely for Agriculture; mining; or the management of timberland or harvesting of forest products.</w:t>
      </w:r>
    </w:p>
    <w:p w14:paraId="7B1F1B4F" w14:textId="77777777" w:rsidR="00321FE5" w:rsidRPr="007A3406" w:rsidRDefault="00321FE5" w:rsidP="00321FE5">
      <w:pPr>
        <w:pStyle w:val="Heading2"/>
      </w:pPr>
      <w:bookmarkStart w:id="12" w:name="_Toc128378216"/>
      <w:r w:rsidRPr="007A3406">
        <w:t xml:space="preserve">§ 1270.04. </w:t>
      </w:r>
      <w:r>
        <w:t>Provisions for Application of these Regulations</w:t>
      </w:r>
      <w:bookmarkEnd w:id="12"/>
    </w:p>
    <w:p w14:paraId="73679BC9" w14:textId="77777777" w:rsidR="00321FE5" w:rsidRPr="008151DE" w:rsidRDefault="00321FE5" w:rsidP="00321FE5">
      <w:pPr>
        <w:shd w:val="clear" w:color="auto" w:fill="FFFFFF"/>
        <w:spacing w:after="0"/>
        <w:rPr>
          <w:rFonts w:cs="Arial"/>
          <w:color w:val="212121"/>
        </w:rPr>
      </w:pPr>
      <w:bookmarkStart w:id="13" w:name="Inspection"/>
      <w:bookmarkEnd w:id="13"/>
      <w:r w:rsidRPr="008151DE">
        <w:rPr>
          <w:rFonts w:cs="Arial"/>
          <w:color w:val="212121"/>
        </w:rPr>
        <w:t>This Subchapter shall be applied as follows:</w:t>
      </w:r>
    </w:p>
    <w:p w14:paraId="68D0520C" w14:textId="72DFFD03" w:rsidR="00321FE5" w:rsidRPr="008151DE" w:rsidRDefault="00321FE5" w:rsidP="00321FE5">
      <w:pPr>
        <w:shd w:val="clear" w:color="auto" w:fill="FFFFFF"/>
        <w:spacing w:after="0"/>
        <w:rPr>
          <w:rFonts w:cs="Arial"/>
          <w:color w:val="212121"/>
        </w:rPr>
      </w:pPr>
      <w:r w:rsidRPr="008151DE">
        <w:rPr>
          <w:rFonts w:cs="Arial"/>
          <w:color w:val="212121"/>
        </w:rPr>
        <w:t xml:space="preserve">(a) the Local Jurisdictions shall provide the Director of the California Department of Forestry and Fire Protection (CAL FIRE) or their designee with notice of applications for Building permits, tentative parcel maps, tentative maps, and installation or use permits for construction or Development within the SRA, or if after </w:t>
      </w:r>
      <w:r w:rsidR="002D3056" w:rsidRPr="008151DE">
        <w:rPr>
          <w:rFonts w:cs="Arial"/>
          <w:color w:val="212121"/>
        </w:rPr>
        <w:t>July</w:t>
      </w:r>
      <w:r w:rsidRPr="008151DE">
        <w:rPr>
          <w:rFonts w:cs="Arial"/>
          <w:color w:val="212121"/>
        </w:rPr>
        <w:t xml:space="preserve"> 1</w:t>
      </w:r>
      <w:r w:rsidR="00E9086A" w:rsidRPr="008151DE">
        <w:rPr>
          <w:rFonts w:cs="Arial"/>
          <w:color w:val="212121"/>
        </w:rPr>
        <w:t>, 2021</w:t>
      </w:r>
      <w:r w:rsidRPr="008151DE">
        <w:rPr>
          <w:rFonts w:cs="Arial"/>
          <w:color w:val="212121"/>
        </w:rPr>
        <w:t>, the VHFHSZ.</w:t>
      </w:r>
    </w:p>
    <w:p w14:paraId="1AE88315" w14:textId="77777777" w:rsidR="00321FE5" w:rsidRPr="008151DE" w:rsidRDefault="00321FE5" w:rsidP="00321FE5">
      <w:pPr>
        <w:shd w:val="clear" w:color="auto" w:fill="FFFFFF"/>
        <w:spacing w:after="0"/>
        <w:rPr>
          <w:rFonts w:cs="Arial"/>
          <w:color w:val="212121"/>
        </w:rPr>
      </w:pPr>
      <w:r w:rsidRPr="008151DE">
        <w:rPr>
          <w:rFonts w:cs="Arial"/>
          <w:color w:val="212121"/>
        </w:rPr>
        <w:t>(b) the Director or their designee may review and make fire protection recommendations on applicable construction or development permits or maps provided by the Local Jurisdiction.</w:t>
      </w:r>
    </w:p>
    <w:p w14:paraId="64F9859B" w14:textId="77777777" w:rsidR="00321FE5" w:rsidRPr="008151DE" w:rsidRDefault="00321FE5" w:rsidP="00321FE5">
      <w:pPr>
        <w:shd w:val="clear" w:color="auto" w:fill="FFFFFF"/>
        <w:spacing w:after="0"/>
        <w:rPr>
          <w:rFonts w:cs="Arial"/>
          <w:color w:val="212121"/>
        </w:rPr>
      </w:pPr>
      <w:r w:rsidRPr="008151DE">
        <w:rPr>
          <w:rFonts w:cs="Arial"/>
          <w:color w:val="212121"/>
        </w:rPr>
        <w:t>(c) the Local Jurisdiction shall ensure that the applicable sections of this Subchapter become a condition of approval of any applicable construction or Development permit or map.</w:t>
      </w:r>
    </w:p>
    <w:p w14:paraId="5387885D" w14:textId="77777777" w:rsidR="00321FE5" w:rsidRPr="007A3406" w:rsidRDefault="00321FE5" w:rsidP="00321FE5">
      <w:pPr>
        <w:pStyle w:val="Heading2"/>
      </w:pPr>
      <w:bookmarkStart w:id="14" w:name="_Toc128378217"/>
      <w:r w:rsidRPr="007A3406">
        <w:t xml:space="preserve">§ 1270.05. </w:t>
      </w:r>
      <w:r>
        <w:t>Local Regulations</w:t>
      </w:r>
      <w:bookmarkEnd w:id="14"/>
    </w:p>
    <w:p w14:paraId="118737B2" w14:textId="77777777" w:rsidR="00321FE5" w:rsidRPr="008151DE" w:rsidRDefault="00321FE5" w:rsidP="00321FE5">
      <w:pPr>
        <w:shd w:val="clear" w:color="auto" w:fill="FFFFFF"/>
        <w:spacing w:after="0"/>
        <w:rPr>
          <w:rFonts w:cs="Arial"/>
          <w:color w:val="212121"/>
        </w:rPr>
      </w:pPr>
      <w:r w:rsidRPr="008151DE">
        <w:rPr>
          <w:rFonts w:cs="Arial"/>
          <w:color w:val="212121"/>
        </w:rPr>
        <w:t>(a) Subchapter 2 shall serve as the minimum Wildfire protection standards applied in SRA and VHFHSZ. However, Subchapter 2 does not supersede local regulations which equal or exceed the standards of this Subchapter.</w:t>
      </w:r>
    </w:p>
    <w:p w14:paraId="0B706E53" w14:textId="66E89D6C" w:rsidR="00321FE5" w:rsidRPr="008151DE" w:rsidRDefault="00321FE5" w:rsidP="00321FE5">
      <w:pPr>
        <w:shd w:val="clear" w:color="auto" w:fill="FFFFFF"/>
        <w:spacing w:after="0"/>
        <w:rPr>
          <w:rFonts w:cs="Arial"/>
          <w:color w:val="212121"/>
        </w:rPr>
      </w:pPr>
      <w:r w:rsidRPr="008151DE">
        <w:rPr>
          <w:rFonts w:cs="Arial"/>
          <w:color w:val="212121"/>
        </w:rPr>
        <w:t xml:space="preserve">(b) A local regulation equals or exceeds </w:t>
      </w:r>
      <w:r w:rsidR="006C3720" w:rsidRPr="008151DE">
        <w:rPr>
          <w:rFonts w:cs="Arial"/>
          <w:color w:val="212121"/>
        </w:rPr>
        <w:t>the minimum</w:t>
      </w:r>
      <w:r w:rsidRPr="008151DE">
        <w:rPr>
          <w:rFonts w:cs="Arial"/>
          <w:color w:val="212121"/>
        </w:rPr>
        <w:t xml:space="preserve"> standard of this Subchapter only if, at a minimum, the local regulation also fully complies with the corresponding minimum standard in this Subchapter.</w:t>
      </w:r>
    </w:p>
    <w:p w14:paraId="734524A4" w14:textId="77777777" w:rsidR="00321FE5" w:rsidRPr="008151DE" w:rsidRDefault="00321FE5" w:rsidP="00321FE5">
      <w:pPr>
        <w:shd w:val="clear" w:color="auto" w:fill="FFFFFF"/>
        <w:spacing w:after="0"/>
        <w:rPr>
          <w:rFonts w:cs="Arial"/>
          <w:color w:val="212121"/>
        </w:rPr>
      </w:pPr>
      <w:r w:rsidRPr="008151DE">
        <w:rPr>
          <w:rFonts w:cs="Arial"/>
          <w:color w:val="212121"/>
        </w:rPr>
        <w:t>(c) A Local Jurisdiction shall not apply exemptions to Subchapter 2 that are not enumerated in Subchapter 2. Exceptions requested and approved in conformance with § 1270.07 (Exceptions to Standards) may be granted on a case-by-case basis.</w:t>
      </w:r>
    </w:p>
    <w:p w14:paraId="3E9B9426" w14:textId="26DADAD1" w:rsidR="00321FE5" w:rsidRPr="008151DE" w:rsidRDefault="00321FE5" w:rsidP="00321FE5">
      <w:pPr>
        <w:shd w:val="clear" w:color="auto" w:fill="FFFFFF"/>
        <w:spacing w:after="0"/>
        <w:rPr>
          <w:rFonts w:cs="Arial"/>
          <w:color w:val="212121"/>
        </w:rPr>
      </w:pPr>
      <w:r w:rsidRPr="008151DE">
        <w:rPr>
          <w:rFonts w:cs="Arial"/>
          <w:color w:val="212121"/>
        </w:rPr>
        <w:t xml:space="preserve">(d) Notwithstanding a local regulation that equals or exceeds the State Minimum Fire Safe Regulations, </w:t>
      </w:r>
      <w:r w:rsidR="0089154E" w:rsidRPr="008151DE">
        <w:rPr>
          <w:rFonts w:cs="Arial"/>
          <w:color w:val="212121"/>
        </w:rPr>
        <w:t>building</w:t>
      </w:r>
      <w:r w:rsidRPr="008151DE">
        <w:rPr>
          <w:rFonts w:cs="Arial"/>
          <w:color w:val="212121"/>
        </w:rPr>
        <w:t xml:space="preserve"> construction shall comply with the State Minimum Fire Safe Regulations.</w:t>
      </w:r>
    </w:p>
    <w:p w14:paraId="718F5749" w14:textId="77777777" w:rsidR="00321FE5" w:rsidRPr="007A3406" w:rsidRDefault="00321FE5" w:rsidP="00321FE5">
      <w:pPr>
        <w:pStyle w:val="Heading2"/>
      </w:pPr>
      <w:bookmarkStart w:id="15" w:name="_Toc128378218"/>
      <w:r w:rsidRPr="007A3406">
        <w:t xml:space="preserve">§ 1270.06. </w:t>
      </w:r>
      <w:r>
        <w:t>Inspections</w:t>
      </w:r>
      <w:bookmarkEnd w:id="15"/>
    </w:p>
    <w:p w14:paraId="2314716D" w14:textId="77777777" w:rsidR="00321FE5" w:rsidRPr="008151DE" w:rsidRDefault="00321FE5" w:rsidP="00321FE5">
      <w:pPr>
        <w:shd w:val="clear" w:color="auto" w:fill="FFFFFF"/>
        <w:spacing w:after="0"/>
        <w:rPr>
          <w:rFonts w:cs="Arial"/>
          <w:color w:val="212121"/>
        </w:rPr>
      </w:pPr>
      <w:bookmarkStart w:id="16" w:name="Definitions"/>
      <w:bookmarkEnd w:id="16"/>
      <w:r w:rsidRPr="008151DE">
        <w:rPr>
          <w:rFonts w:cs="Arial"/>
          <w:color w:val="212121"/>
        </w:rPr>
        <w:t>Inspections shall conform to the following requirements:</w:t>
      </w:r>
    </w:p>
    <w:p w14:paraId="62501745" w14:textId="77777777" w:rsidR="00321FE5" w:rsidRPr="008151DE" w:rsidRDefault="00321FE5" w:rsidP="00321FE5">
      <w:pPr>
        <w:shd w:val="clear" w:color="auto" w:fill="FFFFFF"/>
        <w:spacing w:after="0"/>
        <w:rPr>
          <w:rFonts w:cs="Arial"/>
          <w:color w:val="212121"/>
        </w:rPr>
      </w:pPr>
      <w:r w:rsidRPr="008151DE">
        <w:rPr>
          <w:rFonts w:cs="Arial"/>
          <w:color w:val="212121"/>
        </w:rPr>
        <w:t>(a) Inspections in the SRA shall be made by:</w:t>
      </w:r>
    </w:p>
    <w:p w14:paraId="3599A682"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Director, or</w:t>
      </w:r>
    </w:p>
    <w:p w14:paraId="6295870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Local Jurisdictions that have assumed state fire protection responsibility on SRA lands, or</w:t>
      </w:r>
    </w:p>
    <w:p w14:paraId="1D6A8538"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Local Jurisdictions where the inspection duties have been formally delegated by the Director to the Local Jurisdictions, pursuant to subsection (b).</w:t>
      </w:r>
    </w:p>
    <w:p w14:paraId="1A856F1E" w14:textId="77777777" w:rsidR="00321FE5" w:rsidRPr="008151DE" w:rsidRDefault="00321FE5" w:rsidP="00321FE5">
      <w:pPr>
        <w:shd w:val="clear" w:color="auto" w:fill="FFFFFF"/>
        <w:spacing w:after="0"/>
        <w:rPr>
          <w:rFonts w:cs="Arial"/>
          <w:color w:val="212121"/>
        </w:rPr>
      </w:pPr>
      <w:r w:rsidRPr="008151DE">
        <w:rPr>
          <w:rFonts w:cs="Arial"/>
          <w:color w:val="212121"/>
        </w:rPr>
        <w:t>(b) The Director may delegate inspection authority to a Local Jurisdiction subject to all of the following criteria:</w:t>
      </w:r>
    </w:p>
    <w:p w14:paraId="0C04871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Local Jurisdiction represents that they have appropriate resources to perform the delegated inspection authority.</w:t>
      </w:r>
    </w:p>
    <w:p w14:paraId="24BFA29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The Local Jurisdiction acknowledges that CAL FIRE's authority under subsection (d) shall not be waived or restricted.</w:t>
      </w:r>
    </w:p>
    <w:p w14:paraId="66CCA8BB"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The Local Jurisdiction consents to the delegation of inspection authority.</w:t>
      </w:r>
    </w:p>
    <w:p w14:paraId="54720B2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(4) The Director may revoke the delegation at any time.</w:t>
      </w:r>
    </w:p>
    <w:p w14:paraId="36222B90" w14:textId="77777777" w:rsidR="00321FE5" w:rsidRPr="008151DE" w:rsidRDefault="00321FE5" w:rsidP="00321FE5">
      <w:pPr>
        <w:shd w:val="clear" w:color="auto" w:fill="FFFFFF"/>
        <w:spacing w:after="0"/>
        <w:ind w:left="720"/>
        <w:rPr>
          <w:rFonts w:cs="Arial"/>
          <w:color w:val="212121"/>
        </w:rPr>
      </w:pPr>
      <w:r w:rsidRPr="008151DE">
        <w:rPr>
          <w:rFonts w:cs="Arial"/>
          <w:color w:val="212121"/>
        </w:rPr>
        <w:lastRenderedPageBreak/>
        <w:t>(5) The delegation of inspection authority, and any subsequent revocation of the delegation, shall be documented in writing, and retained on file at the CAL FIRE Unit headquarters that administers SRA fire protection in the area.</w:t>
      </w:r>
    </w:p>
    <w:p w14:paraId="57EDF1BA" w14:textId="77777777" w:rsidR="00321FE5" w:rsidRPr="008151DE" w:rsidRDefault="00321FE5" w:rsidP="00321FE5">
      <w:pPr>
        <w:shd w:val="clear" w:color="auto" w:fill="FFFFFF"/>
        <w:spacing w:after="0"/>
        <w:rPr>
          <w:rFonts w:cs="Arial"/>
          <w:color w:val="212121"/>
        </w:rPr>
      </w:pPr>
      <w:r w:rsidRPr="008151DE">
        <w:rPr>
          <w:rFonts w:cs="Arial"/>
          <w:color w:val="212121"/>
        </w:rPr>
        <w:t>(c) Inspections in the VHFHSZ shall be made by the Local Jurisdiction.</w:t>
      </w:r>
    </w:p>
    <w:p w14:paraId="5E5F522C" w14:textId="77777777" w:rsidR="00321FE5" w:rsidRPr="008151DE" w:rsidRDefault="00321FE5" w:rsidP="00321FE5">
      <w:pPr>
        <w:shd w:val="clear" w:color="auto" w:fill="FFFFFF"/>
        <w:spacing w:after="0"/>
        <w:rPr>
          <w:rFonts w:cs="Arial"/>
          <w:color w:val="212121"/>
        </w:rPr>
      </w:pPr>
      <w:r w:rsidRPr="008151DE">
        <w:rPr>
          <w:rFonts w:cs="Arial"/>
          <w:color w:val="212121"/>
        </w:rPr>
        <w:t>(d) Nothing in this section abrogates CAL FIRE's authority to inspect and enforce state forest and fire laws in the SRA even when the inspection duties have been delegated pursuant to this section.</w:t>
      </w:r>
    </w:p>
    <w:p w14:paraId="09E04784" w14:textId="77777777" w:rsidR="00321FE5" w:rsidRPr="008151DE" w:rsidRDefault="00321FE5" w:rsidP="00321FE5">
      <w:pPr>
        <w:shd w:val="clear" w:color="auto" w:fill="FFFFFF"/>
        <w:spacing w:after="0"/>
        <w:rPr>
          <w:rFonts w:cs="Arial"/>
          <w:color w:val="212121"/>
        </w:rPr>
      </w:pPr>
      <w:r w:rsidRPr="008151DE">
        <w:rPr>
          <w:rFonts w:cs="Arial"/>
          <w:color w:val="212121"/>
        </w:rPr>
        <w:t>(e) Reports of violations within the SRA shall be provided to the CAL FIRE Unit headquarters that administers SRA fire protection in the Local Jurisdiction.</w:t>
      </w:r>
    </w:p>
    <w:p w14:paraId="7C244B25" w14:textId="303492E8" w:rsidR="00321FE5" w:rsidRPr="008151DE" w:rsidRDefault="00321FE5" w:rsidP="00321FE5">
      <w:pPr>
        <w:shd w:val="clear" w:color="auto" w:fill="FFFFFF"/>
        <w:spacing w:after="0"/>
        <w:rPr>
          <w:rFonts w:cs="Arial"/>
          <w:color w:val="212121"/>
        </w:rPr>
      </w:pPr>
      <w:r w:rsidRPr="008151DE">
        <w:rPr>
          <w:rFonts w:cs="Arial"/>
          <w:color w:val="212121"/>
        </w:rPr>
        <w:t xml:space="preserve">(f) When inspections are conducted, they shall occur </w:t>
      </w:r>
      <w:r w:rsidR="008B425E" w:rsidRPr="008151DE">
        <w:rPr>
          <w:rFonts w:cs="Arial"/>
          <w:color w:val="212121"/>
        </w:rPr>
        <w:t>prior to</w:t>
      </w:r>
      <w:r w:rsidRPr="008151DE">
        <w:rPr>
          <w:rFonts w:cs="Arial"/>
          <w:color w:val="212121"/>
        </w:rPr>
        <w:t xml:space="preserve"> the issuance of the use permit or certificate of Occupancy; the recordation of the parcel map or final map; the filing of a notice of completion; or the final inspection of any project or Building permit.</w:t>
      </w:r>
    </w:p>
    <w:p w14:paraId="1763D37D" w14:textId="77777777" w:rsidR="00321FE5" w:rsidRPr="007A3406" w:rsidRDefault="00321FE5" w:rsidP="00321FE5">
      <w:pPr>
        <w:pStyle w:val="Heading2"/>
      </w:pPr>
      <w:bookmarkStart w:id="17" w:name="_Toc128378219"/>
      <w:r w:rsidRPr="007A3406">
        <w:t xml:space="preserve">§ </w:t>
      </w:r>
      <w:r>
        <w:t>1270.07</w:t>
      </w:r>
      <w:r w:rsidRPr="007A3406">
        <w:t xml:space="preserve">. </w:t>
      </w:r>
      <w:r>
        <w:t>Exceptions to Standards</w:t>
      </w:r>
      <w:bookmarkEnd w:id="17"/>
    </w:p>
    <w:p w14:paraId="6BB51E6D" w14:textId="77777777" w:rsidR="00321FE5" w:rsidRDefault="00321FE5" w:rsidP="00321FE5">
      <w:pPr>
        <w:shd w:val="clear" w:color="auto" w:fill="FFFFFF"/>
        <w:spacing w:after="0"/>
        <w:rPr>
          <w:rFonts w:cs="Arial"/>
          <w:color w:val="212121"/>
        </w:rPr>
      </w:pPr>
      <w:r w:rsidRPr="0097176D">
        <w:rPr>
          <w:rFonts w:cs="Arial"/>
          <w:color w:val="212121"/>
        </w:rPr>
        <w:t>(a) Upon request by the applicant, an Exception to standards within this Subchapter may be allowed by the Inspection entity in accordance with 14 CCR § 1270.06 (Inspections) where the Exceptions provide the Same Practical Effect as these regulations towards providing Defensible Space. Exceptions granted by the Local Jurisdiction listed in 14 CCR § 1270.06, shall be made on a case-by-case basis only. Exceptions granted by the Local Jurisdiction listed in 14 CCR § 1270.06 shall be forwarded to the appropriate CAL FIRE unit headquarters that administers SRA fire protection in that Local Jurisdiction, or the county in which the Local Jurisdiction is located and shall be retained on file at the Unit Office.</w:t>
      </w:r>
    </w:p>
    <w:p w14:paraId="223ADD44" w14:textId="77777777" w:rsidR="001724D6" w:rsidRPr="0097176D" w:rsidRDefault="001724D6" w:rsidP="00321FE5">
      <w:pPr>
        <w:shd w:val="clear" w:color="auto" w:fill="FFFFFF"/>
        <w:spacing w:after="0"/>
        <w:rPr>
          <w:rFonts w:cs="Arial"/>
          <w:color w:val="212121"/>
        </w:rPr>
      </w:pPr>
    </w:p>
    <w:p w14:paraId="1E5D2865" w14:textId="77777777" w:rsidR="00321FE5" w:rsidRPr="0097176D" w:rsidRDefault="00321FE5" w:rsidP="00321FE5">
      <w:pPr>
        <w:shd w:val="clear" w:color="auto" w:fill="FFFFFF"/>
        <w:spacing w:after="0"/>
        <w:rPr>
          <w:rFonts w:cs="Arial"/>
          <w:color w:val="212121"/>
        </w:rPr>
      </w:pPr>
      <w:r w:rsidRPr="0097176D">
        <w:rPr>
          <w:rFonts w:cs="Arial"/>
          <w:color w:val="212121"/>
        </w:rPr>
        <w:t>(b) Requests for an Exception shall be made in writing to the Local Jurisdiction listed in 14 CCR § 1270.06 by the applicant or the applicant's authorized representative.</w:t>
      </w:r>
    </w:p>
    <w:p w14:paraId="76E37AA3" w14:textId="4F50773D" w:rsidR="00321FE5" w:rsidRDefault="00321FE5" w:rsidP="00321FE5">
      <w:pPr>
        <w:shd w:val="clear" w:color="auto" w:fill="FFFFFF"/>
        <w:spacing w:after="0"/>
        <w:rPr>
          <w:rFonts w:cs="Arial"/>
          <w:color w:val="212121"/>
        </w:rPr>
      </w:pPr>
      <w:r w:rsidRPr="0097176D">
        <w:rPr>
          <w:rFonts w:cs="Arial"/>
          <w:color w:val="212121"/>
        </w:rPr>
        <w:t xml:space="preserve">At a minimum, the request shall state the specific section(s) for which an Exception is requested; material facts supporting the contention of the applicant; the details of the Exception proposed; and a map showing the proposed location and </w:t>
      </w:r>
      <w:r w:rsidR="008B425E" w:rsidRPr="0097176D">
        <w:rPr>
          <w:rFonts w:cs="Arial"/>
          <w:color w:val="212121"/>
        </w:rPr>
        <w:t>sitting</w:t>
      </w:r>
      <w:r w:rsidRPr="0097176D">
        <w:rPr>
          <w:rFonts w:cs="Arial"/>
          <w:color w:val="212121"/>
        </w:rPr>
        <w:t xml:space="preserve"> of the Exception. Local Jurisdictions listed in § 1270.06 (Inspections) may establish additional procedures or requirements for Exception requests.</w:t>
      </w:r>
    </w:p>
    <w:p w14:paraId="21E7087A" w14:textId="77777777" w:rsidR="001724D6" w:rsidRPr="0097176D" w:rsidRDefault="001724D6" w:rsidP="00321FE5">
      <w:pPr>
        <w:shd w:val="clear" w:color="auto" w:fill="FFFFFF"/>
        <w:spacing w:after="0"/>
        <w:rPr>
          <w:rFonts w:cs="Arial"/>
          <w:color w:val="212121"/>
        </w:rPr>
      </w:pPr>
    </w:p>
    <w:p w14:paraId="0FE4B827" w14:textId="77777777" w:rsidR="00321FE5" w:rsidRDefault="00321FE5" w:rsidP="00321FE5">
      <w:pPr>
        <w:shd w:val="clear" w:color="auto" w:fill="FFFFFF"/>
        <w:spacing w:after="0"/>
        <w:rPr>
          <w:rFonts w:cs="Arial"/>
          <w:color w:val="212121"/>
        </w:rPr>
      </w:pPr>
      <w:r w:rsidRPr="0097176D">
        <w:rPr>
          <w:rFonts w:cs="Arial"/>
          <w:color w:val="212121"/>
        </w:rPr>
        <w:t>(c) Where an Exception is not granted by the inspection entity, the applicant may appeal such denial to the Local Jurisdiction. The Local Jurisdiction may establish or utilize an appeal process consistent with existing local building or planning department appeal processes.</w:t>
      </w:r>
    </w:p>
    <w:p w14:paraId="377189F8" w14:textId="77777777" w:rsidR="001724D6" w:rsidRPr="0097176D" w:rsidRDefault="001724D6" w:rsidP="00321FE5">
      <w:pPr>
        <w:shd w:val="clear" w:color="auto" w:fill="FFFFFF"/>
        <w:spacing w:after="0"/>
        <w:rPr>
          <w:rFonts w:cs="Arial"/>
          <w:color w:val="212121"/>
        </w:rPr>
      </w:pPr>
    </w:p>
    <w:p w14:paraId="54796A3D" w14:textId="77777777" w:rsidR="00321FE5" w:rsidRDefault="00321FE5" w:rsidP="00321FE5">
      <w:pPr>
        <w:shd w:val="clear" w:color="auto" w:fill="FFFFFF"/>
        <w:spacing w:after="0"/>
        <w:rPr>
          <w:rFonts w:cs="Arial"/>
          <w:color w:val="212121"/>
        </w:rPr>
      </w:pPr>
      <w:r w:rsidRPr="0097176D">
        <w:rPr>
          <w:rFonts w:cs="Arial"/>
          <w:color w:val="212121"/>
        </w:rPr>
        <w:t>(d) Before the Local Jurisdiction makes a determination on an appeal, the inspector shall be consulted and shall provide to that Local Jurisdiction documentation outlining the effects of the requested Exception on Wildfire protection.</w:t>
      </w:r>
    </w:p>
    <w:p w14:paraId="7A39C8F1" w14:textId="77777777" w:rsidR="001724D6" w:rsidRPr="0097176D" w:rsidRDefault="001724D6" w:rsidP="00321FE5">
      <w:pPr>
        <w:shd w:val="clear" w:color="auto" w:fill="FFFFFF"/>
        <w:spacing w:after="0"/>
        <w:rPr>
          <w:rFonts w:cs="Arial"/>
          <w:color w:val="212121"/>
        </w:rPr>
      </w:pPr>
    </w:p>
    <w:p w14:paraId="50ED773B" w14:textId="77777777" w:rsidR="00321FE5" w:rsidRDefault="00321FE5" w:rsidP="00321FE5">
      <w:pPr>
        <w:shd w:val="clear" w:color="auto" w:fill="FFFFFF"/>
        <w:spacing w:after="0"/>
        <w:rPr>
          <w:rFonts w:cs="Arial"/>
          <w:color w:val="212121"/>
        </w:rPr>
      </w:pPr>
      <w:r w:rsidRPr="0097176D">
        <w:rPr>
          <w:rFonts w:cs="Arial"/>
          <w:color w:val="212121"/>
        </w:rPr>
        <w:t>(e) If an appeal is granted, the Local Jurisdiction shall make findings that the decision meets the intent of providing Defensible Space consistent with these regulations. Such findings shall include a statement of reasons for the decision. A written copy of these findings shall be provided to the CAL FIRE Unit headquarters that administers SRA fire protection in that Local Jurisdiction.</w:t>
      </w:r>
    </w:p>
    <w:p w14:paraId="410400CE" w14:textId="77777777" w:rsidR="00321FE5" w:rsidRDefault="00321FE5" w:rsidP="00321FE5">
      <w:pPr>
        <w:pStyle w:val="Heading2"/>
      </w:pPr>
      <w:bookmarkStart w:id="18" w:name="_Toc128378220"/>
      <w:r w:rsidRPr="007A3406">
        <w:t xml:space="preserve">§ </w:t>
      </w:r>
      <w:r>
        <w:t>1270.08. Distance Measurements</w:t>
      </w:r>
      <w:bookmarkEnd w:id="18"/>
    </w:p>
    <w:p w14:paraId="0E7EC8F9" w14:textId="2E8E80B8" w:rsidR="006942F0" w:rsidRDefault="00321FE5" w:rsidP="00392A12">
      <w:pPr>
        <w:pStyle w:val="Body"/>
        <w:rPr>
          <w:rFonts w:ascii="Arial" w:hAnsi="Arial" w:cs="Arial"/>
          <w:sz w:val="24"/>
          <w:szCs w:val="24"/>
        </w:rPr>
      </w:pPr>
      <w:r w:rsidRPr="0097176D">
        <w:rPr>
          <w:rFonts w:ascii="Arial" w:hAnsi="Arial" w:cs="Arial"/>
          <w:sz w:val="24"/>
          <w:szCs w:val="24"/>
        </w:rPr>
        <w:t>All specified or referenced distances are measured along the ground, unless otherwise stated.</w:t>
      </w:r>
    </w:p>
    <w:p w14:paraId="1682F4B2" w14:textId="244BC1A3" w:rsidR="00DC1BA0" w:rsidRPr="00DC1BA0" w:rsidRDefault="00DC1BA0" w:rsidP="00DC1BA0">
      <w:pPr>
        <w:keepNext/>
        <w:keepLines/>
        <w:spacing w:before="360" w:after="80"/>
        <w:outlineLvl w:val="0"/>
        <w:rPr>
          <w:rFonts w:asciiTheme="majorHAnsi" w:eastAsiaTheme="majorEastAsia" w:hAnsiTheme="majorHAnsi" w:cstheme="majorBidi"/>
          <w:color w:val="0F4761" w:themeColor="accent1" w:themeShade="BF"/>
          <w:sz w:val="40"/>
          <w:szCs w:val="40"/>
        </w:rPr>
      </w:pPr>
      <w:r w:rsidRPr="00DC1BA0">
        <w:rPr>
          <w:rFonts w:asciiTheme="majorHAnsi" w:eastAsiaTheme="majorEastAsia" w:hAnsiTheme="majorHAnsi" w:cstheme="majorBidi"/>
          <w:color w:val="0F4761" w:themeColor="accent1" w:themeShade="BF"/>
          <w:sz w:val="40"/>
          <w:szCs w:val="40"/>
        </w:rPr>
        <w:lastRenderedPageBreak/>
        <w:t>Article 2 Ingress and Egress</w:t>
      </w:r>
    </w:p>
    <w:p w14:paraId="0362F181" w14:textId="2C9E6A2B" w:rsidR="004E3509" w:rsidRPr="007A3406" w:rsidRDefault="004E3509" w:rsidP="004E3509">
      <w:pPr>
        <w:pStyle w:val="Heading2"/>
      </w:pPr>
      <w:bookmarkStart w:id="19" w:name="Intent"/>
      <w:bookmarkStart w:id="20" w:name="_Toc128378222"/>
      <w:bookmarkEnd w:id="19"/>
      <w:r w:rsidRPr="007A3406">
        <w:t>§ 1273.00. Intent</w:t>
      </w:r>
      <w:bookmarkEnd w:id="20"/>
      <w:r w:rsidRPr="007A3406">
        <w:t xml:space="preserve"> </w:t>
      </w:r>
    </w:p>
    <w:p w14:paraId="05D790FF" w14:textId="60F93C0E" w:rsidR="004E3509" w:rsidRDefault="004C067F" w:rsidP="004E3509">
      <w:pPr>
        <w:rPr>
          <w:bCs/>
        </w:rPr>
      </w:pPr>
      <w:bookmarkStart w:id="21" w:name="Road"/>
      <w:bookmarkEnd w:id="21"/>
      <w:r w:rsidRPr="00F12EFA">
        <w:t>Roads</w:t>
      </w:r>
      <w:r w:rsidR="004E3509" w:rsidRPr="00F12EFA">
        <w:t xml:space="preserve"> and Driveways, whether public or private, unless exempted under 14 CCR § 1270.03(d), shall </w:t>
      </w:r>
      <w:r w:rsidRPr="00F12EFA">
        <w:t>provide</w:t>
      </w:r>
      <w:r w:rsidR="004E3509" w:rsidRPr="00F12EFA">
        <w:t xml:space="preserve"> safe access for emergency Wildfire equipment and civilian evacuation concurrently, and shall provide unobstructed traffic circulation during a Wildfire emergency consistent with 14 CCR §§ 1273.00 through 1273.09.</w:t>
      </w:r>
    </w:p>
    <w:p w14:paraId="39E243C7" w14:textId="4B0EB4A4" w:rsidR="004E3509" w:rsidRPr="007A3406" w:rsidRDefault="004E3509" w:rsidP="004E3509">
      <w:pPr>
        <w:pStyle w:val="Heading2"/>
      </w:pPr>
      <w:bookmarkStart w:id="22" w:name="_Toc128378223"/>
      <w:r w:rsidRPr="007A3406">
        <w:t>§ 1273.01. Width.</w:t>
      </w:r>
      <w:bookmarkEnd w:id="22"/>
    </w:p>
    <w:p w14:paraId="384F0B86" w14:textId="6ECD33B4" w:rsidR="004E3509" w:rsidRPr="00F12EFA" w:rsidRDefault="004E3509" w:rsidP="004E3509">
      <w:pPr>
        <w:shd w:val="clear" w:color="auto" w:fill="FFFFFF"/>
        <w:spacing w:after="0"/>
        <w:rPr>
          <w:rFonts w:cs="Arial"/>
          <w:color w:val="212121"/>
        </w:rPr>
      </w:pPr>
      <w:r w:rsidRPr="00F12EFA">
        <w:rPr>
          <w:rFonts w:cs="Arial"/>
          <w:color w:val="212121"/>
        </w:rPr>
        <w:t xml:space="preserve">(a) All roads shall be constructed to provide a minimum of two ten (10) foot traffic lanes, not including shoulder and striping. These traffic lanes shall provide for two-way traffic flow to support emergency vehicle and civilian egress, unless other standards are provided in this </w:t>
      </w:r>
      <w:r w:rsidR="00A42B48" w:rsidRPr="00F12EFA">
        <w:rPr>
          <w:rFonts w:cs="Arial"/>
          <w:color w:val="212121"/>
        </w:rPr>
        <w:t>article,</w:t>
      </w:r>
      <w:r w:rsidRPr="00F12EFA">
        <w:rPr>
          <w:rFonts w:cs="Arial"/>
          <w:color w:val="212121"/>
        </w:rPr>
        <w:t xml:space="preserve"> or additional requirements are mandated by Local Jurisdictions or local subdivision requirements. Vertical clearances shall conform to the requirements in California Vehicle Code section 35250.</w:t>
      </w:r>
    </w:p>
    <w:p w14:paraId="4B79F28A" w14:textId="1010FA58" w:rsidR="004E3509" w:rsidRPr="00F12EFA" w:rsidRDefault="004E3509" w:rsidP="004E3509">
      <w:pPr>
        <w:shd w:val="clear" w:color="auto" w:fill="FFFFFF"/>
        <w:spacing w:after="0"/>
        <w:rPr>
          <w:rFonts w:cs="Arial"/>
          <w:color w:val="212121"/>
        </w:rPr>
      </w:pPr>
      <w:r w:rsidRPr="00F12EFA">
        <w:rPr>
          <w:rFonts w:cs="Arial"/>
          <w:color w:val="212121"/>
        </w:rPr>
        <w:t>(b) All One-way Roads shall be constructed to provide a minimum of one twelve (12) foot traffic lane, not including Shoulders. The Local Jurisdiction may approve One-way Roads.</w:t>
      </w:r>
    </w:p>
    <w:p w14:paraId="205A7053" w14:textId="2EF35ADB" w:rsidR="004E3509" w:rsidRPr="00F12EFA" w:rsidRDefault="004E3509" w:rsidP="004E3509">
      <w:pPr>
        <w:shd w:val="clear" w:color="auto" w:fill="FFFFFF"/>
        <w:spacing w:after="0"/>
        <w:ind w:left="720"/>
        <w:rPr>
          <w:rFonts w:cs="Arial"/>
          <w:color w:val="212121"/>
        </w:rPr>
      </w:pPr>
      <w:r w:rsidRPr="00F12EFA">
        <w:rPr>
          <w:rFonts w:cs="Arial"/>
          <w:color w:val="212121"/>
        </w:rPr>
        <w:t>(1) All one-way roads shall, at both ends, connect to a road with two traffic lanes providing for travel in different directions, and shall provide access to an area currently zoned for no more than ten (10) Residential Units.</w:t>
      </w:r>
    </w:p>
    <w:p w14:paraId="4893F1F9" w14:textId="3E937F90" w:rsidR="004E3509" w:rsidRPr="00F12EFA" w:rsidRDefault="004E3509" w:rsidP="004E3509">
      <w:pPr>
        <w:shd w:val="clear" w:color="auto" w:fill="FFFFFF"/>
        <w:spacing w:after="0"/>
        <w:ind w:left="720"/>
        <w:rPr>
          <w:rFonts w:cs="Arial"/>
          <w:color w:val="212121"/>
        </w:rPr>
      </w:pPr>
      <w:r w:rsidRPr="00F12EFA">
        <w:rPr>
          <w:rFonts w:cs="Arial"/>
          <w:color w:val="212121"/>
        </w:rPr>
        <w:t>(2) In no case shall a One-way Road exceed 2,640 feet in length. A turnout shall be placed and constructed at approximately the midpoint of each One-way Road.</w:t>
      </w:r>
    </w:p>
    <w:p w14:paraId="75B43908" w14:textId="6FD74F3C" w:rsidR="00AB35E6" w:rsidRDefault="004E3509" w:rsidP="004E3509">
      <w:pPr>
        <w:shd w:val="clear" w:color="auto" w:fill="FFFFFF"/>
        <w:spacing w:after="0"/>
        <w:rPr>
          <w:rFonts w:cs="Arial"/>
          <w:color w:val="212121"/>
        </w:rPr>
      </w:pPr>
      <w:r w:rsidRPr="00F12EFA">
        <w:rPr>
          <w:rFonts w:cs="Arial"/>
          <w:color w:val="212121"/>
        </w:rPr>
        <w:t>(c) All driveways shall be constructed to provide a minimum of one (1) ten (10) foot traffic lane, fourteen (14) feet unobstructed horizontal clearance, and unobstructed vertical clearance of thirteen feet, six inches (13′ 6″).</w:t>
      </w:r>
    </w:p>
    <w:p w14:paraId="5211D271" w14:textId="6B287D0E" w:rsidR="00AB35E6" w:rsidRDefault="00922C06" w:rsidP="004E3509">
      <w:pPr>
        <w:shd w:val="clear" w:color="auto" w:fill="FFFFFF"/>
        <w:spacing w:after="0"/>
        <w:rPr>
          <w:rFonts w:cs="Arial"/>
          <w:color w:val="212121"/>
        </w:rPr>
      </w:pPr>
      <w:r>
        <w:rPr>
          <w:noProof/>
        </w:rPr>
        <w:drawing>
          <wp:anchor distT="0" distB="0" distL="114300" distR="114300" simplePos="0" relativeHeight="251657216" behindDoc="0" locked="0" layoutInCell="1" allowOverlap="1" wp14:anchorId="37994F01" wp14:editId="552C6C34">
            <wp:simplePos x="0" y="0"/>
            <wp:positionH relativeFrom="column">
              <wp:posOffset>2491740</wp:posOffset>
            </wp:positionH>
            <wp:positionV relativeFrom="paragraph">
              <wp:posOffset>177165</wp:posOffset>
            </wp:positionV>
            <wp:extent cx="1592580" cy="1738630"/>
            <wp:effectExtent l="0" t="0" r="7620" b="0"/>
            <wp:wrapNone/>
            <wp:docPr id="1490177052" name="Picture 7" descr="Picture/Photo: One-lane road overlooking ocean. Maui, Hawaii,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Photo: One-lane road overlooking ocean. Maui, Hawaii, USA"/>
                    <pic:cNvPicPr>
                      <a:picLocks noChangeAspect="1" noChangeArrowheads="1"/>
                    </pic:cNvPicPr>
                  </pic:nvPicPr>
                  <pic:blipFill rotWithShape="1">
                    <a:blip r:embed="rId37">
                      <a:extLst>
                        <a:ext uri="{28A0092B-C50C-407E-A947-70E740481C1C}">
                          <a14:useLocalDpi xmlns:a14="http://schemas.microsoft.com/office/drawing/2010/main" val="0"/>
                        </a:ext>
                      </a:extLst>
                    </a:blip>
                    <a:srcRect l="21820" t="50280" r="11738" b="2661"/>
                    <a:stretch/>
                  </pic:blipFill>
                  <pic:spPr bwMode="auto">
                    <a:xfrm>
                      <a:off x="0" y="0"/>
                      <a:ext cx="1598081" cy="1744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7E0">
        <w:rPr>
          <w:noProof/>
        </w:rPr>
        <w:drawing>
          <wp:anchor distT="0" distB="0" distL="114300" distR="114300" simplePos="0" relativeHeight="251659264" behindDoc="0" locked="0" layoutInCell="1" allowOverlap="1" wp14:anchorId="466E9E05" wp14:editId="427D6D85">
            <wp:simplePos x="0" y="0"/>
            <wp:positionH relativeFrom="column">
              <wp:posOffset>4442460</wp:posOffset>
            </wp:positionH>
            <wp:positionV relativeFrom="paragraph">
              <wp:posOffset>177165</wp:posOffset>
            </wp:positionV>
            <wp:extent cx="1794510" cy="1739900"/>
            <wp:effectExtent l="0" t="0" r="0" b="0"/>
            <wp:wrapNone/>
            <wp:docPr id="583613093" name="Picture 10" descr="Stan's Asphalt &amp;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n's Asphalt &amp; Construction"/>
                    <pic:cNvPicPr>
                      <a:picLocks noChangeAspect="1" noChangeArrowheads="1"/>
                    </pic:cNvPicPr>
                  </pic:nvPicPr>
                  <pic:blipFill rotWithShape="1">
                    <a:blip r:embed="rId38">
                      <a:extLst>
                        <a:ext uri="{28A0092B-C50C-407E-A947-70E740481C1C}">
                          <a14:useLocalDpi xmlns:a14="http://schemas.microsoft.com/office/drawing/2010/main" val="0"/>
                        </a:ext>
                      </a:extLst>
                    </a:blip>
                    <a:srcRect t="29382"/>
                    <a:stretch/>
                  </pic:blipFill>
                  <pic:spPr bwMode="auto">
                    <a:xfrm>
                      <a:off x="0" y="0"/>
                      <a:ext cx="1794510" cy="173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958B08" w14:textId="392A4537" w:rsidR="00AB35E6" w:rsidRDefault="00DC5605" w:rsidP="004E3509">
      <w:pPr>
        <w:shd w:val="clear" w:color="auto" w:fill="FFFFFF"/>
        <w:spacing w:after="0"/>
        <w:rPr>
          <w:rFonts w:cs="Arial"/>
          <w:color w:val="212121"/>
        </w:rPr>
      </w:pPr>
      <w:r>
        <w:rPr>
          <w:noProof/>
        </w:rPr>
        <w:drawing>
          <wp:inline distT="0" distB="0" distL="0" distR="0" wp14:anchorId="0CE02568" wp14:editId="672D54AC">
            <wp:extent cx="1988820" cy="1739900"/>
            <wp:effectExtent l="0" t="0" r="0" b="0"/>
            <wp:docPr id="1094145384" name="Picture 3" descr="Driveway Width Landscape: How W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iveway Width Landscape: How Wide ..."/>
                    <pic:cNvPicPr>
                      <a:picLocks noChangeAspect="1" noChangeArrowheads="1"/>
                    </pic:cNvPicPr>
                  </pic:nvPicPr>
                  <pic:blipFill rotWithShape="1">
                    <a:blip r:embed="rId39">
                      <a:extLst>
                        <a:ext uri="{28A0092B-C50C-407E-A947-70E740481C1C}">
                          <a14:useLocalDpi xmlns:a14="http://schemas.microsoft.com/office/drawing/2010/main" val="0"/>
                        </a:ext>
                      </a:extLst>
                    </a:blip>
                    <a:srcRect l="17759" t="6431" b="5467"/>
                    <a:stretch/>
                  </pic:blipFill>
                  <pic:spPr bwMode="auto">
                    <a:xfrm>
                      <a:off x="0" y="0"/>
                      <a:ext cx="1988820" cy="1739900"/>
                    </a:xfrm>
                    <a:prstGeom prst="rect">
                      <a:avLst/>
                    </a:prstGeom>
                    <a:noFill/>
                    <a:ln>
                      <a:noFill/>
                    </a:ln>
                    <a:extLst>
                      <a:ext uri="{53640926-AAD7-44D8-BBD7-CCE9431645EC}">
                        <a14:shadowObscured xmlns:a14="http://schemas.microsoft.com/office/drawing/2010/main"/>
                      </a:ext>
                    </a:extLst>
                  </pic:spPr>
                </pic:pic>
              </a:graphicData>
            </a:graphic>
          </wp:inline>
        </w:drawing>
      </w:r>
    </w:p>
    <w:p w14:paraId="3F5BAAE7" w14:textId="447E5539" w:rsidR="00EE4A84" w:rsidRDefault="00922C06" w:rsidP="00B56749">
      <w:pPr>
        <w:shd w:val="clear" w:color="auto" w:fill="FFFFFF"/>
        <w:spacing w:after="0"/>
        <w:ind w:right="-720"/>
        <w:rPr>
          <w:rFonts w:cs="Arial"/>
          <w:color w:val="212121"/>
        </w:rPr>
      </w:pPr>
      <w:r>
        <w:rPr>
          <w:noProof/>
        </w:rPr>
        <w:drawing>
          <wp:anchor distT="0" distB="0" distL="114300" distR="114300" simplePos="0" relativeHeight="251662336" behindDoc="0" locked="0" layoutInCell="1" allowOverlap="1" wp14:anchorId="5600D39D" wp14:editId="6DC7A325">
            <wp:simplePos x="0" y="0"/>
            <wp:positionH relativeFrom="column">
              <wp:posOffset>0</wp:posOffset>
            </wp:positionH>
            <wp:positionV relativeFrom="paragraph">
              <wp:posOffset>174625</wp:posOffset>
            </wp:positionV>
            <wp:extent cx="2011680" cy="1561465"/>
            <wp:effectExtent l="0" t="0" r="7620" b="635"/>
            <wp:wrapNone/>
            <wp:docPr id="627314300" name="Picture 13" descr="Gravel For Driveway Cost Factors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vel For Driveway Cost Factors In ..."/>
                    <pic:cNvPicPr>
                      <a:picLocks noChangeAspect="1" noChangeArrowheads="1"/>
                    </pic:cNvPicPr>
                  </pic:nvPicPr>
                  <pic:blipFill rotWithShape="1">
                    <a:blip r:embed="rId40">
                      <a:extLst>
                        <a:ext uri="{28A0092B-C50C-407E-A947-70E740481C1C}">
                          <a14:useLocalDpi xmlns:a14="http://schemas.microsoft.com/office/drawing/2010/main" val="0"/>
                        </a:ext>
                      </a:extLst>
                    </a:blip>
                    <a:srcRect l="12582" t="369" r="36472" b="8859"/>
                    <a:stretch/>
                  </pic:blipFill>
                  <pic:spPr bwMode="auto">
                    <a:xfrm>
                      <a:off x="0" y="0"/>
                      <a:ext cx="2011680" cy="156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212A0C22" wp14:editId="72602711">
            <wp:simplePos x="0" y="0"/>
            <wp:positionH relativeFrom="column">
              <wp:posOffset>2567940</wp:posOffset>
            </wp:positionH>
            <wp:positionV relativeFrom="paragraph">
              <wp:posOffset>175260</wp:posOffset>
            </wp:positionV>
            <wp:extent cx="1447682" cy="1560830"/>
            <wp:effectExtent l="0" t="0" r="635" b="1270"/>
            <wp:wrapNone/>
            <wp:docPr id="2061703570" name="Picture 12" descr="Cost Of Gravel Road - Estimate Flori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st Of Gravel Road - Estimate Florida ..."/>
                    <pic:cNvPicPr>
                      <a:picLocks noChangeAspect="1" noChangeArrowheads="1"/>
                    </pic:cNvPicPr>
                  </pic:nvPicPr>
                  <pic:blipFill rotWithShape="1">
                    <a:blip r:embed="rId41">
                      <a:extLst>
                        <a:ext uri="{28A0092B-C50C-407E-A947-70E740481C1C}">
                          <a14:useLocalDpi xmlns:a14="http://schemas.microsoft.com/office/drawing/2010/main" val="0"/>
                        </a:ext>
                      </a:extLst>
                    </a:blip>
                    <a:srcRect l="25778" r="28000"/>
                    <a:stretch/>
                  </pic:blipFill>
                  <pic:spPr bwMode="auto">
                    <a:xfrm>
                      <a:off x="0" y="0"/>
                      <a:ext cx="1447682" cy="156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4A84">
        <w:rPr>
          <w:noProof/>
        </w:rPr>
        <w:drawing>
          <wp:anchor distT="0" distB="0" distL="114300" distR="114300" simplePos="0" relativeHeight="251658240" behindDoc="0" locked="0" layoutInCell="1" allowOverlap="1" wp14:anchorId="3F4587C4" wp14:editId="243FE693">
            <wp:simplePos x="0" y="0"/>
            <wp:positionH relativeFrom="column">
              <wp:posOffset>4445000</wp:posOffset>
            </wp:positionH>
            <wp:positionV relativeFrom="paragraph">
              <wp:posOffset>170815</wp:posOffset>
            </wp:positionV>
            <wp:extent cx="1758950" cy="1561869"/>
            <wp:effectExtent l="0" t="0" r="0" b="635"/>
            <wp:wrapNone/>
            <wp:docPr id="683265594" name="Picture 8" descr="Gravel Roads Construction and Maintenanc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vel Roads Construction and Maintenance Guid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8950" cy="1561869"/>
                    </a:xfrm>
                    <a:prstGeom prst="rect">
                      <a:avLst/>
                    </a:prstGeom>
                    <a:noFill/>
                    <a:ln>
                      <a:noFill/>
                    </a:ln>
                  </pic:spPr>
                </pic:pic>
              </a:graphicData>
            </a:graphic>
            <wp14:sizeRelH relativeFrom="page">
              <wp14:pctWidth>0</wp14:pctWidth>
            </wp14:sizeRelH>
            <wp14:sizeRelV relativeFrom="page">
              <wp14:pctHeight>0</wp14:pctHeight>
            </wp14:sizeRelV>
          </wp:anchor>
        </w:drawing>
      </w:r>
      <w:r w:rsidR="00CC7BDB">
        <w:rPr>
          <w:rFonts w:cs="Arial"/>
          <w:color w:val="212121"/>
        </w:rPr>
        <w:t xml:space="preserve">10 foot </w:t>
      </w:r>
      <w:r w:rsidR="00192C41">
        <w:rPr>
          <w:rFonts w:cs="Arial"/>
          <w:color w:val="212121"/>
        </w:rPr>
        <w:t>wide Driveway</w:t>
      </w:r>
      <w:r w:rsidR="00192C41">
        <w:rPr>
          <w:rFonts w:cs="Arial"/>
          <w:color w:val="212121"/>
        </w:rPr>
        <w:tab/>
      </w:r>
      <w:r w:rsidR="00192C41">
        <w:rPr>
          <w:rFonts w:cs="Arial"/>
          <w:color w:val="212121"/>
        </w:rPr>
        <w:tab/>
        <w:t>12 foot wide one way Road</w:t>
      </w:r>
      <w:r w:rsidR="00B56749">
        <w:rPr>
          <w:rFonts w:cs="Arial"/>
          <w:color w:val="212121"/>
        </w:rPr>
        <w:t xml:space="preserve">      </w:t>
      </w:r>
      <w:r w:rsidR="00192C41">
        <w:rPr>
          <w:rFonts w:cs="Arial"/>
          <w:color w:val="212121"/>
        </w:rPr>
        <w:t>20 foot wide two lane</w:t>
      </w:r>
      <w:r w:rsidR="00B56749">
        <w:rPr>
          <w:rFonts w:cs="Arial"/>
          <w:color w:val="212121"/>
        </w:rPr>
        <w:t xml:space="preserve"> </w:t>
      </w:r>
      <w:r w:rsidR="00192C41">
        <w:rPr>
          <w:rFonts w:cs="Arial"/>
          <w:color w:val="212121"/>
        </w:rPr>
        <w:t>Road</w:t>
      </w:r>
    </w:p>
    <w:p w14:paraId="4955D018" w14:textId="29598D08" w:rsidR="00EE4A84" w:rsidRDefault="00EE4A84" w:rsidP="004E3509">
      <w:pPr>
        <w:shd w:val="clear" w:color="auto" w:fill="FFFFFF"/>
        <w:spacing w:after="0"/>
        <w:rPr>
          <w:rFonts w:cs="Arial"/>
          <w:color w:val="212121"/>
        </w:rPr>
      </w:pPr>
    </w:p>
    <w:p w14:paraId="02A9DA96" w14:textId="0FBB8C9B" w:rsidR="00EE4A84" w:rsidRDefault="00EE4A84" w:rsidP="004E3509">
      <w:pPr>
        <w:shd w:val="clear" w:color="auto" w:fill="FFFFFF"/>
        <w:spacing w:after="0"/>
        <w:rPr>
          <w:rFonts w:cs="Arial"/>
          <w:color w:val="212121"/>
        </w:rPr>
      </w:pPr>
    </w:p>
    <w:p w14:paraId="542BF0CD" w14:textId="63463831" w:rsidR="00EE4A84" w:rsidRDefault="00EE4A84" w:rsidP="004E3509">
      <w:pPr>
        <w:shd w:val="clear" w:color="auto" w:fill="FFFFFF"/>
        <w:spacing w:after="0"/>
        <w:rPr>
          <w:rFonts w:cs="Arial"/>
          <w:color w:val="212121"/>
        </w:rPr>
      </w:pPr>
    </w:p>
    <w:p w14:paraId="083429A5" w14:textId="08E01D44" w:rsidR="00EE4A84" w:rsidRDefault="00EE4A84" w:rsidP="004E3509">
      <w:pPr>
        <w:shd w:val="clear" w:color="auto" w:fill="FFFFFF"/>
        <w:spacing w:after="0"/>
        <w:rPr>
          <w:rFonts w:cs="Arial"/>
          <w:color w:val="212121"/>
        </w:rPr>
      </w:pPr>
    </w:p>
    <w:p w14:paraId="0E9E55BF" w14:textId="7368D042" w:rsidR="00EE4A84" w:rsidRDefault="00EE4A84" w:rsidP="004E3509">
      <w:pPr>
        <w:shd w:val="clear" w:color="auto" w:fill="FFFFFF"/>
        <w:spacing w:after="0"/>
        <w:rPr>
          <w:rFonts w:cs="Arial"/>
          <w:color w:val="212121"/>
        </w:rPr>
      </w:pPr>
    </w:p>
    <w:p w14:paraId="6703C4B8" w14:textId="3E57A17C" w:rsidR="00EE4A84" w:rsidRDefault="00EE4A84" w:rsidP="004E3509">
      <w:pPr>
        <w:shd w:val="clear" w:color="auto" w:fill="FFFFFF"/>
        <w:spacing w:after="0"/>
        <w:rPr>
          <w:rFonts w:cs="Arial"/>
          <w:color w:val="212121"/>
        </w:rPr>
      </w:pPr>
    </w:p>
    <w:p w14:paraId="6AF95AB1" w14:textId="7B6BBBD7" w:rsidR="003A6695" w:rsidRDefault="003A6695" w:rsidP="004E3509">
      <w:pPr>
        <w:shd w:val="clear" w:color="auto" w:fill="FFFFFF"/>
        <w:spacing w:after="0"/>
        <w:rPr>
          <w:rFonts w:cs="Arial"/>
          <w:color w:val="212121"/>
        </w:rPr>
      </w:pPr>
    </w:p>
    <w:p w14:paraId="6F12110D" w14:textId="77777777" w:rsidR="003A6695" w:rsidRDefault="003A6695">
      <w:pPr>
        <w:spacing w:after="160" w:line="259" w:lineRule="auto"/>
        <w:rPr>
          <w:rFonts w:cs="Arial"/>
          <w:color w:val="212121"/>
        </w:rPr>
      </w:pPr>
      <w:r>
        <w:rPr>
          <w:rFonts w:cs="Arial"/>
          <w:color w:val="212121"/>
        </w:rPr>
        <w:br w:type="page"/>
      </w:r>
    </w:p>
    <w:p w14:paraId="46FD3875" w14:textId="29D2D6FD" w:rsidR="003A6695" w:rsidRDefault="003A6695" w:rsidP="004E3509">
      <w:pPr>
        <w:shd w:val="clear" w:color="auto" w:fill="FFFFFF"/>
        <w:spacing w:after="0"/>
        <w:rPr>
          <w:rFonts w:cs="Arial"/>
          <w:color w:val="212121"/>
        </w:rPr>
      </w:pPr>
      <w:r w:rsidRPr="003A6695">
        <w:rPr>
          <w:rFonts w:cs="Arial"/>
          <w:noProof/>
          <w:color w:val="212121"/>
        </w:rPr>
        <w:lastRenderedPageBreak/>
        <w:drawing>
          <wp:inline distT="0" distB="0" distL="0" distR="0" wp14:anchorId="188E8247" wp14:editId="2BDEE81A">
            <wp:extent cx="5943600" cy="2546350"/>
            <wp:effectExtent l="0" t="0" r="0" b="6350"/>
            <wp:docPr id="870764565" name="Picture 1" descr="Graphical user interface,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4565" name="Picture 1" descr="Graphical user interface, diagram&#10;&#10;AI-generated content may be incorrect."/>
                    <pic:cNvPicPr/>
                  </pic:nvPicPr>
                  <pic:blipFill>
                    <a:blip r:embed="rId43"/>
                    <a:stretch>
                      <a:fillRect/>
                    </a:stretch>
                  </pic:blipFill>
                  <pic:spPr>
                    <a:xfrm>
                      <a:off x="0" y="0"/>
                      <a:ext cx="5943600" cy="2546350"/>
                    </a:xfrm>
                    <a:prstGeom prst="rect">
                      <a:avLst/>
                    </a:prstGeom>
                  </pic:spPr>
                </pic:pic>
              </a:graphicData>
            </a:graphic>
          </wp:inline>
        </w:drawing>
      </w:r>
    </w:p>
    <w:p w14:paraId="0518CC9F" w14:textId="4D7D038E" w:rsidR="003A6695" w:rsidRDefault="003A6695" w:rsidP="004E3509">
      <w:pPr>
        <w:shd w:val="clear" w:color="auto" w:fill="FFFFFF"/>
        <w:spacing w:after="0"/>
        <w:rPr>
          <w:rFonts w:cs="Arial"/>
          <w:color w:val="212121"/>
        </w:rPr>
      </w:pPr>
      <w:r>
        <w:rPr>
          <w:rFonts w:cs="Arial"/>
          <w:color w:val="212121"/>
        </w:rPr>
        <w:t>Two Lane Road</w:t>
      </w:r>
    </w:p>
    <w:p w14:paraId="7927CD52" w14:textId="77777777" w:rsidR="003A6695" w:rsidRDefault="003A6695" w:rsidP="004E3509">
      <w:pPr>
        <w:shd w:val="clear" w:color="auto" w:fill="FFFFFF"/>
        <w:spacing w:after="0"/>
        <w:rPr>
          <w:rFonts w:cs="Arial"/>
          <w:color w:val="212121"/>
        </w:rPr>
      </w:pPr>
    </w:p>
    <w:p w14:paraId="25E6293B" w14:textId="1D2A02D6" w:rsidR="003A6695" w:rsidRDefault="003A6695" w:rsidP="004E3509">
      <w:pPr>
        <w:shd w:val="clear" w:color="auto" w:fill="FFFFFF"/>
        <w:spacing w:after="0"/>
        <w:rPr>
          <w:rFonts w:cs="Arial"/>
          <w:color w:val="212121"/>
        </w:rPr>
      </w:pPr>
      <w:r w:rsidRPr="003A6695">
        <w:rPr>
          <w:rFonts w:cs="Arial"/>
          <w:noProof/>
          <w:color w:val="212121"/>
        </w:rPr>
        <w:drawing>
          <wp:inline distT="0" distB="0" distL="0" distR="0" wp14:anchorId="6FBB850F" wp14:editId="19340B51">
            <wp:extent cx="5837426" cy="2187130"/>
            <wp:effectExtent l="0" t="0" r="0" b="3810"/>
            <wp:docPr id="249845183"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45183" name="Picture 1" descr="A picture containing shape&#10;&#10;AI-generated content may be incorrect."/>
                    <pic:cNvPicPr/>
                  </pic:nvPicPr>
                  <pic:blipFill>
                    <a:blip r:embed="rId44"/>
                    <a:stretch>
                      <a:fillRect/>
                    </a:stretch>
                  </pic:blipFill>
                  <pic:spPr>
                    <a:xfrm>
                      <a:off x="0" y="0"/>
                      <a:ext cx="5837426" cy="2187130"/>
                    </a:xfrm>
                    <a:prstGeom prst="rect">
                      <a:avLst/>
                    </a:prstGeom>
                  </pic:spPr>
                </pic:pic>
              </a:graphicData>
            </a:graphic>
          </wp:inline>
        </w:drawing>
      </w:r>
    </w:p>
    <w:p w14:paraId="670046C0" w14:textId="02C8A754" w:rsidR="003A6695" w:rsidRDefault="003A6695" w:rsidP="004E3509">
      <w:pPr>
        <w:shd w:val="clear" w:color="auto" w:fill="FFFFFF"/>
        <w:spacing w:after="0"/>
        <w:rPr>
          <w:rFonts w:cs="Arial"/>
          <w:color w:val="212121"/>
        </w:rPr>
      </w:pPr>
      <w:r>
        <w:rPr>
          <w:rFonts w:cs="Arial"/>
          <w:color w:val="212121"/>
        </w:rPr>
        <w:t>One Lane Road – 12 Foot Wide</w:t>
      </w:r>
    </w:p>
    <w:p w14:paraId="5EA4BCDE" w14:textId="66C7FA7F" w:rsidR="00DD3012" w:rsidRDefault="00DD3012" w:rsidP="003A6695">
      <w:pPr>
        <w:spacing w:after="160" w:line="259" w:lineRule="auto"/>
        <w:rPr>
          <w:rFonts w:cs="Arial"/>
          <w:color w:val="212121"/>
        </w:rPr>
      </w:pPr>
    </w:p>
    <w:p w14:paraId="3EA65398" w14:textId="0DE1D433" w:rsidR="003A6695" w:rsidRDefault="003A6695" w:rsidP="003A6695">
      <w:pPr>
        <w:spacing w:after="160" w:line="259" w:lineRule="auto"/>
        <w:rPr>
          <w:rFonts w:cs="Arial"/>
          <w:color w:val="212121"/>
        </w:rPr>
      </w:pPr>
      <w:r w:rsidRPr="003A6695">
        <w:rPr>
          <w:rFonts w:cs="Arial"/>
          <w:noProof/>
          <w:color w:val="212121"/>
        </w:rPr>
        <w:drawing>
          <wp:inline distT="0" distB="0" distL="0" distR="0" wp14:anchorId="471E245B" wp14:editId="584EB860">
            <wp:extent cx="5837426" cy="2187130"/>
            <wp:effectExtent l="0" t="0" r="0" b="3810"/>
            <wp:docPr id="1851900704"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00704" name="Picture 1" descr="A picture containing shape&#10;&#10;AI-generated content may be incorrect."/>
                    <pic:cNvPicPr/>
                  </pic:nvPicPr>
                  <pic:blipFill>
                    <a:blip r:embed="rId44"/>
                    <a:stretch>
                      <a:fillRect/>
                    </a:stretch>
                  </pic:blipFill>
                  <pic:spPr>
                    <a:xfrm>
                      <a:off x="0" y="0"/>
                      <a:ext cx="5837426" cy="2187130"/>
                    </a:xfrm>
                    <a:prstGeom prst="rect">
                      <a:avLst/>
                    </a:prstGeom>
                  </pic:spPr>
                </pic:pic>
              </a:graphicData>
            </a:graphic>
          </wp:inline>
        </w:drawing>
      </w:r>
    </w:p>
    <w:p w14:paraId="438DB5F0" w14:textId="28B5D12E" w:rsidR="003A6695" w:rsidRDefault="003A6695" w:rsidP="003A6695">
      <w:pPr>
        <w:spacing w:after="160" w:line="259" w:lineRule="auto"/>
        <w:rPr>
          <w:rFonts w:cs="Arial"/>
          <w:color w:val="212121"/>
        </w:rPr>
      </w:pPr>
      <w:r>
        <w:rPr>
          <w:rFonts w:cs="Arial"/>
          <w:color w:val="212121"/>
        </w:rPr>
        <w:t>Driveway – 1</w:t>
      </w:r>
      <w:r w:rsidR="00F75DE3">
        <w:rPr>
          <w:rFonts w:cs="Arial"/>
          <w:color w:val="212121"/>
        </w:rPr>
        <w:t>0</w:t>
      </w:r>
      <w:r>
        <w:rPr>
          <w:rFonts w:cs="Arial"/>
          <w:color w:val="212121"/>
        </w:rPr>
        <w:t xml:space="preserve"> Foot Wide</w:t>
      </w:r>
    </w:p>
    <w:p w14:paraId="39EE890E" w14:textId="77777777" w:rsidR="005A4EA6" w:rsidRDefault="005A4EA6" w:rsidP="003A6695">
      <w:pPr>
        <w:spacing w:after="160" w:line="259" w:lineRule="auto"/>
        <w:rPr>
          <w:rFonts w:cs="Arial"/>
          <w:color w:val="212121"/>
        </w:rPr>
      </w:pPr>
    </w:p>
    <w:p w14:paraId="62BDA541" w14:textId="1450E9CC" w:rsidR="00B754E9" w:rsidRDefault="00BF0FE0" w:rsidP="00796C9F">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05344" behindDoc="0" locked="0" layoutInCell="1" allowOverlap="1" wp14:anchorId="4AC348EF" wp14:editId="0197F8E4">
            <wp:simplePos x="0" y="0"/>
            <wp:positionH relativeFrom="column">
              <wp:posOffset>4671060</wp:posOffset>
            </wp:positionH>
            <wp:positionV relativeFrom="paragraph">
              <wp:posOffset>1722120</wp:posOffset>
            </wp:positionV>
            <wp:extent cx="350520" cy="762000"/>
            <wp:effectExtent l="0" t="0" r="0" b="0"/>
            <wp:wrapNone/>
            <wp:docPr id="60349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4320" behindDoc="0" locked="0" layoutInCell="1" allowOverlap="1" wp14:anchorId="07CCD8E1" wp14:editId="073118FB">
            <wp:simplePos x="0" y="0"/>
            <wp:positionH relativeFrom="column">
              <wp:posOffset>4465320</wp:posOffset>
            </wp:positionH>
            <wp:positionV relativeFrom="paragraph">
              <wp:posOffset>1775460</wp:posOffset>
            </wp:positionV>
            <wp:extent cx="350520" cy="762000"/>
            <wp:effectExtent l="0" t="0" r="0" b="0"/>
            <wp:wrapNone/>
            <wp:docPr id="1106053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3296" behindDoc="0" locked="0" layoutInCell="1" allowOverlap="1" wp14:anchorId="6527DD7A" wp14:editId="2ED39CBF">
            <wp:simplePos x="0" y="0"/>
            <wp:positionH relativeFrom="column">
              <wp:posOffset>6027420</wp:posOffset>
            </wp:positionH>
            <wp:positionV relativeFrom="paragraph">
              <wp:posOffset>2293620</wp:posOffset>
            </wp:positionV>
            <wp:extent cx="350520" cy="762000"/>
            <wp:effectExtent l="0" t="0" r="0" b="0"/>
            <wp:wrapNone/>
            <wp:docPr id="2032863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00654A06" w:rsidRPr="00654A06">
        <w:rPr>
          <w:rFonts w:cs="Arial"/>
          <w:noProof/>
          <w:color w:val="212121"/>
        </w:rPr>
        <w:drawing>
          <wp:anchor distT="0" distB="0" distL="114300" distR="114300" simplePos="0" relativeHeight="251677696" behindDoc="0" locked="0" layoutInCell="1" allowOverlap="1" wp14:anchorId="7C1C118D" wp14:editId="31485C5C">
            <wp:simplePos x="0" y="0"/>
            <wp:positionH relativeFrom="column">
              <wp:posOffset>3185160</wp:posOffset>
            </wp:positionH>
            <wp:positionV relativeFrom="paragraph">
              <wp:posOffset>60960</wp:posOffset>
            </wp:positionV>
            <wp:extent cx="906780" cy="902970"/>
            <wp:effectExtent l="0" t="0" r="7620" b="0"/>
            <wp:wrapNone/>
            <wp:docPr id="716884634" name="Picture 1" descr="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84634" name="Picture 1" descr="Background pattern&#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906780" cy="902970"/>
                    </a:xfrm>
                    <a:prstGeom prst="rect">
                      <a:avLst/>
                    </a:prstGeom>
                  </pic:spPr>
                </pic:pic>
              </a:graphicData>
            </a:graphic>
            <wp14:sizeRelH relativeFrom="margin">
              <wp14:pctWidth>0</wp14:pctWidth>
            </wp14:sizeRelH>
          </wp:anchor>
        </w:drawing>
      </w:r>
      <w:r w:rsidR="001B447A" w:rsidRPr="006922B3">
        <w:rPr>
          <w:noProof/>
        </w:rPr>
        <w:drawing>
          <wp:anchor distT="0" distB="0" distL="114300" distR="114300" simplePos="0" relativeHeight="251675648" behindDoc="0" locked="0" layoutInCell="1" allowOverlap="1" wp14:anchorId="52DA4319" wp14:editId="70B920D5">
            <wp:simplePos x="0" y="0"/>
            <wp:positionH relativeFrom="column">
              <wp:posOffset>4089400</wp:posOffset>
            </wp:positionH>
            <wp:positionV relativeFrom="paragraph">
              <wp:posOffset>62230</wp:posOffset>
            </wp:positionV>
            <wp:extent cx="2247900" cy="2661593"/>
            <wp:effectExtent l="0" t="0" r="0" b="5715"/>
            <wp:wrapNone/>
            <wp:docPr id="1655675023"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rotWithShape="1">
                    <a:blip r:embed="rId47">
                      <a:extLst>
                        <a:ext uri="{28A0092B-C50C-407E-A947-70E740481C1C}">
                          <a14:useLocalDpi xmlns:a14="http://schemas.microsoft.com/office/drawing/2010/main" val="0"/>
                        </a:ext>
                      </a:extLst>
                    </a:blip>
                    <a:srcRect l="50440" b="9797"/>
                    <a:stretch/>
                  </pic:blipFill>
                  <pic:spPr bwMode="auto">
                    <a:xfrm>
                      <a:off x="0" y="0"/>
                      <a:ext cx="2247900" cy="26615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5E6" w:rsidRPr="00AB35E6">
        <w:rPr>
          <w:rFonts w:cs="Arial"/>
          <w:noProof/>
          <w:color w:val="212121"/>
        </w:rPr>
        <w:drawing>
          <wp:inline distT="0" distB="0" distL="0" distR="0" wp14:anchorId="20332822" wp14:editId="3A86ECAE">
            <wp:extent cx="4940554" cy="4940554"/>
            <wp:effectExtent l="0" t="0" r="0" b="0"/>
            <wp:docPr id="71380292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02928" name="Picture 1" descr="Diagram&#10;&#10;AI-generated content may be incorrect."/>
                    <pic:cNvPicPr/>
                  </pic:nvPicPr>
                  <pic:blipFill>
                    <a:blip r:embed="rId48"/>
                    <a:stretch>
                      <a:fillRect/>
                    </a:stretch>
                  </pic:blipFill>
                  <pic:spPr>
                    <a:xfrm>
                      <a:off x="0" y="0"/>
                      <a:ext cx="4940554" cy="4940554"/>
                    </a:xfrm>
                    <a:prstGeom prst="rect">
                      <a:avLst/>
                    </a:prstGeom>
                  </pic:spPr>
                </pic:pic>
              </a:graphicData>
            </a:graphic>
          </wp:inline>
        </w:drawing>
      </w:r>
      <w:bookmarkStart w:id="23" w:name="_Toc128378224"/>
    </w:p>
    <w:p w14:paraId="0CA1B7B8" w14:textId="77777777" w:rsidR="00796C9F" w:rsidRPr="00796C9F" w:rsidRDefault="00796C9F" w:rsidP="00796C9F">
      <w:pPr>
        <w:shd w:val="clear" w:color="auto" w:fill="FFFFFF"/>
        <w:spacing w:after="0"/>
        <w:rPr>
          <w:rFonts w:cs="Arial"/>
          <w:color w:val="212121"/>
        </w:rPr>
      </w:pPr>
    </w:p>
    <w:p w14:paraId="74A81900" w14:textId="46C08511" w:rsidR="004E3509" w:rsidRPr="007A3406" w:rsidRDefault="004E3509" w:rsidP="004E3509">
      <w:pPr>
        <w:pStyle w:val="Heading2"/>
      </w:pPr>
      <w:r w:rsidRPr="007A3406">
        <w:t xml:space="preserve">§ </w:t>
      </w:r>
      <w:hyperlink r:id="rId49" w:anchor="top#top" w:history="1"/>
      <w:bookmarkStart w:id="24" w:name="Roadway"/>
      <w:bookmarkEnd w:id="24"/>
      <w:r w:rsidRPr="007A3406">
        <w:t>1273.02. Road Surface</w:t>
      </w:r>
      <w:bookmarkEnd w:id="23"/>
    </w:p>
    <w:p w14:paraId="6FD40803" w14:textId="53A199EB" w:rsidR="004E3509" w:rsidRPr="00F12EFA" w:rsidRDefault="004E3509" w:rsidP="004E3509">
      <w:pPr>
        <w:shd w:val="clear" w:color="auto" w:fill="FFFFFF"/>
        <w:spacing w:after="0"/>
        <w:rPr>
          <w:rFonts w:cs="Arial"/>
          <w:color w:val="212121"/>
        </w:rPr>
      </w:pPr>
      <w:r w:rsidRPr="00F12EFA">
        <w:rPr>
          <w:rFonts w:cs="Arial"/>
          <w:color w:val="212121"/>
        </w:rPr>
        <w:t xml:space="preserve">(a) Roads shall be designed and maintained to support the imposed load of Fire Apparatus weighing at least 75,000 </w:t>
      </w:r>
      <w:r w:rsidR="002B7DB2" w:rsidRPr="00F12EFA">
        <w:rPr>
          <w:rFonts w:cs="Arial"/>
          <w:color w:val="212121"/>
        </w:rPr>
        <w:t>pounds and</w:t>
      </w:r>
      <w:r w:rsidRPr="00F12EFA">
        <w:rPr>
          <w:rFonts w:cs="Arial"/>
          <w:color w:val="212121"/>
        </w:rPr>
        <w:t xml:space="preserve"> provide an aggregate base.</w:t>
      </w:r>
    </w:p>
    <w:p w14:paraId="34445466" w14:textId="7DDD577B" w:rsidR="004E3509" w:rsidRPr="00F12EFA" w:rsidRDefault="004E3509" w:rsidP="004E3509">
      <w:pPr>
        <w:shd w:val="clear" w:color="auto" w:fill="FFFFFF"/>
        <w:spacing w:after="0"/>
        <w:rPr>
          <w:rFonts w:cs="Arial"/>
          <w:color w:val="212121"/>
        </w:rPr>
      </w:pPr>
      <w:r w:rsidRPr="00F12EFA">
        <w:rPr>
          <w:rFonts w:cs="Arial"/>
          <w:color w:val="212121"/>
        </w:rPr>
        <w:t>(b) Road and Driveway Structures shall be designed and maintained to support at least 40,000 pounds.</w:t>
      </w:r>
    </w:p>
    <w:p w14:paraId="3C66A9E4" w14:textId="634557E8" w:rsidR="004E3509" w:rsidRDefault="002508A7" w:rsidP="004E3509">
      <w:pPr>
        <w:shd w:val="clear" w:color="auto" w:fill="FFFFFF"/>
        <w:spacing w:after="0"/>
        <w:rPr>
          <w:rFonts w:cs="Arial"/>
          <w:color w:val="212121"/>
        </w:rPr>
      </w:pPr>
      <w:r>
        <w:rPr>
          <w:noProof/>
        </w:rPr>
        <w:t>Aggregrate</w:t>
      </w:r>
      <w:r w:rsidR="004E3509" w:rsidRPr="00F12EFA">
        <w:rPr>
          <w:rFonts w:cs="Arial"/>
          <w:color w:val="212121"/>
        </w:rPr>
        <w:t>(c) Project proponent shall provide engineering specifications to support design, if requested by the Local Jurisdiction.</w:t>
      </w:r>
    </w:p>
    <w:p w14:paraId="4DFB6760" w14:textId="3DD4E48C" w:rsidR="00796C9F" w:rsidRDefault="00796C9F" w:rsidP="004E3509">
      <w:pPr>
        <w:shd w:val="clear" w:color="auto" w:fill="FFFFFF"/>
        <w:spacing w:after="0"/>
        <w:rPr>
          <w:rFonts w:cs="Arial"/>
          <w:color w:val="212121"/>
        </w:rPr>
      </w:pPr>
    </w:p>
    <w:p w14:paraId="53AE5825" w14:textId="2B5093B8" w:rsidR="00796C9F" w:rsidRDefault="007E6D22" w:rsidP="004E3509">
      <w:pPr>
        <w:shd w:val="clear" w:color="auto" w:fill="FFFFFF"/>
        <w:spacing w:after="0"/>
        <w:rPr>
          <w:rFonts w:cs="Arial"/>
          <w:color w:val="212121"/>
        </w:rPr>
      </w:pPr>
      <w:r>
        <w:rPr>
          <w:noProof/>
        </w:rPr>
        <w:drawing>
          <wp:anchor distT="0" distB="0" distL="114300" distR="114300" simplePos="0" relativeHeight="251651072" behindDoc="0" locked="0" layoutInCell="1" allowOverlap="1" wp14:anchorId="5CCBEBAD" wp14:editId="61A60920">
            <wp:simplePos x="0" y="0"/>
            <wp:positionH relativeFrom="column">
              <wp:posOffset>2019300</wp:posOffset>
            </wp:positionH>
            <wp:positionV relativeFrom="paragraph">
              <wp:posOffset>100330</wp:posOffset>
            </wp:positionV>
            <wp:extent cx="2133600" cy="2133600"/>
            <wp:effectExtent l="0" t="0" r="0" b="0"/>
            <wp:wrapNone/>
            <wp:docPr id="12"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50">
                      <a:alphaModFix amt="25000"/>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ED4C11" w14:textId="291374A9" w:rsidR="007E6D22" w:rsidRDefault="00093BB0" w:rsidP="004E3509">
      <w:pPr>
        <w:shd w:val="clear" w:color="auto" w:fill="FFFFFF"/>
        <w:spacing w:after="0"/>
        <w:rPr>
          <w:rFonts w:cs="Arial"/>
          <w:color w:val="212121"/>
        </w:rPr>
      </w:pPr>
      <w:r>
        <w:rPr>
          <w:rFonts w:cs="Arial"/>
          <w:color w:val="212121"/>
        </w:rPr>
        <w:t>Aggreg</w:t>
      </w:r>
      <w:r w:rsidR="00747657">
        <w:rPr>
          <w:rFonts w:cs="Arial"/>
          <w:color w:val="212121"/>
        </w:rPr>
        <w:t>ate</w:t>
      </w:r>
      <w:r w:rsidR="007779B5">
        <w:rPr>
          <w:rFonts w:cs="Arial"/>
          <w:color w:val="212121"/>
        </w:rPr>
        <w:t xml:space="preserve"> Road Example:</w:t>
      </w:r>
    </w:p>
    <w:p w14:paraId="572E8DE2" w14:textId="6A6F4CE3" w:rsidR="00AE5815" w:rsidRDefault="007E6D22" w:rsidP="004E3509">
      <w:pPr>
        <w:shd w:val="clear" w:color="auto" w:fill="FFFFFF"/>
        <w:spacing w:after="0"/>
        <w:rPr>
          <w:rFonts w:cs="Arial"/>
          <w:color w:val="212121"/>
        </w:rPr>
      </w:pPr>
      <w:r>
        <w:rPr>
          <w:noProof/>
        </w:rPr>
        <w:drawing>
          <wp:anchor distT="0" distB="0" distL="114300" distR="114300" simplePos="0" relativeHeight="251650048" behindDoc="0" locked="0" layoutInCell="1" allowOverlap="1" wp14:anchorId="2940ED60" wp14:editId="073F68B7">
            <wp:simplePos x="0" y="0"/>
            <wp:positionH relativeFrom="column">
              <wp:posOffset>2388870</wp:posOffset>
            </wp:positionH>
            <wp:positionV relativeFrom="paragraph">
              <wp:posOffset>4445</wp:posOffset>
            </wp:positionV>
            <wp:extent cx="1430655" cy="1580515"/>
            <wp:effectExtent l="0" t="0" r="0" b="635"/>
            <wp:wrapNone/>
            <wp:docPr id="1194773255" name="Picture 5" descr="Dirt road through rural landscape in autumn. rainy weathe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rt road through rural landscape in autumn. rainy weather. | Colourbox"/>
                    <pic:cNvPicPr>
                      <a:picLocks noChangeAspect="1" noChangeArrowheads="1"/>
                    </pic:cNvPicPr>
                  </pic:nvPicPr>
                  <pic:blipFill rotWithShape="1">
                    <a:blip r:embed="rId51">
                      <a:extLst>
                        <a:ext uri="{28A0092B-C50C-407E-A947-70E740481C1C}">
                          <a14:useLocalDpi xmlns:a14="http://schemas.microsoft.com/office/drawing/2010/main" val="0"/>
                        </a:ext>
                      </a:extLst>
                    </a:blip>
                    <a:srcRect l="39968"/>
                    <a:stretch/>
                  </pic:blipFill>
                  <pic:spPr bwMode="auto">
                    <a:xfrm>
                      <a:off x="0" y="0"/>
                      <a:ext cx="1430655" cy="1580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2EB6" w:rsidRPr="005A2EB6">
        <w:rPr>
          <w:noProof/>
        </w:rPr>
        <w:t xml:space="preserve"> </w:t>
      </w:r>
    </w:p>
    <w:p w14:paraId="2DC822EB" w14:textId="328903F4" w:rsidR="009D2D19" w:rsidRDefault="00C67DE8" w:rsidP="004E3509">
      <w:pPr>
        <w:shd w:val="clear" w:color="auto" w:fill="FFFFFF"/>
        <w:spacing w:after="0"/>
        <w:rPr>
          <w:rFonts w:cs="Arial"/>
          <w:color w:val="212121"/>
        </w:rPr>
      </w:pPr>
      <w:r>
        <w:rPr>
          <w:noProof/>
        </w:rPr>
        <w:drawing>
          <wp:anchor distT="0" distB="0" distL="114300" distR="114300" simplePos="0" relativeHeight="251643904" behindDoc="0" locked="0" layoutInCell="1" allowOverlap="1" wp14:anchorId="573EA8A5" wp14:editId="1B319435">
            <wp:simplePos x="0" y="0"/>
            <wp:positionH relativeFrom="column">
              <wp:posOffset>4248150</wp:posOffset>
            </wp:positionH>
            <wp:positionV relativeFrom="paragraph">
              <wp:posOffset>133985</wp:posOffset>
            </wp:positionV>
            <wp:extent cx="1611630" cy="1442720"/>
            <wp:effectExtent l="0" t="0" r="7620" b="5080"/>
            <wp:wrapNone/>
            <wp:docPr id="495951376" name="Picture 9" descr="A Fresh Perspective on the Benefits of Gravel Roads - Midwest Industrial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Fresh Perspective on the Benefits of Gravel Roads - Midwest Industrial  Supply"/>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5528"/>
                    <a:stretch/>
                  </pic:blipFill>
                  <pic:spPr bwMode="auto">
                    <a:xfrm>
                      <a:off x="0" y="0"/>
                      <a:ext cx="1611630" cy="144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7FA7">
        <w:rPr>
          <w:noProof/>
        </w:rPr>
        <w:drawing>
          <wp:anchor distT="0" distB="0" distL="114300" distR="114300" simplePos="0" relativeHeight="251642880" behindDoc="0" locked="0" layoutInCell="1" allowOverlap="1" wp14:anchorId="085DD808" wp14:editId="2D07B182">
            <wp:simplePos x="0" y="0"/>
            <wp:positionH relativeFrom="column">
              <wp:posOffset>19050</wp:posOffset>
            </wp:positionH>
            <wp:positionV relativeFrom="paragraph">
              <wp:posOffset>133985</wp:posOffset>
            </wp:positionV>
            <wp:extent cx="1797050" cy="1442085"/>
            <wp:effectExtent l="0" t="0" r="0" b="5715"/>
            <wp:wrapNone/>
            <wp:docPr id="10" name="Picture 7" descr="Building a Low-Cost Gravel Road For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ilding a Low-Cost Gravel Road For the ..."/>
                    <pic:cNvPicPr>
                      <a:picLocks noChangeAspect="1" noChangeArrowheads="1"/>
                    </pic:cNvPicPr>
                  </pic:nvPicPr>
                  <pic:blipFill rotWithShape="1">
                    <a:blip r:embed="rId53">
                      <a:extLst>
                        <a:ext uri="{28A0092B-C50C-407E-A947-70E740481C1C}">
                          <a14:useLocalDpi xmlns:a14="http://schemas.microsoft.com/office/drawing/2010/main" val="0"/>
                        </a:ext>
                      </a:extLst>
                    </a:blip>
                    <a:srcRect l="15583" t="12346" r="14417" b="12758"/>
                    <a:stretch/>
                  </pic:blipFill>
                  <pic:spPr bwMode="auto">
                    <a:xfrm>
                      <a:off x="0" y="0"/>
                      <a:ext cx="1797050" cy="144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E95854" w14:textId="38BDB82F" w:rsidR="009D2D19" w:rsidRDefault="009D2D19" w:rsidP="004E3509">
      <w:pPr>
        <w:shd w:val="clear" w:color="auto" w:fill="FFFFFF"/>
        <w:spacing w:after="0"/>
        <w:rPr>
          <w:rFonts w:cs="Arial"/>
          <w:color w:val="212121"/>
        </w:rPr>
      </w:pPr>
    </w:p>
    <w:p w14:paraId="30326A41" w14:textId="6146B0B7" w:rsidR="009D2D19" w:rsidRDefault="009D2D19" w:rsidP="004E3509">
      <w:pPr>
        <w:shd w:val="clear" w:color="auto" w:fill="FFFFFF"/>
        <w:spacing w:after="0"/>
        <w:rPr>
          <w:rFonts w:cs="Arial"/>
          <w:color w:val="212121"/>
        </w:rPr>
      </w:pPr>
    </w:p>
    <w:p w14:paraId="7174D5BE" w14:textId="6D5ADE82" w:rsidR="009D2D19" w:rsidRDefault="009D2D19" w:rsidP="004E3509">
      <w:pPr>
        <w:shd w:val="clear" w:color="auto" w:fill="FFFFFF"/>
        <w:spacing w:after="0"/>
        <w:rPr>
          <w:rFonts w:cs="Arial"/>
          <w:color w:val="212121"/>
        </w:rPr>
      </w:pPr>
    </w:p>
    <w:p w14:paraId="608C06AA" w14:textId="16B235D9" w:rsidR="009D2D19" w:rsidRDefault="009D2D19" w:rsidP="004E3509">
      <w:pPr>
        <w:shd w:val="clear" w:color="auto" w:fill="FFFFFF"/>
        <w:spacing w:after="0"/>
        <w:rPr>
          <w:rFonts w:cs="Arial"/>
          <w:color w:val="212121"/>
        </w:rPr>
      </w:pPr>
    </w:p>
    <w:p w14:paraId="50B7FCA4" w14:textId="35375916" w:rsidR="009D2D19" w:rsidRDefault="009D2D19" w:rsidP="004E3509">
      <w:pPr>
        <w:shd w:val="clear" w:color="auto" w:fill="FFFFFF"/>
        <w:spacing w:after="0"/>
        <w:rPr>
          <w:rFonts w:cs="Arial"/>
          <w:color w:val="212121"/>
        </w:rPr>
      </w:pPr>
    </w:p>
    <w:p w14:paraId="41303ADA" w14:textId="6D7247C9" w:rsidR="009D2D19" w:rsidRDefault="009D2D19" w:rsidP="004E3509">
      <w:pPr>
        <w:shd w:val="clear" w:color="auto" w:fill="FFFFFF"/>
        <w:spacing w:after="0"/>
        <w:rPr>
          <w:rFonts w:cs="Arial"/>
          <w:color w:val="212121"/>
        </w:rPr>
      </w:pPr>
    </w:p>
    <w:p w14:paraId="4ADFD322" w14:textId="287D77F6" w:rsidR="009D2D19" w:rsidRDefault="009D2D19" w:rsidP="004E3509">
      <w:pPr>
        <w:shd w:val="clear" w:color="auto" w:fill="FFFFFF"/>
        <w:spacing w:after="0"/>
        <w:rPr>
          <w:rFonts w:cs="Arial"/>
          <w:color w:val="212121"/>
        </w:rPr>
      </w:pPr>
    </w:p>
    <w:p w14:paraId="083F7211" w14:textId="6A9AA1B6" w:rsidR="009D2D19" w:rsidRDefault="009D2D19" w:rsidP="004E3509">
      <w:pPr>
        <w:shd w:val="clear" w:color="auto" w:fill="FFFFFF"/>
        <w:spacing w:after="0"/>
        <w:rPr>
          <w:rFonts w:cs="Arial"/>
          <w:color w:val="212121"/>
        </w:rPr>
      </w:pPr>
    </w:p>
    <w:p w14:paraId="2F8844AA" w14:textId="00A85C7D" w:rsidR="00747657" w:rsidRDefault="000A741F" w:rsidP="004E3509">
      <w:pPr>
        <w:shd w:val="clear" w:color="auto" w:fill="FFFFFF"/>
        <w:spacing w:after="0"/>
        <w:rPr>
          <w:rFonts w:cs="Arial"/>
          <w:color w:val="212121"/>
        </w:rPr>
      </w:pPr>
      <w:r>
        <w:rPr>
          <w:rFonts w:cs="Arial"/>
          <w:color w:val="212121"/>
        </w:rPr>
        <w:t xml:space="preserve">           </w:t>
      </w:r>
      <w:r w:rsidR="00BA536D">
        <w:rPr>
          <w:rFonts w:cs="Arial"/>
          <w:color w:val="212121"/>
        </w:rPr>
        <w:t>Aggregate</w:t>
      </w:r>
      <w:r w:rsidR="00BA536D">
        <w:rPr>
          <w:rFonts w:cs="Arial"/>
          <w:color w:val="212121"/>
        </w:rPr>
        <w:tab/>
      </w:r>
      <w:r w:rsidR="00BA536D">
        <w:rPr>
          <w:rFonts w:cs="Arial"/>
          <w:color w:val="212121"/>
        </w:rPr>
        <w:tab/>
      </w:r>
      <w:r>
        <w:rPr>
          <w:rFonts w:cs="Arial"/>
          <w:color w:val="212121"/>
        </w:rPr>
        <w:t xml:space="preserve">                  </w:t>
      </w:r>
      <w:r w:rsidR="00BA536D">
        <w:rPr>
          <w:rFonts w:cs="Arial"/>
          <w:color w:val="212121"/>
        </w:rPr>
        <w:t>Dirt, Prohibited</w:t>
      </w:r>
      <w:r w:rsidR="00BA536D">
        <w:rPr>
          <w:rFonts w:cs="Arial"/>
          <w:color w:val="212121"/>
        </w:rPr>
        <w:tab/>
      </w:r>
      <w:r w:rsidR="002508A7">
        <w:rPr>
          <w:rFonts w:cs="Arial"/>
          <w:color w:val="212121"/>
        </w:rPr>
        <w:tab/>
      </w:r>
      <w:r w:rsidR="002508A7">
        <w:rPr>
          <w:rFonts w:cs="Arial"/>
          <w:color w:val="212121"/>
        </w:rPr>
        <w:tab/>
        <w:t xml:space="preserve">   </w:t>
      </w:r>
      <w:r w:rsidR="00AF1F8B">
        <w:rPr>
          <w:rFonts w:cs="Arial"/>
          <w:color w:val="212121"/>
        </w:rPr>
        <w:t>Aggregate</w:t>
      </w:r>
    </w:p>
    <w:p w14:paraId="1052B2EF" w14:textId="77777777" w:rsidR="00E00AC3" w:rsidRDefault="00E00AC3" w:rsidP="004E3509">
      <w:pPr>
        <w:shd w:val="clear" w:color="auto" w:fill="FFFFFF"/>
        <w:spacing w:after="0"/>
        <w:rPr>
          <w:rFonts w:cs="Arial"/>
          <w:color w:val="212121"/>
        </w:rPr>
      </w:pPr>
    </w:p>
    <w:p w14:paraId="448D0E93" w14:textId="77777777" w:rsidR="00E00AC3" w:rsidRDefault="00E00AC3" w:rsidP="004E3509">
      <w:pPr>
        <w:shd w:val="clear" w:color="auto" w:fill="FFFFFF"/>
        <w:spacing w:after="0"/>
        <w:rPr>
          <w:rFonts w:cs="Arial"/>
          <w:color w:val="212121"/>
        </w:rPr>
      </w:pPr>
    </w:p>
    <w:p w14:paraId="09AB94D1" w14:textId="77777777" w:rsidR="00E00AC3" w:rsidRDefault="00E00AC3" w:rsidP="004E3509">
      <w:pPr>
        <w:shd w:val="clear" w:color="auto" w:fill="FFFFFF"/>
        <w:spacing w:after="0"/>
        <w:rPr>
          <w:rFonts w:cs="Arial"/>
          <w:color w:val="212121"/>
        </w:rPr>
      </w:pPr>
    </w:p>
    <w:p w14:paraId="3077A140" w14:textId="77777777" w:rsidR="00E00AC3" w:rsidRDefault="00E00AC3" w:rsidP="004E3509">
      <w:pPr>
        <w:shd w:val="clear" w:color="auto" w:fill="FFFFFF"/>
        <w:spacing w:after="0"/>
        <w:rPr>
          <w:rFonts w:cs="Arial"/>
          <w:color w:val="212121"/>
        </w:rPr>
      </w:pPr>
    </w:p>
    <w:p w14:paraId="47763E20" w14:textId="5192EA8F" w:rsidR="005F24EA" w:rsidRDefault="00EC74A0" w:rsidP="004E3509">
      <w:pPr>
        <w:shd w:val="clear" w:color="auto" w:fill="FFFFFF"/>
        <w:spacing w:after="0"/>
        <w:rPr>
          <w:rFonts w:cs="Arial"/>
          <w:color w:val="212121"/>
        </w:rPr>
      </w:pPr>
      <w:r>
        <w:rPr>
          <w:noProof/>
        </w:rPr>
        <w:drawing>
          <wp:anchor distT="0" distB="0" distL="114300" distR="114300" simplePos="0" relativeHeight="251684864" behindDoc="0" locked="0" layoutInCell="1" allowOverlap="1" wp14:anchorId="5600E5CD" wp14:editId="7DF98F75">
            <wp:simplePos x="0" y="0"/>
            <wp:positionH relativeFrom="column">
              <wp:posOffset>85503</wp:posOffset>
            </wp:positionH>
            <wp:positionV relativeFrom="paragraph">
              <wp:posOffset>-63544</wp:posOffset>
            </wp:positionV>
            <wp:extent cx="1837941" cy="1837941"/>
            <wp:effectExtent l="0" t="0" r="0" b="0"/>
            <wp:wrapNone/>
            <wp:docPr id="1392273171"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50">
                      <a:alphaModFix amt="25000"/>
                      <a:extLst>
                        <a:ext uri="{28A0092B-C50C-407E-A947-70E740481C1C}">
                          <a14:useLocalDpi xmlns:a14="http://schemas.microsoft.com/office/drawing/2010/main" val="0"/>
                        </a:ext>
                      </a:extLst>
                    </a:blip>
                    <a:srcRect/>
                    <a:stretch>
                      <a:fillRect/>
                    </a:stretch>
                  </pic:blipFill>
                  <pic:spPr bwMode="auto">
                    <a:xfrm>
                      <a:off x="0" y="0"/>
                      <a:ext cx="1837941" cy="18379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0896" behindDoc="0" locked="0" layoutInCell="1" allowOverlap="1" wp14:anchorId="030E4559" wp14:editId="22678B6B">
            <wp:simplePos x="914400" y="914400"/>
            <wp:positionH relativeFrom="column">
              <wp:align>left</wp:align>
            </wp:positionH>
            <wp:positionV relativeFrom="paragraph">
              <wp:align>top</wp:align>
            </wp:positionV>
            <wp:extent cx="2025015" cy="1646555"/>
            <wp:effectExtent l="0" t="0" r="0" b="0"/>
            <wp:wrapSquare wrapText="bothSides"/>
            <wp:docPr id="1112834208" name="Picture 1" descr="Stream Crossings - Marin 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eam Crossings - Marin RCD"/>
                    <pic:cNvPicPr>
                      <a:picLocks noChangeAspect="1" noChangeArrowheads="1"/>
                    </pic:cNvPicPr>
                  </pic:nvPicPr>
                  <pic:blipFill rotWithShape="1">
                    <a:blip r:embed="rId54">
                      <a:extLst>
                        <a:ext uri="{28A0092B-C50C-407E-A947-70E740481C1C}">
                          <a14:useLocalDpi xmlns:a14="http://schemas.microsoft.com/office/drawing/2010/main" val="0"/>
                        </a:ext>
                      </a:extLst>
                    </a:blip>
                    <a:srcRect l="24907" r="8411"/>
                    <a:stretch/>
                  </pic:blipFill>
                  <pic:spPr bwMode="auto">
                    <a:xfrm>
                      <a:off x="0" y="0"/>
                      <a:ext cx="2026032" cy="16473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42DE4">
        <w:rPr>
          <w:noProof/>
        </w:rPr>
        <w:drawing>
          <wp:anchor distT="0" distB="0" distL="114300" distR="114300" simplePos="0" relativeHeight="251601920" behindDoc="0" locked="0" layoutInCell="1" allowOverlap="1" wp14:anchorId="7C9952BF" wp14:editId="795C43D0">
            <wp:simplePos x="0" y="0"/>
            <wp:positionH relativeFrom="column">
              <wp:posOffset>3443191</wp:posOffset>
            </wp:positionH>
            <wp:positionV relativeFrom="paragraph">
              <wp:posOffset>144</wp:posOffset>
            </wp:positionV>
            <wp:extent cx="2190307" cy="1646555"/>
            <wp:effectExtent l="0" t="0" r="635" b="0"/>
            <wp:wrapNone/>
            <wp:docPr id="296864809" name="Picture 10" descr="Lacks Creek Stream Crossing Culve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cks Creek Stream Crossing Culvert ..."/>
                    <pic:cNvPicPr>
                      <a:picLocks noChangeAspect="1" noChangeArrowheads="1"/>
                    </pic:cNvPicPr>
                  </pic:nvPicPr>
                  <pic:blipFill rotWithShape="1">
                    <a:blip r:embed="rId55">
                      <a:extLst>
                        <a:ext uri="{28A0092B-C50C-407E-A947-70E740481C1C}">
                          <a14:useLocalDpi xmlns:a14="http://schemas.microsoft.com/office/drawing/2010/main" val="0"/>
                        </a:ext>
                      </a:extLst>
                    </a:blip>
                    <a:srcRect r="11215" b="10985"/>
                    <a:stretch/>
                  </pic:blipFill>
                  <pic:spPr bwMode="auto">
                    <a:xfrm>
                      <a:off x="0" y="0"/>
                      <a:ext cx="2190307" cy="1646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DE4">
        <w:rPr>
          <w:rFonts w:cs="Arial"/>
          <w:color w:val="212121"/>
        </w:rPr>
        <w:br w:type="textWrapping" w:clear="all"/>
      </w:r>
      <w:r w:rsidR="008942BF">
        <w:rPr>
          <w:rFonts w:cs="Arial"/>
          <w:color w:val="212121"/>
        </w:rPr>
        <w:t>Driving through water, Prohibited</w:t>
      </w:r>
      <w:r w:rsidR="00A8746E">
        <w:rPr>
          <w:rFonts w:cs="Arial"/>
          <w:color w:val="212121"/>
        </w:rPr>
        <w:tab/>
      </w:r>
      <w:r w:rsidR="00A8746E">
        <w:rPr>
          <w:rFonts w:cs="Arial"/>
          <w:color w:val="212121"/>
        </w:rPr>
        <w:tab/>
      </w:r>
      <w:r w:rsidR="00A8746E">
        <w:rPr>
          <w:rFonts w:cs="Arial"/>
          <w:color w:val="212121"/>
        </w:rPr>
        <w:tab/>
        <w:t xml:space="preserve">                  Approved </w:t>
      </w:r>
    </w:p>
    <w:p w14:paraId="5F8969D5" w14:textId="30C1F18D" w:rsidR="00B16BAE" w:rsidRDefault="00B16BAE" w:rsidP="004E3509">
      <w:pPr>
        <w:shd w:val="clear" w:color="auto" w:fill="FFFFFF"/>
        <w:spacing w:after="0"/>
        <w:rPr>
          <w:rFonts w:cs="Arial"/>
          <w:color w:val="212121"/>
        </w:rPr>
      </w:pPr>
    </w:p>
    <w:p w14:paraId="1453A80C" w14:textId="1B5C6F91" w:rsidR="00B16BAE" w:rsidRDefault="00EC74A0" w:rsidP="004E3509">
      <w:pPr>
        <w:shd w:val="clear" w:color="auto" w:fill="FFFFFF"/>
        <w:spacing w:after="0"/>
        <w:rPr>
          <w:rFonts w:cs="Arial"/>
          <w:color w:val="212121"/>
        </w:rPr>
      </w:pPr>
      <w:r>
        <w:rPr>
          <w:noProof/>
        </w:rPr>
        <w:drawing>
          <wp:anchor distT="0" distB="0" distL="114300" distR="114300" simplePos="0" relativeHeight="251626496" behindDoc="0" locked="0" layoutInCell="1" allowOverlap="1" wp14:anchorId="4CB7863B" wp14:editId="1700412D">
            <wp:simplePos x="0" y="0"/>
            <wp:positionH relativeFrom="column">
              <wp:posOffset>169737</wp:posOffset>
            </wp:positionH>
            <wp:positionV relativeFrom="paragraph">
              <wp:posOffset>97155</wp:posOffset>
            </wp:positionV>
            <wp:extent cx="1658325" cy="1658325"/>
            <wp:effectExtent l="0" t="0" r="0" b="0"/>
            <wp:wrapNone/>
            <wp:docPr id="1470006263"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50">
                      <a:alphaModFix amt="25000"/>
                      <a:extLst>
                        <a:ext uri="{28A0092B-C50C-407E-A947-70E740481C1C}">
                          <a14:useLocalDpi xmlns:a14="http://schemas.microsoft.com/office/drawing/2010/main" val="0"/>
                        </a:ext>
                      </a:extLst>
                    </a:blip>
                    <a:srcRect/>
                    <a:stretch>
                      <a:fillRect/>
                    </a:stretch>
                  </pic:blipFill>
                  <pic:spPr bwMode="auto">
                    <a:xfrm>
                      <a:off x="0" y="0"/>
                      <a:ext cx="1658325" cy="165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13184" behindDoc="0" locked="0" layoutInCell="1" allowOverlap="1" wp14:anchorId="01CFA78B" wp14:editId="7A0C638A">
            <wp:simplePos x="0" y="0"/>
            <wp:positionH relativeFrom="column">
              <wp:posOffset>3530009</wp:posOffset>
            </wp:positionH>
            <wp:positionV relativeFrom="paragraph">
              <wp:posOffset>171968</wp:posOffset>
            </wp:positionV>
            <wp:extent cx="2104195" cy="1458074"/>
            <wp:effectExtent l="0" t="0" r="0" b="8890"/>
            <wp:wrapNone/>
            <wp:docPr id="113362254" name="Picture 14" descr="Haywood County residents brace for r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ywood County residents brace for rain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09105" cy="14614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CB1AC" w14:textId="7439E9E4" w:rsidR="005F24EA" w:rsidRDefault="007F409D" w:rsidP="004E3509">
      <w:pPr>
        <w:shd w:val="clear" w:color="auto" w:fill="FFFFFF"/>
        <w:spacing w:after="0"/>
        <w:rPr>
          <w:rFonts w:cs="Arial"/>
          <w:color w:val="212121"/>
        </w:rPr>
      </w:pPr>
      <w:r>
        <w:rPr>
          <w:noProof/>
        </w:rPr>
        <w:drawing>
          <wp:inline distT="0" distB="0" distL="0" distR="0" wp14:anchorId="7EC068D2" wp14:editId="6F144525">
            <wp:extent cx="2025532" cy="1466850"/>
            <wp:effectExtent l="0" t="0" r="0" b="0"/>
            <wp:docPr id="1082232134" name="Picture 8" descr="Tabby Mountain - McDonald Basin/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by Mountain - McDonald Basin/Red ..."/>
                    <pic:cNvPicPr>
                      <a:picLocks noChangeAspect="1" noChangeArrowheads="1"/>
                    </pic:cNvPicPr>
                  </pic:nvPicPr>
                  <pic:blipFill rotWithShape="1">
                    <a:blip r:embed="rId57">
                      <a:extLst>
                        <a:ext uri="{28A0092B-C50C-407E-A947-70E740481C1C}">
                          <a14:useLocalDpi xmlns:a14="http://schemas.microsoft.com/office/drawing/2010/main" val="0"/>
                        </a:ext>
                      </a:extLst>
                    </a:blip>
                    <a:srcRect t="19826" b="20682"/>
                    <a:stretch/>
                  </pic:blipFill>
                  <pic:spPr bwMode="auto">
                    <a:xfrm>
                      <a:off x="0" y="0"/>
                      <a:ext cx="2028961" cy="1469333"/>
                    </a:xfrm>
                    <a:prstGeom prst="rect">
                      <a:avLst/>
                    </a:prstGeom>
                    <a:noFill/>
                    <a:ln>
                      <a:noFill/>
                    </a:ln>
                    <a:extLst>
                      <a:ext uri="{53640926-AAD7-44D8-BBD7-CCE9431645EC}">
                        <a14:shadowObscured xmlns:a14="http://schemas.microsoft.com/office/drawing/2010/main"/>
                      </a:ext>
                    </a:extLst>
                  </pic:spPr>
                </pic:pic>
              </a:graphicData>
            </a:graphic>
          </wp:inline>
        </w:drawing>
      </w:r>
    </w:p>
    <w:p w14:paraId="318F8685" w14:textId="29DF6C3C" w:rsidR="005F24EA" w:rsidRDefault="00A8746E" w:rsidP="004E3509">
      <w:pPr>
        <w:shd w:val="clear" w:color="auto" w:fill="FFFFFF"/>
        <w:spacing w:after="0"/>
        <w:rPr>
          <w:rFonts w:cs="Arial"/>
          <w:color w:val="212121"/>
        </w:rPr>
      </w:pPr>
      <w:r>
        <w:rPr>
          <w:rFonts w:cs="Arial"/>
          <w:color w:val="212121"/>
        </w:rPr>
        <w:t>Driving through</w:t>
      </w:r>
      <w:r w:rsidR="005563F7">
        <w:rPr>
          <w:rFonts w:cs="Arial"/>
          <w:color w:val="212121"/>
        </w:rPr>
        <w:t xml:space="preserve"> water, Prohibited</w:t>
      </w:r>
      <w:r w:rsidR="005563F7">
        <w:rPr>
          <w:rFonts w:cs="Arial"/>
          <w:color w:val="212121"/>
        </w:rPr>
        <w:tab/>
      </w:r>
      <w:r w:rsidR="005563F7">
        <w:rPr>
          <w:rFonts w:cs="Arial"/>
          <w:color w:val="212121"/>
        </w:rPr>
        <w:tab/>
      </w:r>
      <w:r w:rsidR="005563F7">
        <w:rPr>
          <w:rFonts w:cs="Arial"/>
          <w:color w:val="212121"/>
        </w:rPr>
        <w:tab/>
      </w:r>
      <w:r w:rsidR="005563F7">
        <w:rPr>
          <w:rFonts w:cs="Arial"/>
          <w:color w:val="212121"/>
        </w:rPr>
        <w:tab/>
        <w:t xml:space="preserve"> </w:t>
      </w:r>
      <w:r w:rsidR="005563F7">
        <w:rPr>
          <w:rFonts w:cs="Arial"/>
          <w:color w:val="212121"/>
        </w:rPr>
        <w:tab/>
        <w:t>Approved</w:t>
      </w:r>
    </w:p>
    <w:p w14:paraId="2C60D8AE" w14:textId="760B0155" w:rsidR="005F24EA" w:rsidRDefault="000412B4" w:rsidP="004E3509">
      <w:pPr>
        <w:shd w:val="clear" w:color="auto" w:fill="FFFFFF"/>
        <w:spacing w:after="0"/>
        <w:rPr>
          <w:rFonts w:cs="Arial"/>
          <w:color w:val="212121"/>
        </w:rPr>
      </w:pPr>
      <w:r>
        <w:rPr>
          <w:noProof/>
        </w:rPr>
        <w:drawing>
          <wp:anchor distT="0" distB="0" distL="114300" distR="114300" simplePos="0" relativeHeight="251630592" behindDoc="0" locked="0" layoutInCell="1" allowOverlap="1" wp14:anchorId="13A08E8E" wp14:editId="5864C604">
            <wp:simplePos x="0" y="0"/>
            <wp:positionH relativeFrom="column">
              <wp:posOffset>159488</wp:posOffset>
            </wp:positionH>
            <wp:positionV relativeFrom="paragraph">
              <wp:posOffset>194029</wp:posOffset>
            </wp:positionV>
            <wp:extent cx="1731941" cy="1731941"/>
            <wp:effectExtent l="0" t="0" r="1905" b="1905"/>
            <wp:wrapNone/>
            <wp:docPr id="33678768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50">
                      <a:alphaModFix amt="25000"/>
                      <a:extLst>
                        <a:ext uri="{28A0092B-C50C-407E-A947-70E740481C1C}">
                          <a14:useLocalDpi xmlns:a14="http://schemas.microsoft.com/office/drawing/2010/main" val="0"/>
                        </a:ext>
                      </a:extLst>
                    </a:blip>
                    <a:srcRect/>
                    <a:stretch>
                      <a:fillRect/>
                    </a:stretch>
                  </pic:blipFill>
                  <pic:spPr bwMode="auto">
                    <a:xfrm>
                      <a:off x="0" y="0"/>
                      <a:ext cx="1734263" cy="1734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A7F">
        <w:rPr>
          <w:rFonts w:cs="Arial"/>
          <w:noProof/>
          <w:color w:val="212121"/>
        </w:rPr>
        <w:drawing>
          <wp:anchor distT="0" distB="0" distL="114300" distR="114300" simplePos="0" relativeHeight="251617280" behindDoc="0" locked="0" layoutInCell="1" allowOverlap="1" wp14:anchorId="5FDDA39E" wp14:editId="04E65428">
            <wp:simplePos x="0" y="0"/>
            <wp:positionH relativeFrom="column">
              <wp:posOffset>3380534</wp:posOffset>
            </wp:positionH>
            <wp:positionV relativeFrom="paragraph">
              <wp:posOffset>257810</wp:posOffset>
            </wp:positionV>
            <wp:extent cx="2371682" cy="1594455"/>
            <wp:effectExtent l="0" t="0" r="0" b="6350"/>
            <wp:wrapNone/>
            <wp:docPr id="733543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71682" cy="1594455"/>
                    </a:xfrm>
                    <a:prstGeom prst="rect">
                      <a:avLst/>
                    </a:prstGeom>
                    <a:noFill/>
                  </pic:spPr>
                </pic:pic>
              </a:graphicData>
            </a:graphic>
            <wp14:sizeRelH relativeFrom="margin">
              <wp14:pctWidth>0</wp14:pctWidth>
            </wp14:sizeRelH>
            <wp14:sizeRelV relativeFrom="margin">
              <wp14:pctHeight>0</wp14:pctHeight>
            </wp14:sizeRelV>
          </wp:anchor>
        </w:drawing>
      </w:r>
      <w:r w:rsidR="00A51F8F">
        <w:rPr>
          <w:noProof/>
        </w:rPr>
        <w:drawing>
          <wp:inline distT="0" distB="0" distL="0" distR="0" wp14:anchorId="3BE467E1" wp14:editId="0B9060EE">
            <wp:extent cx="2030819" cy="1849755"/>
            <wp:effectExtent l="0" t="0" r="7620" b="0"/>
            <wp:docPr id="328579308" name="Picture 4" descr="Access Road/Stream Crossing - Fair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ess Road/Stream Crossing - Fairfield ..."/>
                    <pic:cNvPicPr>
                      <a:picLocks noChangeAspect="1" noChangeArrowheads="1"/>
                    </pic:cNvPicPr>
                  </pic:nvPicPr>
                  <pic:blipFill rotWithShape="1">
                    <a:blip r:embed="rId59">
                      <a:extLst>
                        <a:ext uri="{28A0092B-C50C-407E-A947-70E740481C1C}">
                          <a14:useLocalDpi xmlns:a14="http://schemas.microsoft.com/office/drawing/2010/main" val="0"/>
                        </a:ext>
                      </a:extLst>
                    </a:blip>
                    <a:srcRect l="10344" r="7336"/>
                    <a:stretch/>
                  </pic:blipFill>
                  <pic:spPr bwMode="auto">
                    <a:xfrm>
                      <a:off x="0" y="0"/>
                      <a:ext cx="2030819" cy="1849755"/>
                    </a:xfrm>
                    <a:prstGeom prst="rect">
                      <a:avLst/>
                    </a:prstGeom>
                    <a:noFill/>
                    <a:ln>
                      <a:noFill/>
                    </a:ln>
                    <a:extLst>
                      <a:ext uri="{53640926-AAD7-44D8-BBD7-CCE9431645EC}">
                        <a14:shadowObscured xmlns:a14="http://schemas.microsoft.com/office/drawing/2010/main"/>
                      </a:ext>
                    </a:extLst>
                  </pic:spPr>
                </pic:pic>
              </a:graphicData>
            </a:graphic>
          </wp:inline>
        </w:drawing>
      </w:r>
    </w:p>
    <w:p w14:paraId="3D1969F5" w14:textId="21DC2338" w:rsidR="005F24EA" w:rsidRDefault="003E35C8" w:rsidP="004E3509">
      <w:pPr>
        <w:shd w:val="clear" w:color="auto" w:fill="FFFFFF"/>
        <w:spacing w:after="0"/>
        <w:rPr>
          <w:rFonts w:cs="Arial"/>
          <w:color w:val="212121"/>
        </w:rPr>
      </w:pPr>
      <w:r>
        <w:rPr>
          <w:rFonts w:cs="Arial"/>
          <w:color w:val="212121"/>
        </w:rPr>
        <w:t>Driving through Water, Prohibited</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Approved</w:t>
      </w:r>
    </w:p>
    <w:p w14:paraId="6A6B8C9D" w14:textId="2EFD4563" w:rsidR="005F24EA" w:rsidRDefault="005F24EA" w:rsidP="004E3509">
      <w:pPr>
        <w:shd w:val="clear" w:color="auto" w:fill="FFFFFF"/>
        <w:spacing w:after="0"/>
        <w:rPr>
          <w:rFonts w:cs="Arial"/>
          <w:color w:val="212121"/>
        </w:rPr>
      </w:pPr>
    </w:p>
    <w:p w14:paraId="1EB76FCB" w14:textId="5A3CAA3B" w:rsidR="00211593" w:rsidRDefault="000412B4" w:rsidP="004E3509">
      <w:pPr>
        <w:shd w:val="clear" w:color="auto" w:fill="FFFFFF"/>
        <w:spacing w:after="0"/>
        <w:rPr>
          <w:rFonts w:cs="Arial"/>
          <w:color w:val="212121"/>
        </w:rPr>
      </w:pPr>
      <w:r>
        <w:rPr>
          <w:noProof/>
        </w:rPr>
        <w:drawing>
          <wp:anchor distT="0" distB="0" distL="114300" distR="114300" simplePos="0" relativeHeight="251685888" behindDoc="0" locked="0" layoutInCell="1" allowOverlap="1" wp14:anchorId="645B7EE2" wp14:editId="6A017E2D">
            <wp:simplePos x="0" y="0"/>
            <wp:positionH relativeFrom="column">
              <wp:posOffset>159399</wp:posOffset>
            </wp:positionH>
            <wp:positionV relativeFrom="paragraph">
              <wp:posOffset>109412</wp:posOffset>
            </wp:positionV>
            <wp:extent cx="1720731" cy="1720731"/>
            <wp:effectExtent l="0" t="0" r="0" b="0"/>
            <wp:wrapNone/>
            <wp:docPr id="35360529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50">
                      <a:alphaModFix amt="25000"/>
                      <a:extLst>
                        <a:ext uri="{28A0092B-C50C-407E-A947-70E740481C1C}">
                          <a14:useLocalDpi xmlns:a14="http://schemas.microsoft.com/office/drawing/2010/main" val="0"/>
                        </a:ext>
                      </a:extLst>
                    </a:blip>
                    <a:srcRect/>
                    <a:stretch>
                      <a:fillRect/>
                    </a:stretch>
                  </pic:blipFill>
                  <pic:spPr bwMode="auto">
                    <a:xfrm>
                      <a:off x="0" y="0"/>
                      <a:ext cx="1720731" cy="17207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9088" behindDoc="1" locked="0" layoutInCell="1" allowOverlap="1" wp14:anchorId="1CFECDC0" wp14:editId="1CA319ED">
            <wp:simplePos x="0" y="0"/>
            <wp:positionH relativeFrom="column">
              <wp:posOffset>0</wp:posOffset>
            </wp:positionH>
            <wp:positionV relativeFrom="paragraph">
              <wp:posOffset>205105</wp:posOffset>
            </wp:positionV>
            <wp:extent cx="2115185" cy="1518920"/>
            <wp:effectExtent l="0" t="0" r="0" b="5080"/>
            <wp:wrapTight wrapText="bothSides">
              <wp:wrapPolygon edited="0">
                <wp:start x="0" y="0"/>
                <wp:lineTo x="0" y="21401"/>
                <wp:lineTo x="21399" y="21401"/>
                <wp:lineTo x="21399" y="0"/>
                <wp:lineTo x="0" y="0"/>
              </wp:wrapPolygon>
            </wp:wrapTight>
            <wp:docPr id="2011159799" name="Picture 12" descr="Rural Roads: A Construction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ural Roads: A Construction and ..."/>
                    <pic:cNvPicPr>
                      <a:picLocks noChangeAspect="1" noChangeArrowheads="1"/>
                    </pic:cNvPicPr>
                  </pic:nvPicPr>
                  <pic:blipFill rotWithShape="1">
                    <a:blip r:embed="rId60">
                      <a:extLst>
                        <a:ext uri="{28A0092B-C50C-407E-A947-70E740481C1C}">
                          <a14:useLocalDpi xmlns:a14="http://schemas.microsoft.com/office/drawing/2010/main" val="0"/>
                        </a:ext>
                      </a:extLst>
                    </a:blip>
                    <a:srcRect t="18970" b="12236"/>
                    <a:stretch/>
                  </pic:blipFill>
                  <pic:spPr bwMode="auto">
                    <a:xfrm>
                      <a:off x="0" y="0"/>
                      <a:ext cx="2115185" cy="1518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21376" behindDoc="0" locked="0" layoutInCell="1" allowOverlap="1" wp14:anchorId="20077A9F" wp14:editId="3AC71661">
            <wp:simplePos x="0" y="0"/>
            <wp:positionH relativeFrom="column">
              <wp:posOffset>3380917</wp:posOffset>
            </wp:positionH>
            <wp:positionV relativeFrom="paragraph">
              <wp:posOffset>213197</wp:posOffset>
            </wp:positionV>
            <wp:extent cx="2317927" cy="1508405"/>
            <wp:effectExtent l="0" t="0" r="6350" b="0"/>
            <wp:wrapNone/>
            <wp:docPr id="1331623620" name="Picture 17" descr="Construction Phasing/Sequencing (C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nstruction Phasing/Sequencing (CP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17927" cy="150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B60">
        <w:rPr>
          <w:noProof/>
        </w:rPr>
        <mc:AlternateContent>
          <mc:Choice Requires="wps">
            <w:drawing>
              <wp:inline distT="0" distB="0" distL="0" distR="0" wp14:anchorId="743E514B" wp14:editId="396BA7C4">
                <wp:extent cx="308610" cy="308610"/>
                <wp:effectExtent l="0" t="0" r="0" b="0"/>
                <wp:docPr id="1414561970" name="AutoShape 19" descr="Big R Bridge Rolled Girders Bridges from Conte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98AF05" id="AutoShape 19" o:spid="_x0000_s1026" alt="Big R Bridge Rolled Girders Bridges from Contech"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p>
    <w:p w14:paraId="47C27FEA" w14:textId="439928FE" w:rsidR="005F24EA" w:rsidRDefault="005F24EA" w:rsidP="004E3509">
      <w:pPr>
        <w:shd w:val="clear" w:color="auto" w:fill="FFFFFF"/>
        <w:spacing w:after="0"/>
        <w:rPr>
          <w:rFonts w:cs="Arial"/>
          <w:color w:val="212121"/>
        </w:rPr>
      </w:pPr>
    </w:p>
    <w:p w14:paraId="4B3413B3" w14:textId="3B547460" w:rsidR="005F24EA" w:rsidRDefault="005F24EA" w:rsidP="004E3509">
      <w:pPr>
        <w:shd w:val="clear" w:color="auto" w:fill="FFFFFF"/>
        <w:spacing w:after="0"/>
        <w:rPr>
          <w:rFonts w:cs="Arial"/>
          <w:color w:val="212121"/>
        </w:rPr>
      </w:pPr>
    </w:p>
    <w:p w14:paraId="066B6470" w14:textId="72E26239" w:rsidR="005F24EA" w:rsidRDefault="005F24EA" w:rsidP="004E3509">
      <w:pPr>
        <w:shd w:val="clear" w:color="auto" w:fill="FFFFFF"/>
        <w:spacing w:after="0"/>
        <w:rPr>
          <w:rFonts w:cs="Arial"/>
          <w:color w:val="212121"/>
        </w:rPr>
      </w:pPr>
    </w:p>
    <w:p w14:paraId="43BE53C9" w14:textId="0DE0CB39" w:rsidR="005F24EA" w:rsidRDefault="005F24EA" w:rsidP="004E3509">
      <w:pPr>
        <w:shd w:val="clear" w:color="auto" w:fill="FFFFFF"/>
        <w:spacing w:after="0"/>
        <w:rPr>
          <w:rFonts w:cs="Arial"/>
          <w:color w:val="212121"/>
        </w:rPr>
      </w:pPr>
    </w:p>
    <w:p w14:paraId="797B81AC" w14:textId="711C7458" w:rsidR="005F24EA" w:rsidRDefault="005F24EA" w:rsidP="004E3509">
      <w:pPr>
        <w:shd w:val="clear" w:color="auto" w:fill="FFFFFF"/>
        <w:spacing w:after="0"/>
        <w:rPr>
          <w:rFonts w:cs="Arial"/>
          <w:color w:val="212121"/>
        </w:rPr>
      </w:pPr>
    </w:p>
    <w:p w14:paraId="05F689CC" w14:textId="495314E9" w:rsidR="005F24EA" w:rsidRDefault="005F24EA" w:rsidP="004E3509">
      <w:pPr>
        <w:shd w:val="clear" w:color="auto" w:fill="FFFFFF"/>
        <w:spacing w:after="0"/>
        <w:rPr>
          <w:rFonts w:cs="Arial"/>
          <w:color w:val="212121"/>
        </w:rPr>
      </w:pPr>
    </w:p>
    <w:p w14:paraId="4CEA2405" w14:textId="4976E784" w:rsidR="005F24EA" w:rsidRDefault="00352E3B" w:rsidP="004E3509">
      <w:pPr>
        <w:shd w:val="clear" w:color="auto" w:fill="FFFFFF"/>
        <w:spacing w:after="0"/>
        <w:rPr>
          <w:rFonts w:cs="Arial"/>
          <w:color w:val="212121"/>
        </w:rPr>
      </w:pPr>
      <w:r>
        <w:rPr>
          <w:rFonts w:cs="Arial"/>
          <w:color w:val="212121"/>
        </w:rPr>
        <w:t xml:space="preserve">           </w:t>
      </w:r>
    </w:p>
    <w:p w14:paraId="1108AE44" w14:textId="77777777" w:rsidR="005F24EA" w:rsidRDefault="005F24EA" w:rsidP="004E3509">
      <w:pPr>
        <w:shd w:val="clear" w:color="auto" w:fill="FFFFFF"/>
        <w:spacing w:after="0"/>
        <w:rPr>
          <w:rFonts w:cs="Arial"/>
          <w:color w:val="212121"/>
        </w:rPr>
      </w:pPr>
    </w:p>
    <w:p w14:paraId="17412DB5" w14:textId="39D798D5" w:rsidR="005F24EA" w:rsidRDefault="003E35C8" w:rsidP="004E3509">
      <w:pPr>
        <w:shd w:val="clear" w:color="auto" w:fill="FFFFFF"/>
        <w:spacing w:after="0"/>
        <w:rPr>
          <w:rFonts w:cs="Arial"/>
          <w:color w:val="212121"/>
        </w:rPr>
      </w:pPr>
      <w:r>
        <w:rPr>
          <w:rFonts w:cs="Arial"/>
          <w:color w:val="212121"/>
        </w:rPr>
        <w:t xml:space="preserve">Driving in </w:t>
      </w:r>
      <w:r w:rsidR="005A3712">
        <w:rPr>
          <w:rFonts w:cs="Arial"/>
          <w:color w:val="212121"/>
        </w:rPr>
        <w:t>mud, Prohibited</w:t>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t>Approved</w:t>
      </w:r>
    </w:p>
    <w:p w14:paraId="70B6AB2D" w14:textId="5086A609" w:rsidR="00AE5815" w:rsidRDefault="00AE5815" w:rsidP="004E3509">
      <w:pPr>
        <w:shd w:val="clear" w:color="auto" w:fill="FFFFFF"/>
        <w:spacing w:after="0"/>
        <w:rPr>
          <w:rFonts w:cs="Arial"/>
          <w:color w:val="212121"/>
        </w:rPr>
      </w:pPr>
    </w:p>
    <w:p w14:paraId="62B62B63" w14:textId="2FE7B70E" w:rsidR="00AE5815" w:rsidRDefault="00AE5815" w:rsidP="004E3509">
      <w:pPr>
        <w:shd w:val="clear" w:color="auto" w:fill="FFFFFF"/>
        <w:spacing w:after="0"/>
        <w:rPr>
          <w:rFonts w:cs="Arial"/>
          <w:color w:val="212121"/>
        </w:rPr>
      </w:pPr>
    </w:p>
    <w:p w14:paraId="2823156C" w14:textId="77777777" w:rsidR="00E8059B" w:rsidRDefault="00E8059B" w:rsidP="004E3509">
      <w:pPr>
        <w:shd w:val="clear" w:color="auto" w:fill="FFFFFF"/>
        <w:spacing w:after="0"/>
        <w:rPr>
          <w:rFonts w:cs="Arial"/>
          <w:color w:val="212121"/>
        </w:rPr>
      </w:pPr>
    </w:p>
    <w:p w14:paraId="57AB3BD5" w14:textId="77777777" w:rsidR="00E8059B" w:rsidRDefault="00E8059B" w:rsidP="004E3509">
      <w:pPr>
        <w:shd w:val="clear" w:color="auto" w:fill="FFFFFF"/>
        <w:spacing w:after="0"/>
        <w:rPr>
          <w:rFonts w:cs="Arial"/>
          <w:color w:val="212121"/>
        </w:rPr>
      </w:pPr>
    </w:p>
    <w:p w14:paraId="616A99E0" w14:textId="77777777" w:rsidR="007E6D22" w:rsidRDefault="007E6D22" w:rsidP="004E3509">
      <w:pPr>
        <w:shd w:val="clear" w:color="auto" w:fill="FFFFFF"/>
        <w:spacing w:after="0"/>
        <w:rPr>
          <w:rFonts w:cs="Arial"/>
          <w:color w:val="212121"/>
        </w:rPr>
      </w:pPr>
    </w:p>
    <w:p w14:paraId="380A722B" w14:textId="43060BF9" w:rsidR="007E6D22" w:rsidRDefault="007E6D22" w:rsidP="004E3509">
      <w:pPr>
        <w:shd w:val="clear" w:color="auto" w:fill="FFFFFF"/>
        <w:spacing w:after="0"/>
        <w:rPr>
          <w:rFonts w:cs="Arial"/>
          <w:color w:val="212121"/>
        </w:rPr>
      </w:pPr>
      <w:r>
        <w:rPr>
          <w:rFonts w:cs="Arial"/>
          <w:color w:val="212121"/>
        </w:rPr>
        <w:t>Gravel Road Example:</w:t>
      </w:r>
    </w:p>
    <w:p w14:paraId="13F82ABF" w14:textId="77777777" w:rsidR="007E6D22" w:rsidRDefault="007E6D22" w:rsidP="004E3509">
      <w:pPr>
        <w:shd w:val="clear" w:color="auto" w:fill="FFFFFF"/>
        <w:spacing w:after="0"/>
        <w:rPr>
          <w:rFonts w:cs="Arial"/>
          <w:color w:val="212121"/>
        </w:rPr>
      </w:pPr>
    </w:p>
    <w:p w14:paraId="220F9A3B" w14:textId="77777777" w:rsidR="007E6D22" w:rsidRDefault="007E6D22" w:rsidP="004E3509">
      <w:pPr>
        <w:shd w:val="clear" w:color="auto" w:fill="FFFFFF"/>
        <w:spacing w:after="0"/>
        <w:rPr>
          <w:rFonts w:cs="Arial"/>
          <w:color w:val="212121"/>
        </w:rPr>
      </w:pPr>
    </w:p>
    <w:p w14:paraId="58E0F54E" w14:textId="6516E726" w:rsidR="007E6D22" w:rsidRDefault="007E6D22" w:rsidP="004E3509">
      <w:pPr>
        <w:shd w:val="clear" w:color="auto" w:fill="FFFFFF"/>
        <w:spacing w:after="0"/>
        <w:rPr>
          <w:rFonts w:cs="Arial"/>
          <w:color w:val="212121"/>
        </w:rPr>
      </w:pPr>
      <w:r w:rsidRPr="00AE5815">
        <w:rPr>
          <w:rFonts w:cs="Arial"/>
          <w:noProof/>
          <w:color w:val="212121"/>
        </w:rPr>
        <w:drawing>
          <wp:inline distT="0" distB="0" distL="0" distR="0" wp14:anchorId="3AAE8E52" wp14:editId="6DA27879">
            <wp:extent cx="5943600" cy="4664710"/>
            <wp:effectExtent l="0" t="0" r="0" b="2540"/>
            <wp:docPr id="1521896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96853" name=""/>
                    <pic:cNvPicPr/>
                  </pic:nvPicPr>
                  <pic:blipFill>
                    <a:blip r:embed="rId62"/>
                    <a:stretch>
                      <a:fillRect/>
                    </a:stretch>
                  </pic:blipFill>
                  <pic:spPr>
                    <a:xfrm>
                      <a:off x="0" y="0"/>
                      <a:ext cx="5943600" cy="4664710"/>
                    </a:xfrm>
                    <a:prstGeom prst="rect">
                      <a:avLst/>
                    </a:prstGeom>
                  </pic:spPr>
                </pic:pic>
              </a:graphicData>
            </a:graphic>
          </wp:inline>
        </w:drawing>
      </w:r>
    </w:p>
    <w:p w14:paraId="0FBAA2E9" w14:textId="77777777" w:rsidR="007E6D22" w:rsidRDefault="007E6D22" w:rsidP="004E3509">
      <w:pPr>
        <w:shd w:val="clear" w:color="auto" w:fill="FFFFFF"/>
        <w:spacing w:after="0"/>
        <w:rPr>
          <w:rFonts w:cs="Arial"/>
          <w:color w:val="212121"/>
        </w:rPr>
      </w:pPr>
    </w:p>
    <w:p w14:paraId="136FDC82" w14:textId="03CAA222" w:rsidR="00AE5815" w:rsidRDefault="007779B5" w:rsidP="004E3509">
      <w:pPr>
        <w:shd w:val="clear" w:color="auto" w:fill="FFFFFF"/>
        <w:spacing w:after="0"/>
        <w:rPr>
          <w:rFonts w:cs="Arial"/>
          <w:color w:val="212121"/>
        </w:rPr>
      </w:pPr>
      <w:r>
        <w:rPr>
          <w:rFonts w:cs="Arial"/>
          <w:color w:val="212121"/>
        </w:rPr>
        <w:t>Paved Road Example:</w:t>
      </w:r>
    </w:p>
    <w:p w14:paraId="777C053E" w14:textId="487CE8FC" w:rsidR="003C06D4" w:rsidRDefault="003C06D4" w:rsidP="004E3509">
      <w:pPr>
        <w:shd w:val="clear" w:color="auto" w:fill="FFFFFF"/>
        <w:spacing w:after="0"/>
        <w:rPr>
          <w:rFonts w:cs="Arial"/>
          <w:color w:val="212121"/>
        </w:rPr>
      </w:pPr>
    </w:p>
    <w:p w14:paraId="1DFA538B" w14:textId="60B7F252" w:rsidR="003C06D4" w:rsidRDefault="00727733" w:rsidP="004E3509">
      <w:pPr>
        <w:shd w:val="clear" w:color="auto" w:fill="FFFFFF"/>
        <w:spacing w:after="0"/>
        <w:rPr>
          <w:rFonts w:cs="Arial"/>
          <w:color w:val="212121"/>
        </w:rPr>
      </w:pPr>
      <w:r>
        <w:rPr>
          <w:noProof/>
        </w:rPr>
        <w:drawing>
          <wp:anchor distT="0" distB="0" distL="114300" distR="114300" simplePos="0" relativeHeight="251644928" behindDoc="0" locked="0" layoutInCell="1" allowOverlap="1" wp14:anchorId="1BBA6F09" wp14:editId="580F6FC6">
            <wp:simplePos x="0" y="0"/>
            <wp:positionH relativeFrom="column">
              <wp:posOffset>182880</wp:posOffset>
            </wp:positionH>
            <wp:positionV relativeFrom="paragraph">
              <wp:posOffset>26670</wp:posOffset>
            </wp:positionV>
            <wp:extent cx="3330972" cy="2217420"/>
            <wp:effectExtent l="0" t="0" r="3175" b="0"/>
            <wp:wrapNone/>
            <wp:docPr id="144332502" name="Picture 12" descr="Curved paved road surrounded by g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rved paved road surrounded by green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34812" cy="221997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976" behindDoc="0" locked="0" layoutInCell="1" allowOverlap="1" wp14:anchorId="36513439" wp14:editId="229FB86C">
            <wp:simplePos x="0" y="0"/>
            <wp:positionH relativeFrom="column">
              <wp:posOffset>4244340</wp:posOffset>
            </wp:positionH>
            <wp:positionV relativeFrom="paragraph">
              <wp:posOffset>28187</wp:posOffset>
            </wp:positionV>
            <wp:extent cx="1656715" cy="2215903"/>
            <wp:effectExtent l="0" t="0" r="635" b="0"/>
            <wp:wrapNone/>
            <wp:docPr id="1986585272" name="Picture 14" descr="1 Great Paving Of Roads | Best How An Asphalt Road Is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Great Paving Of Roads | Best How An Asphalt Road Is Pav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57676" cy="2217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62043" w14:textId="215DE04F" w:rsidR="003C06D4" w:rsidRDefault="003C06D4" w:rsidP="004E3509">
      <w:pPr>
        <w:shd w:val="clear" w:color="auto" w:fill="FFFFFF"/>
        <w:spacing w:after="0"/>
        <w:rPr>
          <w:rFonts w:cs="Arial"/>
          <w:color w:val="212121"/>
        </w:rPr>
      </w:pPr>
    </w:p>
    <w:p w14:paraId="6FD4860E" w14:textId="3D2FDA18" w:rsidR="003C06D4" w:rsidRDefault="003C06D4" w:rsidP="004E3509">
      <w:pPr>
        <w:shd w:val="clear" w:color="auto" w:fill="FFFFFF"/>
        <w:spacing w:after="0"/>
        <w:rPr>
          <w:rFonts w:cs="Arial"/>
          <w:color w:val="212121"/>
        </w:rPr>
      </w:pPr>
    </w:p>
    <w:p w14:paraId="5BF2B52E" w14:textId="2A0E2991" w:rsidR="003C06D4" w:rsidRDefault="003C06D4" w:rsidP="004E3509">
      <w:pPr>
        <w:shd w:val="clear" w:color="auto" w:fill="FFFFFF"/>
        <w:spacing w:after="0"/>
        <w:rPr>
          <w:rFonts w:cs="Arial"/>
          <w:color w:val="212121"/>
        </w:rPr>
      </w:pPr>
    </w:p>
    <w:p w14:paraId="4E569781" w14:textId="7EA32B0A" w:rsidR="003C06D4" w:rsidRDefault="003C06D4" w:rsidP="004E3509">
      <w:pPr>
        <w:shd w:val="clear" w:color="auto" w:fill="FFFFFF"/>
        <w:spacing w:after="0"/>
        <w:rPr>
          <w:rFonts w:cs="Arial"/>
          <w:color w:val="212121"/>
        </w:rPr>
      </w:pPr>
    </w:p>
    <w:p w14:paraId="53AB8101" w14:textId="772468A4" w:rsidR="003C06D4" w:rsidRDefault="003C06D4" w:rsidP="004E3509">
      <w:pPr>
        <w:shd w:val="clear" w:color="auto" w:fill="FFFFFF"/>
        <w:spacing w:after="0"/>
        <w:rPr>
          <w:rFonts w:cs="Arial"/>
          <w:color w:val="212121"/>
        </w:rPr>
      </w:pPr>
    </w:p>
    <w:p w14:paraId="6C0EE16C" w14:textId="30C2360D" w:rsidR="003C06D4" w:rsidRDefault="003C06D4" w:rsidP="004E3509">
      <w:pPr>
        <w:shd w:val="clear" w:color="auto" w:fill="FFFFFF"/>
        <w:spacing w:after="0"/>
        <w:rPr>
          <w:rFonts w:cs="Arial"/>
          <w:color w:val="212121"/>
        </w:rPr>
      </w:pPr>
    </w:p>
    <w:p w14:paraId="79EDF3EB" w14:textId="2D0A3040" w:rsidR="003C06D4" w:rsidRDefault="003C06D4" w:rsidP="004E3509">
      <w:pPr>
        <w:shd w:val="clear" w:color="auto" w:fill="FFFFFF"/>
        <w:spacing w:after="0"/>
        <w:rPr>
          <w:rFonts w:cs="Arial"/>
          <w:color w:val="212121"/>
        </w:rPr>
      </w:pPr>
    </w:p>
    <w:p w14:paraId="571A5599" w14:textId="77777777" w:rsidR="003C06D4" w:rsidRDefault="003C06D4" w:rsidP="004E3509">
      <w:pPr>
        <w:shd w:val="clear" w:color="auto" w:fill="FFFFFF"/>
        <w:spacing w:after="0"/>
        <w:rPr>
          <w:rFonts w:cs="Arial"/>
          <w:color w:val="212121"/>
        </w:rPr>
      </w:pPr>
    </w:p>
    <w:p w14:paraId="05B52D2E" w14:textId="057E924C" w:rsidR="003C06D4" w:rsidRDefault="00727733" w:rsidP="004E3509">
      <w:pPr>
        <w:shd w:val="clear" w:color="auto" w:fill="FFFFFF"/>
        <w:spacing w:after="0"/>
        <w:rPr>
          <w:rFonts w:cs="Arial"/>
          <w:color w:val="212121"/>
        </w:rPr>
      </w:pPr>
      <w:r>
        <w:rPr>
          <w:rFonts w:cs="Arial"/>
          <w:color w:val="212121"/>
        </w:rPr>
        <w:t xml:space="preserve">                                                                                  </w:t>
      </w:r>
    </w:p>
    <w:p w14:paraId="0E245CB7" w14:textId="7D359B6C" w:rsidR="00C8256C" w:rsidRPr="00C8256C" w:rsidRDefault="00C8256C" w:rsidP="00C8256C">
      <w:pPr>
        <w:rPr>
          <w:rFonts w:cs="Arial"/>
        </w:rPr>
      </w:pPr>
    </w:p>
    <w:p w14:paraId="17CA7250" w14:textId="18361390" w:rsidR="009A1506" w:rsidRDefault="009A1506" w:rsidP="00C8256C">
      <w:pPr>
        <w:rPr>
          <w:rFonts w:cs="Arial"/>
        </w:rPr>
      </w:pPr>
    </w:p>
    <w:p w14:paraId="0EFB9CF5" w14:textId="126D2D63" w:rsidR="00C8256C" w:rsidRDefault="009A1506" w:rsidP="009A1506">
      <w:pPr>
        <w:ind w:left="720" w:firstLine="720"/>
        <w:rPr>
          <w:rFonts w:cs="Arial"/>
        </w:rPr>
      </w:pPr>
      <w:r>
        <w:rPr>
          <w:rFonts w:cs="Arial"/>
        </w:rPr>
        <w:t xml:space="preserve">20 foot wide </w:t>
      </w:r>
      <w:r w:rsidR="007E6D22">
        <w:rPr>
          <w:rFonts w:cs="Arial"/>
        </w:rPr>
        <w:t>T</w:t>
      </w:r>
      <w:r w:rsidR="006729ED">
        <w:rPr>
          <w:rFonts w:cs="Arial"/>
        </w:rPr>
        <w:t>wo-</w:t>
      </w:r>
      <w:r w:rsidR="007E6D22">
        <w:rPr>
          <w:rFonts w:cs="Arial"/>
        </w:rPr>
        <w:t>L</w:t>
      </w:r>
      <w:r w:rsidR="006729ED">
        <w:rPr>
          <w:rFonts w:cs="Arial"/>
        </w:rPr>
        <w:t>ane</w:t>
      </w:r>
      <w:r>
        <w:rPr>
          <w:rFonts w:cs="Arial"/>
        </w:rPr>
        <w:t xml:space="preserve"> </w:t>
      </w:r>
      <w:r w:rsidR="0097209D">
        <w:rPr>
          <w:rFonts w:cs="Arial"/>
        </w:rPr>
        <w:t>R</w:t>
      </w:r>
      <w:r>
        <w:rPr>
          <w:rFonts w:cs="Arial"/>
        </w:rPr>
        <w:t>oad</w:t>
      </w:r>
      <w:r>
        <w:rPr>
          <w:rFonts w:cs="Arial"/>
        </w:rPr>
        <w:tab/>
      </w:r>
      <w:r>
        <w:rPr>
          <w:rFonts w:cs="Arial"/>
        </w:rPr>
        <w:tab/>
      </w:r>
      <w:r>
        <w:rPr>
          <w:rFonts w:cs="Arial"/>
        </w:rPr>
        <w:tab/>
      </w:r>
      <w:r w:rsidR="0097209D">
        <w:rPr>
          <w:rFonts w:cs="Arial"/>
        </w:rPr>
        <w:t xml:space="preserve">     </w:t>
      </w:r>
      <w:r w:rsidR="009402E5">
        <w:rPr>
          <w:rFonts w:cs="Arial"/>
        </w:rPr>
        <w:t>10 foot wide Driveway</w:t>
      </w:r>
    </w:p>
    <w:p w14:paraId="0DC396A4" w14:textId="77777777" w:rsidR="007E6D22" w:rsidRDefault="007E6D22" w:rsidP="009A1506">
      <w:pPr>
        <w:ind w:left="720" w:firstLine="720"/>
        <w:rPr>
          <w:rFonts w:cs="Arial"/>
        </w:rPr>
      </w:pPr>
    </w:p>
    <w:p w14:paraId="1CE5CD9B" w14:textId="77777777" w:rsidR="007E6D22" w:rsidRDefault="007E6D22" w:rsidP="009A1506">
      <w:pPr>
        <w:ind w:left="720" w:firstLine="720"/>
        <w:rPr>
          <w:rFonts w:cs="Arial"/>
        </w:rPr>
      </w:pPr>
    </w:p>
    <w:p w14:paraId="1CD8C8E5" w14:textId="77777777" w:rsidR="007E6D22" w:rsidRPr="00C8256C" w:rsidRDefault="007E6D22" w:rsidP="009A1506">
      <w:pPr>
        <w:ind w:left="720" w:firstLine="720"/>
        <w:rPr>
          <w:rFonts w:cs="Arial"/>
        </w:rPr>
      </w:pPr>
    </w:p>
    <w:p w14:paraId="3E10BDBB" w14:textId="188C1EAE" w:rsidR="00AE5815" w:rsidRPr="00F12EFA" w:rsidRDefault="007779B5" w:rsidP="004E3509">
      <w:pPr>
        <w:shd w:val="clear" w:color="auto" w:fill="FFFFFF"/>
        <w:spacing w:after="0"/>
        <w:rPr>
          <w:rFonts w:cs="Arial"/>
          <w:color w:val="212121"/>
        </w:rPr>
      </w:pPr>
      <w:r w:rsidRPr="007779B5">
        <w:rPr>
          <w:rFonts w:cs="Arial"/>
          <w:noProof/>
          <w:color w:val="212121"/>
        </w:rPr>
        <w:drawing>
          <wp:inline distT="0" distB="0" distL="0" distR="0" wp14:anchorId="254FD853" wp14:editId="6F28BED1">
            <wp:extent cx="5943600" cy="4441190"/>
            <wp:effectExtent l="0" t="0" r="0" b="0"/>
            <wp:docPr id="205907154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71546" name="Picture 1" descr="Diagram&#10;&#10;Description automatically generated"/>
                    <pic:cNvPicPr/>
                  </pic:nvPicPr>
                  <pic:blipFill>
                    <a:blip r:embed="rId65"/>
                    <a:stretch>
                      <a:fillRect/>
                    </a:stretch>
                  </pic:blipFill>
                  <pic:spPr>
                    <a:xfrm>
                      <a:off x="0" y="0"/>
                      <a:ext cx="5943600" cy="4441190"/>
                    </a:xfrm>
                    <a:prstGeom prst="rect">
                      <a:avLst/>
                    </a:prstGeom>
                  </pic:spPr>
                </pic:pic>
              </a:graphicData>
            </a:graphic>
          </wp:inline>
        </w:drawing>
      </w:r>
    </w:p>
    <w:p w14:paraId="09C1FDF8" w14:textId="77777777" w:rsidR="007E6D22" w:rsidRDefault="007E6D22" w:rsidP="004E3509">
      <w:pPr>
        <w:pStyle w:val="Heading2"/>
      </w:pPr>
      <w:bookmarkStart w:id="25" w:name="_Toc128378225"/>
    </w:p>
    <w:p w14:paraId="49906BB1" w14:textId="7238D301" w:rsidR="004E3509" w:rsidRPr="007A3406" w:rsidRDefault="004E3509" w:rsidP="004E3509">
      <w:pPr>
        <w:pStyle w:val="Heading2"/>
      </w:pPr>
      <w:r w:rsidRPr="007A3406">
        <w:t xml:space="preserve">§ </w:t>
      </w:r>
      <w:hyperlink r:id="rId66" w:anchor="top#top" w:history="1"/>
      <w:bookmarkStart w:id="26" w:name="Roadway_g"/>
      <w:bookmarkEnd w:id="26"/>
      <w:r w:rsidRPr="007A3406">
        <w:t>1273.03. Grades</w:t>
      </w:r>
      <w:bookmarkEnd w:id="25"/>
    </w:p>
    <w:p w14:paraId="4480334D" w14:textId="39970056" w:rsidR="004E3509" w:rsidRPr="00F12EFA" w:rsidRDefault="004E3509" w:rsidP="004E3509">
      <w:pPr>
        <w:shd w:val="clear" w:color="auto" w:fill="FFFFFF"/>
        <w:spacing w:after="0"/>
        <w:rPr>
          <w:rFonts w:cs="Arial"/>
          <w:color w:val="212121"/>
        </w:rPr>
      </w:pPr>
      <w:r w:rsidRPr="00F12EFA">
        <w:rPr>
          <w:rFonts w:cs="Arial"/>
          <w:color w:val="212121"/>
        </w:rPr>
        <w:t>(a) At no point shall the grade for all Roads and Driveways exceed 16 percent.</w:t>
      </w:r>
    </w:p>
    <w:p w14:paraId="327329F9" w14:textId="77777777" w:rsidR="00290D39" w:rsidRDefault="004E3509" w:rsidP="004E3509">
      <w:pPr>
        <w:shd w:val="clear" w:color="auto" w:fill="FFFFFF"/>
        <w:spacing w:after="0"/>
        <w:rPr>
          <w:rFonts w:cs="Arial"/>
          <w:color w:val="212121"/>
        </w:rPr>
      </w:pPr>
      <w:r w:rsidRPr="00F12EFA">
        <w:rPr>
          <w:rFonts w:cs="Arial"/>
          <w:color w:val="212121"/>
        </w:rPr>
        <w:t>(b) The grade may exceed 16%, not to exceed 20%, with approval from the Local Jurisdiction and with mitigations to provide for Same Practical Effect.</w:t>
      </w:r>
      <w:r w:rsidR="008B0888">
        <w:rPr>
          <w:rFonts w:cs="Arial"/>
          <w:color w:val="212121"/>
        </w:rPr>
        <w:t xml:space="preserve"> </w:t>
      </w:r>
    </w:p>
    <w:p w14:paraId="528FD69B" w14:textId="0FC4B424" w:rsidR="007779B5" w:rsidRDefault="00E0632C" w:rsidP="004E3509">
      <w:pPr>
        <w:shd w:val="clear" w:color="auto" w:fill="FFFFFF"/>
        <w:spacing w:after="0"/>
        <w:rPr>
          <w:rFonts w:cs="Arial"/>
          <w:color w:val="212121"/>
        </w:rPr>
      </w:pPr>
      <w:r>
        <w:rPr>
          <w:rFonts w:cs="Arial"/>
          <w:color w:val="212121"/>
        </w:rPr>
        <w:t xml:space="preserve">         </w:t>
      </w:r>
      <w:r w:rsidR="004D1C7F">
        <w:rPr>
          <w:rFonts w:cs="Arial"/>
          <w:color w:val="212121"/>
        </w:rPr>
        <w:t xml:space="preserve">  </w:t>
      </w:r>
      <w:r w:rsidR="0088469F">
        <w:rPr>
          <w:rFonts w:cs="Arial"/>
          <w:color w:val="212121"/>
        </w:rPr>
        <w:t>(</w:t>
      </w:r>
      <w:r w:rsidR="005D0DBF">
        <w:rPr>
          <w:rFonts w:cs="Arial"/>
          <w:color w:val="212121"/>
        </w:rPr>
        <w:t xml:space="preserve">The </w:t>
      </w:r>
      <w:r w:rsidR="008B0888">
        <w:rPr>
          <w:rFonts w:cs="Arial"/>
          <w:color w:val="212121"/>
        </w:rPr>
        <w:t xml:space="preserve">AHJ can approval </w:t>
      </w:r>
      <w:r w:rsidR="00614D8C">
        <w:rPr>
          <w:rFonts w:cs="Arial"/>
          <w:color w:val="212121"/>
        </w:rPr>
        <w:t>other</w:t>
      </w:r>
      <w:r w:rsidR="005D0DBF">
        <w:rPr>
          <w:rFonts w:cs="Arial"/>
          <w:color w:val="212121"/>
        </w:rPr>
        <w:t xml:space="preserve"> </w:t>
      </w:r>
      <w:r w:rsidR="00614D8C">
        <w:rPr>
          <w:rFonts w:cs="Arial"/>
          <w:color w:val="212121"/>
        </w:rPr>
        <w:t xml:space="preserve">surfaces that meet the </w:t>
      </w:r>
      <w:r>
        <w:rPr>
          <w:rFonts w:cs="Arial"/>
          <w:color w:val="212121"/>
        </w:rPr>
        <w:t xml:space="preserve">1273.02 </w:t>
      </w:r>
      <w:r w:rsidR="00F06B9F">
        <w:rPr>
          <w:rFonts w:cs="Arial"/>
          <w:color w:val="212121"/>
        </w:rPr>
        <w:t>standard.</w:t>
      </w:r>
      <w:r w:rsidR="00290D39">
        <w:rPr>
          <w:rFonts w:cs="Arial"/>
          <w:color w:val="212121"/>
        </w:rPr>
        <w:t>)</w:t>
      </w:r>
    </w:p>
    <w:p w14:paraId="7EA89DC5" w14:textId="041DD336" w:rsidR="007779B5" w:rsidRDefault="00E72717" w:rsidP="004E3509">
      <w:pPr>
        <w:shd w:val="clear" w:color="auto" w:fill="FFFFFF"/>
        <w:spacing w:after="0"/>
        <w:rPr>
          <w:rFonts w:cs="Arial"/>
          <w:color w:val="212121"/>
        </w:rPr>
      </w:pPr>
      <w:r w:rsidRPr="00E72717">
        <w:rPr>
          <w:rFonts w:cs="Arial"/>
          <w:noProof/>
          <w:color w:val="212121"/>
        </w:rPr>
        <w:drawing>
          <wp:anchor distT="0" distB="0" distL="114300" distR="114300" simplePos="0" relativeHeight="251614208" behindDoc="0" locked="0" layoutInCell="1" allowOverlap="1" wp14:anchorId="456DAF8B" wp14:editId="48538F28">
            <wp:simplePos x="0" y="0"/>
            <wp:positionH relativeFrom="column">
              <wp:posOffset>484573</wp:posOffset>
            </wp:positionH>
            <wp:positionV relativeFrom="paragraph">
              <wp:posOffset>184469</wp:posOffset>
            </wp:positionV>
            <wp:extent cx="2476500" cy="935486"/>
            <wp:effectExtent l="76200" t="190500" r="76200" b="188595"/>
            <wp:wrapNone/>
            <wp:docPr id="1096392942"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92942" name="Picture 1" descr="Diagram&#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rot="21060825">
                      <a:off x="0" y="0"/>
                      <a:ext cx="2476500" cy="935486"/>
                    </a:xfrm>
                    <a:prstGeom prst="rect">
                      <a:avLst/>
                    </a:prstGeom>
                  </pic:spPr>
                </pic:pic>
              </a:graphicData>
            </a:graphic>
            <wp14:sizeRelH relativeFrom="margin">
              <wp14:pctWidth>0</wp14:pctWidth>
            </wp14:sizeRelH>
            <wp14:sizeRelV relativeFrom="margin">
              <wp14:pctHeight>0</wp14:pctHeight>
            </wp14:sizeRelV>
          </wp:anchor>
        </w:drawing>
      </w:r>
      <w:r w:rsidR="002401A1" w:rsidRPr="002401A1">
        <w:rPr>
          <w:rFonts w:cs="Arial"/>
          <w:noProof/>
          <w:color w:val="212121"/>
        </w:rPr>
        <w:drawing>
          <wp:inline distT="0" distB="0" distL="0" distR="0" wp14:anchorId="1C516E4F" wp14:editId="2FEC4387">
            <wp:extent cx="5943600" cy="1565275"/>
            <wp:effectExtent l="0" t="0" r="0" b="0"/>
            <wp:docPr id="1890952444" name="Picture 1" descr="A picture containing text, tool, wr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52444" name="Picture 1" descr="A picture containing text, tool, wrench&#10;&#10;Description automatically generated"/>
                    <pic:cNvPicPr/>
                  </pic:nvPicPr>
                  <pic:blipFill>
                    <a:blip r:embed="rId68"/>
                    <a:stretch>
                      <a:fillRect/>
                    </a:stretch>
                  </pic:blipFill>
                  <pic:spPr>
                    <a:xfrm>
                      <a:off x="0" y="0"/>
                      <a:ext cx="5943600" cy="1565275"/>
                    </a:xfrm>
                    <a:prstGeom prst="rect">
                      <a:avLst/>
                    </a:prstGeom>
                  </pic:spPr>
                </pic:pic>
              </a:graphicData>
            </a:graphic>
          </wp:inline>
        </w:drawing>
      </w:r>
    </w:p>
    <w:p w14:paraId="7A622AB2" w14:textId="238E78E0" w:rsidR="007779B5" w:rsidRDefault="00254DF4" w:rsidP="004E3509">
      <w:pPr>
        <w:shd w:val="clear" w:color="auto" w:fill="FFFFFF"/>
        <w:spacing w:after="0"/>
        <w:rPr>
          <w:rFonts w:cs="Arial"/>
          <w:color w:val="212121"/>
        </w:rPr>
      </w:pPr>
      <w:r w:rsidRPr="00A14F5A">
        <w:rPr>
          <w:rFonts w:cs="Arial"/>
          <w:noProof/>
          <w:color w:val="212121"/>
        </w:rPr>
        <w:drawing>
          <wp:anchor distT="0" distB="0" distL="114300" distR="114300" simplePos="0" relativeHeight="251602944" behindDoc="0" locked="0" layoutInCell="1" allowOverlap="1" wp14:anchorId="061574BB" wp14:editId="63A26863">
            <wp:simplePos x="0" y="0"/>
            <wp:positionH relativeFrom="column">
              <wp:posOffset>2057400</wp:posOffset>
            </wp:positionH>
            <wp:positionV relativeFrom="paragraph">
              <wp:posOffset>119380</wp:posOffset>
            </wp:positionV>
            <wp:extent cx="3093720" cy="342900"/>
            <wp:effectExtent l="0" t="0" r="0" b="0"/>
            <wp:wrapNone/>
            <wp:docPr id="847885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85997" name=""/>
                    <pic:cNvPicPr/>
                  </pic:nvPicPr>
                  <pic:blipFill>
                    <a:blip r:embed="rId69">
                      <a:extLst>
                        <a:ext uri="{28A0092B-C50C-407E-A947-70E740481C1C}">
                          <a14:useLocalDpi xmlns:a14="http://schemas.microsoft.com/office/drawing/2010/main" val="0"/>
                        </a:ext>
                      </a:extLst>
                    </a:blip>
                    <a:stretch>
                      <a:fillRect/>
                    </a:stretch>
                  </pic:blipFill>
                  <pic:spPr>
                    <a:xfrm>
                      <a:off x="0" y="0"/>
                      <a:ext cx="3093720" cy="342900"/>
                    </a:xfrm>
                    <a:prstGeom prst="rect">
                      <a:avLst/>
                    </a:prstGeom>
                  </pic:spPr>
                </pic:pic>
              </a:graphicData>
            </a:graphic>
            <wp14:sizeRelH relativeFrom="page">
              <wp14:pctWidth>0</wp14:pctWidth>
            </wp14:sizeRelH>
            <wp14:sizeRelV relativeFrom="page">
              <wp14:pctHeight>0</wp14:pctHeight>
            </wp14:sizeRelV>
          </wp:anchor>
        </w:drawing>
      </w:r>
      <w:r w:rsidR="00F562AD" w:rsidRPr="00D83738">
        <w:rPr>
          <w:rFonts w:cs="Arial"/>
          <w:noProof/>
          <w:color w:val="212121"/>
        </w:rPr>
        <w:drawing>
          <wp:anchor distT="0" distB="0" distL="114300" distR="114300" simplePos="0" relativeHeight="251604992" behindDoc="0" locked="0" layoutInCell="1" allowOverlap="1" wp14:anchorId="35A5706C" wp14:editId="4E65331F">
            <wp:simplePos x="0" y="0"/>
            <wp:positionH relativeFrom="column">
              <wp:posOffset>944880</wp:posOffset>
            </wp:positionH>
            <wp:positionV relativeFrom="paragraph">
              <wp:posOffset>119380</wp:posOffset>
            </wp:positionV>
            <wp:extent cx="822960" cy="617220"/>
            <wp:effectExtent l="0" t="0" r="0" b="0"/>
            <wp:wrapNone/>
            <wp:docPr id="1483621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21372" name=""/>
                    <pic:cNvPicPr/>
                  </pic:nvPicPr>
                  <pic:blipFill>
                    <a:blip r:embed="rId70">
                      <a:extLst>
                        <a:ext uri="{28A0092B-C50C-407E-A947-70E740481C1C}">
                          <a14:useLocalDpi xmlns:a14="http://schemas.microsoft.com/office/drawing/2010/main" val="0"/>
                        </a:ext>
                      </a:extLst>
                    </a:blip>
                    <a:stretch>
                      <a:fillRect/>
                    </a:stretch>
                  </pic:blipFill>
                  <pic:spPr>
                    <a:xfrm>
                      <a:off x="0" y="0"/>
                      <a:ext cx="822960" cy="617220"/>
                    </a:xfrm>
                    <a:prstGeom prst="rect">
                      <a:avLst/>
                    </a:prstGeom>
                  </pic:spPr>
                </pic:pic>
              </a:graphicData>
            </a:graphic>
            <wp14:sizeRelH relativeFrom="page">
              <wp14:pctWidth>0</wp14:pctWidth>
            </wp14:sizeRelH>
            <wp14:sizeRelV relativeFrom="page">
              <wp14:pctHeight>0</wp14:pctHeight>
            </wp14:sizeRelV>
          </wp:anchor>
        </w:drawing>
      </w:r>
    </w:p>
    <w:p w14:paraId="6B05A48E" w14:textId="5F488BD6" w:rsidR="008825C1" w:rsidRDefault="00D83738" w:rsidP="004E3509">
      <w:pPr>
        <w:shd w:val="clear" w:color="auto" w:fill="FFFFFF"/>
        <w:spacing w:after="0"/>
        <w:rPr>
          <w:rFonts w:cs="Arial"/>
          <w:color w:val="212121"/>
        </w:rPr>
      </w:pPr>
      <w:r>
        <w:rPr>
          <w:rFonts w:cs="Arial"/>
          <w:color w:val="212121"/>
        </w:rPr>
        <w:t xml:space="preserve">       </w:t>
      </w:r>
      <w:r w:rsidR="00F562AD">
        <w:rPr>
          <w:rFonts w:cs="Arial"/>
          <w:color w:val="212121"/>
        </w:rPr>
        <w:t>0-16%</w:t>
      </w:r>
    </w:p>
    <w:p w14:paraId="70A04998" w14:textId="377A6D8B" w:rsidR="00254DF4" w:rsidRDefault="00254DF4" w:rsidP="004E3509">
      <w:pPr>
        <w:shd w:val="clear" w:color="auto" w:fill="FFFFFF"/>
        <w:spacing w:after="0"/>
        <w:rPr>
          <w:rFonts w:cs="Arial"/>
          <w:color w:val="212121"/>
        </w:rPr>
      </w:pPr>
      <w:r w:rsidRPr="00F562AD">
        <w:rPr>
          <w:rFonts w:cs="Arial"/>
          <w:noProof/>
          <w:color w:val="212121"/>
        </w:rPr>
        <w:drawing>
          <wp:anchor distT="0" distB="0" distL="114300" distR="114300" simplePos="0" relativeHeight="251603968" behindDoc="0" locked="0" layoutInCell="1" allowOverlap="1" wp14:anchorId="3DC94BB7" wp14:editId="688B9878">
            <wp:simplePos x="0" y="0"/>
            <wp:positionH relativeFrom="column">
              <wp:posOffset>2057400</wp:posOffset>
            </wp:positionH>
            <wp:positionV relativeFrom="paragraph">
              <wp:posOffset>111760</wp:posOffset>
            </wp:positionV>
            <wp:extent cx="3314987" cy="228620"/>
            <wp:effectExtent l="0" t="0" r="0" b="0"/>
            <wp:wrapNone/>
            <wp:docPr id="1998645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45923" name=""/>
                    <pic:cNvPicPr/>
                  </pic:nvPicPr>
                  <pic:blipFill>
                    <a:blip r:embed="rId71">
                      <a:extLst>
                        <a:ext uri="{28A0092B-C50C-407E-A947-70E740481C1C}">
                          <a14:useLocalDpi xmlns:a14="http://schemas.microsoft.com/office/drawing/2010/main" val="0"/>
                        </a:ext>
                      </a:extLst>
                    </a:blip>
                    <a:stretch>
                      <a:fillRect/>
                    </a:stretch>
                  </pic:blipFill>
                  <pic:spPr>
                    <a:xfrm>
                      <a:off x="0" y="0"/>
                      <a:ext cx="3314987" cy="228620"/>
                    </a:xfrm>
                    <a:prstGeom prst="rect">
                      <a:avLst/>
                    </a:prstGeom>
                  </pic:spPr>
                </pic:pic>
              </a:graphicData>
            </a:graphic>
            <wp14:sizeRelH relativeFrom="page">
              <wp14:pctWidth>0</wp14:pctWidth>
            </wp14:sizeRelH>
            <wp14:sizeRelV relativeFrom="page">
              <wp14:pctHeight>0</wp14:pctHeight>
            </wp14:sizeRelV>
          </wp:anchor>
        </w:drawing>
      </w:r>
    </w:p>
    <w:p w14:paraId="1B81546E" w14:textId="64564FEC" w:rsidR="00254DF4" w:rsidRDefault="00254DF4" w:rsidP="004E3509">
      <w:pPr>
        <w:shd w:val="clear" w:color="auto" w:fill="FFFFFF"/>
        <w:spacing w:after="0"/>
        <w:rPr>
          <w:rFonts w:cs="Arial"/>
          <w:color w:val="212121"/>
        </w:rPr>
      </w:pPr>
      <w:r>
        <w:rPr>
          <w:rFonts w:cs="Arial"/>
          <w:color w:val="212121"/>
        </w:rPr>
        <w:t xml:space="preserve">       16-20%</w:t>
      </w:r>
    </w:p>
    <w:p w14:paraId="2CB3637E" w14:textId="3FCC05CC" w:rsidR="00A14F5A" w:rsidRDefault="00A14F5A" w:rsidP="004E3509">
      <w:pPr>
        <w:shd w:val="clear" w:color="auto" w:fill="FFFFFF"/>
        <w:spacing w:after="0"/>
        <w:rPr>
          <w:rFonts w:cs="Arial"/>
          <w:color w:val="212121"/>
        </w:rPr>
      </w:pPr>
    </w:p>
    <w:p w14:paraId="123D2E1D" w14:textId="3830A9E3" w:rsidR="007E6D22" w:rsidRDefault="009B21D0" w:rsidP="004E3509">
      <w:pPr>
        <w:shd w:val="clear" w:color="auto" w:fill="FFFFFF"/>
        <w:spacing w:after="0"/>
        <w:rPr>
          <w:rFonts w:cs="Arial"/>
          <w:color w:val="212121"/>
        </w:rPr>
      </w:pPr>
      <w:r w:rsidRPr="00C00442">
        <w:rPr>
          <w:rFonts w:cs="Arial"/>
          <w:color w:val="212121"/>
        </w:rPr>
        <w:t>(</w:t>
      </w:r>
      <w:r w:rsidR="00EE23EA" w:rsidRPr="00C00442">
        <w:rPr>
          <w:rFonts w:cs="Arial"/>
          <w:color w:val="212121"/>
        </w:rPr>
        <w:t xml:space="preserve">16-20% </w:t>
      </w:r>
      <w:r w:rsidR="00C00442">
        <w:rPr>
          <w:rFonts w:cs="Arial"/>
          <w:color w:val="212121"/>
        </w:rPr>
        <w:t>“</w:t>
      </w:r>
      <w:r w:rsidRPr="00C00442">
        <w:rPr>
          <w:rFonts w:cs="Arial"/>
          <w:color w:val="212121"/>
        </w:rPr>
        <w:t>same practical effect</w:t>
      </w:r>
      <w:r w:rsidR="00C00442">
        <w:rPr>
          <w:rFonts w:cs="Arial"/>
          <w:color w:val="212121"/>
        </w:rPr>
        <w:t>”</w:t>
      </w:r>
      <w:r w:rsidR="00EE23EA" w:rsidRPr="00C00442">
        <w:rPr>
          <w:rFonts w:cs="Arial"/>
          <w:color w:val="212121"/>
        </w:rPr>
        <w:t xml:space="preserve"> </w:t>
      </w:r>
      <w:r w:rsidR="00C00442">
        <w:rPr>
          <w:rFonts w:cs="Arial"/>
          <w:color w:val="212121"/>
        </w:rPr>
        <w:t xml:space="preserve">use </w:t>
      </w:r>
      <w:r w:rsidR="00EE23EA" w:rsidRPr="00C00442">
        <w:rPr>
          <w:rFonts w:cs="Arial"/>
          <w:color w:val="212121"/>
        </w:rPr>
        <w:t>of asphalt o</w:t>
      </w:r>
      <w:r w:rsidR="008F4289">
        <w:rPr>
          <w:rFonts w:cs="Arial"/>
          <w:color w:val="212121"/>
        </w:rPr>
        <w:t>r</w:t>
      </w:r>
      <w:r w:rsidR="002F0915" w:rsidRPr="00C00442">
        <w:rPr>
          <w:rFonts w:cs="Arial"/>
          <w:color w:val="212121"/>
        </w:rPr>
        <w:t xml:space="preserve"> concrete surface</w:t>
      </w:r>
      <w:r w:rsidR="00C00442">
        <w:rPr>
          <w:rFonts w:cs="Arial"/>
          <w:color w:val="212121"/>
        </w:rPr>
        <w:t xml:space="preserve"> is industry standard</w:t>
      </w:r>
      <w:r w:rsidR="002F0915" w:rsidRPr="00C00442">
        <w:rPr>
          <w:rFonts w:cs="Arial"/>
          <w:color w:val="212121"/>
        </w:rPr>
        <w:t>)</w:t>
      </w:r>
    </w:p>
    <w:p w14:paraId="47DF54DE" w14:textId="70AABFF0" w:rsidR="007779B5" w:rsidRDefault="00E763BF" w:rsidP="004E3509">
      <w:pPr>
        <w:shd w:val="clear" w:color="auto" w:fill="FFFFFF"/>
        <w:spacing w:after="0"/>
        <w:rPr>
          <w:rFonts w:cs="Arial"/>
          <w:color w:val="212121"/>
        </w:rPr>
      </w:pPr>
      <w:r>
        <w:rPr>
          <w:noProof/>
        </w:rPr>
        <w:lastRenderedPageBreak/>
        <w:drawing>
          <wp:anchor distT="0" distB="0" distL="114300" distR="114300" simplePos="0" relativeHeight="251641856" behindDoc="0" locked="0" layoutInCell="1" allowOverlap="1" wp14:anchorId="0B9A97E0" wp14:editId="1D84BC0F">
            <wp:simplePos x="0" y="0"/>
            <wp:positionH relativeFrom="column">
              <wp:posOffset>3154680</wp:posOffset>
            </wp:positionH>
            <wp:positionV relativeFrom="paragraph">
              <wp:posOffset>0</wp:posOffset>
            </wp:positionV>
            <wp:extent cx="2777490" cy="1851660"/>
            <wp:effectExtent l="0" t="0" r="3810" b="0"/>
            <wp:wrapNone/>
            <wp:docPr id="8" name="Picture 5" descr="Compacting Hot-Mix Asphalt Pavements: Part II | Roads and Bri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pacting Hot-Mix Asphalt Pavements: Part II | Roads and Bridge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7749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E5654">
        <w:rPr>
          <w:noProof/>
        </w:rPr>
        <w:drawing>
          <wp:inline distT="0" distB="0" distL="0" distR="0" wp14:anchorId="51C353C8" wp14:editId="4D720A34">
            <wp:extent cx="2468880" cy="1851660"/>
            <wp:effectExtent l="0" t="0" r="7620" b="0"/>
            <wp:docPr id="3" name="Picture 2" descr="Ongoing Concrete Road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going Concrete Road Construction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r w:rsidR="00EE5654">
        <w:rPr>
          <w:rFonts w:cs="Arial"/>
          <w:color w:val="212121"/>
        </w:rPr>
        <w:t xml:space="preserve">                        </w:t>
      </w:r>
    </w:p>
    <w:p w14:paraId="34A680AD" w14:textId="6097CBD6" w:rsidR="00CD6275" w:rsidRPr="00F12EFA" w:rsidRDefault="009402E5" w:rsidP="004E3509">
      <w:pPr>
        <w:shd w:val="clear" w:color="auto" w:fill="FFFFFF"/>
        <w:spacing w:after="0"/>
        <w:rPr>
          <w:rFonts w:cs="Arial"/>
          <w:color w:val="212121"/>
        </w:rPr>
      </w:pPr>
      <w:r>
        <w:rPr>
          <w:rFonts w:cs="Arial"/>
          <w:color w:val="212121"/>
        </w:rPr>
        <w:tab/>
        <w:t xml:space="preserve">Concrete </w:t>
      </w:r>
      <w:r w:rsidR="00442CCF">
        <w:rPr>
          <w:rFonts w:cs="Arial"/>
          <w:color w:val="212121"/>
        </w:rPr>
        <w:t>Surface</w:t>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t>Asphalt Surfac</w:t>
      </w:r>
      <w:r w:rsidR="003127FF">
        <w:rPr>
          <w:rFonts w:cs="Arial"/>
          <w:color w:val="212121"/>
        </w:rPr>
        <w:t>e</w:t>
      </w:r>
    </w:p>
    <w:p w14:paraId="0D8A596B" w14:textId="1B5BC471" w:rsidR="004E3509" w:rsidRPr="007A3406" w:rsidRDefault="004E3509" w:rsidP="004E3509">
      <w:pPr>
        <w:pStyle w:val="Heading2"/>
      </w:pPr>
      <w:bookmarkStart w:id="27" w:name="_Toc128378226"/>
      <w:r>
        <w:t>§</w:t>
      </w:r>
      <w:r w:rsidR="003127FF">
        <w:t xml:space="preserve"> </w:t>
      </w:r>
      <w:r w:rsidRPr="007A3406">
        <w:t>1273.04. Radius</w:t>
      </w:r>
      <w:bookmarkEnd w:id="27"/>
      <w:r w:rsidRPr="007A3406">
        <w:t xml:space="preserve"> </w:t>
      </w:r>
    </w:p>
    <w:p w14:paraId="017FA0EF" w14:textId="6AE952F6" w:rsidR="008F72E7" w:rsidRPr="00F12EFA" w:rsidRDefault="004E3509" w:rsidP="004E3509">
      <w:pPr>
        <w:shd w:val="clear" w:color="auto" w:fill="FFFFFF"/>
        <w:spacing w:after="0"/>
        <w:rPr>
          <w:rFonts w:cs="Arial"/>
          <w:color w:val="212121"/>
        </w:rPr>
      </w:pPr>
      <w:r w:rsidRPr="00F12EFA">
        <w:rPr>
          <w:rFonts w:cs="Arial"/>
          <w:color w:val="212121"/>
        </w:rPr>
        <w:t>(a) No Road or Road Structure shall have a horizontal inside radius of curvature of less than fifty (50) feet. An additional surface width of four (4) feet shall be added to curves of 50-100 feet radius; two (2) feet to those from 100-200 feet.</w:t>
      </w:r>
    </w:p>
    <w:p w14:paraId="6C4DD277" w14:textId="4E9A5CA7" w:rsidR="00CD6275" w:rsidRDefault="004E3509" w:rsidP="004E3509">
      <w:pPr>
        <w:shd w:val="clear" w:color="auto" w:fill="FFFFFF"/>
        <w:spacing w:after="0"/>
        <w:rPr>
          <w:rFonts w:cs="Arial"/>
          <w:color w:val="212121"/>
        </w:rPr>
      </w:pPr>
      <w:r w:rsidRPr="00F12EFA">
        <w:rPr>
          <w:rFonts w:cs="Arial"/>
          <w:color w:val="212121"/>
        </w:rPr>
        <w:t>(b) The length of vertical curves in Roadways, exclusive of gutters, ditches, and drainage structures designed to hold or divert water, shall be not less than one hundred (100) feet.</w:t>
      </w:r>
    </w:p>
    <w:p w14:paraId="74CCE0DB" w14:textId="1F1A0965" w:rsidR="00CD6275" w:rsidRPr="00D258AC" w:rsidRDefault="00F251B8" w:rsidP="004E3509">
      <w:pPr>
        <w:shd w:val="clear" w:color="auto" w:fill="FFFFFF"/>
        <w:spacing w:after="0"/>
        <w:rPr>
          <w:rFonts w:cs="Arial"/>
          <w:color w:val="212121"/>
        </w:rPr>
      </w:pPr>
      <w:r w:rsidRPr="00F75DE3">
        <w:rPr>
          <w:rFonts w:cs="Arial"/>
          <w:noProof/>
          <w:color w:val="212121"/>
        </w:rPr>
        <w:drawing>
          <wp:inline distT="0" distB="0" distL="0" distR="0" wp14:anchorId="77AA843F" wp14:editId="08A16782">
            <wp:extent cx="5943600" cy="3215005"/>
            <wp:effectExtent l="0" t="0" r="0" b="4445"/>
            <wp:docPr id="1524169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69763" name=""/>
                    <pic:cNvPicPr/>
                  </pic:nvPicPr>
                  <pic:blipFill>
                    <a:blip r:embed="rId74"/>
                    <a:stretch>
                      <a:fillRect/>
                    </a:stretch>
                  </pic:blipFill>
                  <pic:spPr>
                    <a:xfrm>
                      <a:off x="0" y="0"/>
                      <a:ext cx="5943600" cy="3215005"/>
                    </a:xfrm>
                    <a:prstGeom prst="rect">
                      <a:avLst/>
                    </a:prstGeom>
                  </pic:spPr>
                </pic:pic>
              </a:graphicData>
            </a:graphic>
          </wp:inline>
        </w:drawing>
      </w:r>
    </w:p>
    <w:p w14:paraId="60849003" w14:textId="006B1E3A" w:rsidR="00197391" w:rsidRPr="00BD3A6A" w:rsidRDefault="00DF025A" w:rsidP="004E3509">
      <w:pPr>
        <w:shd w:val="clear" w:color="auto" w:fill="FFFFFF"/>
        <w:spacing w:after="0"/>
        <w:rPr>
          <w:rFonts w:cs="Arial"/>
          <w:b/>
          <w:bCs/>
          <w:color w:val="212121"/>
        </w:rPr>
      </w:pPr>
      <w:r w:rsidRPr="00BD3A6A">
        <w:rPr>
          <w:rFonts w:cs="Arial"/>
          <w:b/>
          <w:bCs/>
          <w:color w:val="212121"/>
        </w:rPr>
        <w:t>Special Consideration</w:t>
      </w:r>
      <w:r w:rsidR="00F6221B" w:rsidRPr="00BD3A6A">
        <w:rPr>
          <w:rFonts w:cs="Arial"/>
          <w:b/>
          <w:bCs/>
          <w:color w:val="212121"/>
        </w:rPr>
        <w:t>:</w:t>
      </w:r>
    </w:p>
    <w:p w14:paraId="4C9AA95E" w14:textId="709E2961" w:rsidR="00BE5546" w:rsidRDefault="00F6221B" w:rsidP="004E3509">
      <w:pPr>
        <w:shd w:val="clear" w:color="auto" w:fill="FFFFFF"/>
        <w:spacing w:after="0"/>
        <w:rPr>
          <w:rFonts w:cs="Arial"/>
          <w:color w:val="212121"/>
        </w:rPr>
      </w:pPr>
      <w:r>
        <w:rPr>
          <w:rFonts w:cs="Arial"/>
          <w:color w:val="212121"/>
        </w:rPr>
        <w:t>From the end or intersection of a County Maintained Road</w:t>
      </w:r>
      <w:r w:rsidR="00874643">
        <w:rPr>
          <w:rFonts w:cs="Arial"/>
          <w:color w:val="212121"/>
        </w:rPr>
        <w:t>,</w:t>
      </w:r>
      <w:r w:rsidR="00FF2E23">
        <w:rPr>
          <w:rFonts w:cs="Arial"/>
          <w:color w:val="212121"/>
        </w:rPr>
        <w:t xml:space="preserve"> to the permitted </w:t>
      </w:r>
      <w:r w:rsidR="009A4FD3">
        <w:rPr>
          <w:rFonts w:cs="Arial"/>
          <w:color w:val="212121"/>
        </w:rPr>
        <w:t xml:space="preserve">structure </w:t>
      </w:r>
      <w:r w:rsidR="00FF2E23">
        <w:rPr>
          <w:rFonts w:cs="Arial"/>
          <w:color w:val="212121"/>
        </w:rPr>
        <w:t>location</w:t>
      </w:r>
      <w:r w:rsidR="00874643">
        <w:rPr>
          <w:rFonts w:cs="Arial"/>
          <w:color w:val="212121"/>
        </w:rPr>
        <w:t>,</w:t>
      </w:r>
      <w:r w:rsidR="00427840">
        <w:rPr>
          <w:rFonts w:cs="Arial"/>
          <w:color w:val="212121"/>
        </w:rPr>
        <w:t xml:space="preserve"> the access</w:t>
      </w:r>
      <w:r w:rsidR="00FF2E23">
        <w:rPr>
          <w:rFonts w:cs="Arial"/>
          <w:color w:val="212121"/>
        </w:rPr>
        <w:t xml:space="preserve"> shall meet a Road Standard</w:t>
      </w:r>
      <w:r w:rsidR="009A4FD3">
        <w:rPr>
          <w:rFonts w:cs="Arial"/>
          <w:color w:val="212121"/>
        </w:rPr>
        <w:t xml:space="preserve"> determined by the </w:t>
      </w:r>
      <w:r w:rsidR="00BD3A6A">
        <w:rPr>
          <w:rFonts w:cs="Arial"/>
          <w:color w:val="212121"/>
        </w:rPr>
        <w:t>County proces</w:t>
      </w:r>
      <w:r w:rsidR="00427840">
        <w:rPr>
          <w:rFonts w:cs="Arial"/>
          <w:color w:val="212121"/>
        </w:rPr>
        <w:t>s.</w:t>
      </w:r>
      <w:r w:rsidR="00E54F43">
        <w:rPr>
          <w:rFonts w:cs="Arial"/>
          <w:color w:val="212121"/>
        </w:rPr>
        <w:t xml:space="preserve"> There are three Road Standards</w:t>
      </w:r>
      <w:r w:rsidR="00642898">
        <w:rPr>
          <w:rFonts w:cs="Arial"/>
          <w:color w:val="212121"/>
        </w:rPr>
        <w:t xml:space="preserve">: Driveway, One Way Road, Two Lane Road. </w:t>
      </w:r>
      <w:r w:rsidR="00BE5546">
        <w:rPr>
          <w:rFonts w:cs="Arial"/>
          <w:color w:val="212121"/>
        </w:rPr>
        <w:t xml:space="preserve">County Maintained Roads </w:t>
      </w:r>
      <w:r w:rsidR="000D7929">
        <w:rPr>
          <w:rFonts w:cs="Arial"/>
          <w:color w:val="212121"/>
        </w:rPr>
        <w:t xml:space="preserve">information </w:t>
      </w:r>
      <w:r w:rsidR="00A172F6">
        <w:rPr>
          <w:rFonts w:cs="Arial"/>
          <w:color w:val="212121"/>
        </w:rPr>
        <w:t>is available upon request from</w:t>
      </w:r>
      <w:r w:rsidR="00023DDD">
        <w:rPr>
          <w:rFonts w:cs="Arial"/>
          <w:color w:val="212121"/>
        </w:rPr>
        <w:t xml:space="preserve"> </w:t>
      </w:r>
      <w:r w:rsidR="00061B96">
        <w:rPr>
          <w:rFonts w:cs="Arial"/>
          <w:color w:val="212121"/>
        </w:rPr>
        <w:t>Sonoma</w:t>
      </w:r>
      <w:r w:rsidR="00023DDD">
        <w:rPr>
          <w:rFonts w:cs="Arial"/>
          <w:color w:val="212121"/>
        </w:rPr>
        <w:t xml:space="preserve"> County Public Works</w:t>
      </w:r>
      <w:r w:rsidR="00863E7D">
        <w:rPr>
          <w:rFonts w:cs="Arial"/>
          <w:color w:val="212121"/>
        </w:rPr>
        <w:t xml:space="preserve"> Department</w:t>
      </w:r>
      <w:r w:rsidR="00023DDD">
        <w:rPr>
          <w:rFonts w:cs="Arial"/>
          <w:color w:val="212121"/>
        </w:rPr>
        <w:t xml:space="preserve">. </w:t>
      </w:r>
      <w:r w:rsidR="00370EF9">
        <w:rPr>
          <w:rFonts w:cs="Arial"/>
          <w:color w:val="212121"/>
        </w:rPr>
        <w:t>The a</w:t>
      </w:r>
      <w:r w:rsidR="00023DDD">
        <w:rPr>
          <w:rFonts w:cs="Arial"/>
          <w:color w:val="212121"/>
        </w:rPr>
        <w:t>pplicant</w:t>
      </w:r>
      <w:r w:rsidR="004F1614">
        <w:rPr>
          <w:rFonts w:cs="Arial"/>
          <w:color w:val="212121"/>
        </w:rPr>
        <w:t xml:space="preserve"> should </w:t>
      </w:r>
      <w:r w:rsidR="007E4E93">
        <w:rPr>
          <w:rFonts w:cs="Arial"/>
          <w:color w:val="212121"/>
        </w:rPr>
        <w:t>verify/check</w:t>
      </w:r>
      <w:r w:rsidR="004F1614">
        <w:rPr>
          <w:rFonts w:cs="Arial"/>
          <w:color w:val="212121"/>
        </w:rPr>
        <w:t xml:space="preserve"> to see where</w:t>
      </w:r>
      <w:r w:rsidR="00023DDD">
        <w:rPr>
          <w:rFonts w:cs="Arial"/>
          <w:color w:val="212121"/>
        </w:rPr>
        <w:t xml:space="preserve"> the</w:t>
      </w:r>
      <w:r w:rsidR="005A5E1B">
        <w:rPr>
          <w:rFonts w:cs="Arial"/>
          <w:color w:val="212121"/>
        </w:rPr>
        <w:t xml:space="preserve"> applicants</w:t>
      </w:r>
      <w:r w:rsidR="00023DDD">
        <w:rPr>
          <w:rFonts w:cs="Arial"/>
          <w:color w:val="212121"/>
        </w:rPr>
        <w:t xml:space="preserve"> Road Standard</w:t>
      </w:r>
      <w:r w:rsidR="008056EB">
        <w:rPr>
          <w:rFonts w:cs="Arial"/>
          <w:color w:val="212121"/>
        </w:rPr>
        <w:t xml:space="preserve"> starts</w:t>
      </w:r>
      <w:r w:rsidR="004F1614">
        <w:rPr>
          <w:rFonts w:cs="Arial"/>
          <w:color w:val="212121"/>
        </w:rPr>
        <w:t xml:space="preserve"> as part of their project</w:t>
      </w:r>
      <w:r w:rsidR="005A5E1B">
        <w:rPr>
          <w:rFonts w:cs="Arial"/>
          <w:color w:val="212121"/>
        </w:rPr>
        <w:t xml:space="preserve"> with the Public Works Department. </w:t>
      </w:r>
    </w:p>
    <w:p w14:paraId="5F32BC7B" w14:textId="3A73C57B" w:rsidR="007060F8" w:rsidRDefault="007060F8" w:rsidP="004E3509">
      <w:pPr>
        <w:shd w:val="clear" w:color="auto" w:fill="FFFFFF"/>
        <w:spacing w:after="0"/>
        <w:rPr>
          <w:rFonts w:cs="Arial"/>
          <w:color w:val="212121"/>
        </w:rPr>
      </w:pPr>
    </w:p>
    <w:p w14:paraId="793C4C2A" w14:textId="0EADAE40" w:rsidR="00A36046" w:rsidRPr="006817E6" w:rsidRDefault="006063E2" w:rsidP="004E3509">
      <w:pPr>
        <w:shd w:val="clear" w:color="auto" w:fill="FFFFFF"/>
        <w:spacing w:after="0"/>
        <w:rPr>
          <w:rFonts w:cs="Arial"/>
          <w:color w:val="212121"/>
          <w:u w:val="single"/>
        </w:rPr>
      </w:pPr>
      <w:r w:rsidRPr="006063E2">
        <w:rPr>
          <w:rFonts w:cs="Arial"/>
          <w:color w:val="212121"/>
          <w:u w:val="single"/>
        </w:rPr>
        <w:t>https://sonomacounty.gov/development-services/sonoma-public-infrastructure/contact-us</w:t>
      </w:r>
    </w:p>
    <w:p w14:paraId="49A950B7" w14:textId="77777777" w:rsidR="00166D42" w:rsidRDefault="00166D42" w:rsidP="0050661B">
      <w:pPr>
        <w:shd w:val="clear" w:color="auto" w:fill="FFFFFF"/>
        <w:spacing w:after="0"/>
        <w:jc w:val="center"/>
        <w:rPr>
          <w:rFonts w:cs="Arial"/>
          <w:color w:val="212121"/>
        </w:rPr>
      </w:pPr>
    </w:p>
    <w:p w14:paraId="464C2EBD" w14:textId="58838C46" w:rsidR="00F75DE3" w:rsidRDefault="00370EF9" w:rsidP="0050661B">
      <w:pPr>
        <w:shd w:val="clear" w:color="auto" w:fill="FFFFFF"/>
        <w:spacing w:after="0"/>
        <w:jc w:val="center"/>
        <w:rPr>
          <w:rFonts w:cs="Arial"/>
          <w:color w:val="212121"/>
        </w:rPr>
      </w:pPr>
      <w:r w:rsidRPr="00370EF9">
        <w:rPr>
          <w:rFonts w:cs="Arial"/>
          <w:noProof/>
          <w:color w:val="212121"/>
        </w:rPr>
        <w:drawing>
          <wp:anchor distT="0" distB="0" distL="114300" distR="114300" simplePos="0" relativeHeight="251750400" behindDoc="0" locked="0" layoutInCell="1" allowOverlap="1" wp14:anchorId="59797456" wp14:editId="5BF11B79">
            <wp:simplePos x="0" y="0"/>
            <wp:positionH relativeFrom="column">
              <wp:posOffset>1653540</wp:posOffset>
            </wp:positionH>
            <wp:positionV relativeFrom="paragraph">
              <wp:posOffset>11430</wp:posOffset>
            </wp:positionV>
            <wp:extent cx="2606039" cy="631402"/>
            <wp:effectExtent l="0" t="0" r="4445" b="0"/>
            <wp:wrapNone/>
            <wp:docPr id="1993067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67559"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06039" cy="631402"/>
                    </a:xfrm>
                    <a:prstGeom prst="rect">
                      <a:avLst/>
                    </a:prstGeom>
                  </pic:spPr>
                </pic:pic>
              </a:graphicData>
            </a:graphic>
            <wp14:sizeRelH relativeFrom="page">
              <wp14:pctWidth>0</wp14:pctWidth>
            </wp14:sizeRelH>
            <wp14:sizeRelV relativeFrom="page">
              <wp14:pctHeight>0</wp14:pctHeight>
            </wp14:sizeRelV>
          </wp:anchor>
        </w:drawing>
      </w:r>
    </w:p>
    <w:p w14:paraId="7D5CD6C0" w14:textId="709CD313" w:rsidR="003127FF" w:rsidRDefault="00F75DE3" w:rsidP="00C148F9">
      <w:pPr>
        <w:spacing w:after="160" w:line="259" w:lineRule="auto"/>
        <w:rPr>
          <w:rFonts w:cs="Arial"/>
          <w:noProof/>
          <w:color w:val="212121"/>
        </w:rPr>
      </w:pPr>
      <w:r>
        <w:rPr>
          <w:rFonts w:cs="Arial"/>
          <w:noProof/>
          <w:color w:val="212121"/>
        </w:rPr>
        <w:br w:type="page"/>
      </w:r>
    </w:p>
    <w:p w14:paraId="2F8FB7FA" w14:textId="77777777" w:rsidR="00AE48B9" w:rsidRDefault="00AE48B9" w:rsidP="004E3509">
      <w:pPr>
        <w:pStyle w:val="Heading2"/>
      </w:pPr>
      <w:bookmarkStart w:id="28" w:name="_Toc128378227"/>
    </w:p>
    <w:p w14:paraId="55CF8E1D" w14:textId="351CDE7A" w:rsidR="004E3509" w:rsidRPr="007A3406" w:rsidRDefault="004E3509" w:rsidP="004E3509">
      <w:pPr>
        <w:pStyle w:val="Heading2"/>
      </w:pPr>
      <w:r w:rsidRPr="007A3406">
        <w:t xml:space="preserve">§ </w:t>
      </w:r>
      <w:hyperlink r:id="rId76" w:anchor="top#top" w:history="1"/>
      <w:bookmarkStart w:id="29" w:name="Roadway_t"/>
      <w:bookmarkEnd w:id="29"/>
      <w:r w:rsidRPr="007A3406">
        <w:t>1273.05. Turnarounds</w:t>
      </w:r>
      <w:bookmarkEnd w:id="28"/>
      <w:r w:rsidRPr="007A3406">
        <w:t xml:space="preserve"> </w:t>
      </w:r>
    </w:p>
    <w:p w14:paraId="168BDA5C" w14:textId="2C586714" w:rsidR="004E3509" w:rsidRPr="00F12EFA" w:rsidRDefault="004E3509" w:rsidP="004E3509">
      <w:pPr>
        <w:shd w:val="clear" w:color="auto" w:fill="FFFFFF"/>
        <w:spacing w:after="0"/>
        <w:rPr>
          <w:rFonts w:cs="Arial"/>
          <w:color w:val="212121"/>
        </w:rPr>
      </w:pPr>
      <w:bookmarkStart w:id="30" w:name="Roadway_to"/>
      <w:bookmarkEnd w:id="30"/>
      <w:r w:rsidRPr="00F12EFA">
        <w:rPr>
          <w:rFonts w:cs="Arial"/>
          <w:color w:val="212121"/>
        </w:rPr>
        <w:t>(a) Turnarounds are required on Driveways and Dead-end Roads.</w:t>
      </w:r>
    </w:p>
    <w:p w14:paraId="0E44BD83" w14:textId="4E0A2F8F" w:rsidR="004E3509" w:rsidRPr="00F12EFA" w:rsidRDefault="004E3509" w:rsidP="004E3509">
      <w:pPr>
        <w:shd w:val="clear" w:color="auto" w:fill="FFFFFF"/>
        <w:spacing w:after="0"/>
        <w:rPr>
          <w:rFonts w:cs="Arial"/>
          <w:color w:val="212121"/>
        </w:rPr>
      </w:pPr>
      <w:r w:rsidRPr="00F12EFA">
        <w:rPr>
          <w:rFonts w:cs="Arial"/>
          <w:color w:val="212121"/>
        </w:rPr>
        <w:t>(b) The minimum turning radius for a turnaround shall be forty (40) feet, not including parking, in accordance with the figures in 14 CCR §§ 1273.05(e) and 1273.05(f). If a hammerhead/T is used instead, the top of the “T” shall be a minimum of sixty (60) feet in length.</w:t>
      </w:r>
    </w:p>
    <w:p w14:paraId="7E270601" w14:textId="6A7F3C76" w:rsidR="004E3509" w:rsidRPr="00F12EFA" w:rsidRDefault="004E3509" w:rsidP="004E3509">
      <w:pPr>
        <w:shd w:val="clear" w:color="auto" w:fill="FFFFFF"/>
        <w:spacing w:after="0"/>
        <w:rPr>
          <w:rFonts w:cs="Arial"/>
          <w:color w:val="212121"/>
        </w:rPr>
      </w:pPr>
      <w:r w:rsidRPr="00F12EFA">
        <w:rPr>
          <w:rFonts w:cs="Arial"/>
          <w:color w:val="212121"/>
        </w:rPr>
        <w:t>(c) Driveways exceeding 150 feet in length, but less than 800 feet in length, shall provide a turnout near the midpoint of the Driveway. Where the driveway exceeds 800 feet, turnouts shall be provided no more than 400 feet apart.</w:t>
      </w:r>
    </w:p>
    <w:p w14:paraId="3A1E5624" w14:textId="41D37ECD" w:rsidR="004E3509" w:rsidRPr="00F12EFA" w:rsidRDefault="004E3509" w:rsidP="004E3509">
      <w:pPr>
        <w:shd w:val="clear" w:color="auto" w:fill="FFFFFF"/>
        <w:spacing w:after="0"/>
        <w:rPr>
          <w:rFonts w:cs="Arial"/>
          <w:color w:val="212121"/>
        </w:rPr>
      </w:pPr>
      <w:r w:rsidRPr="00F12EFA">
        <w:rPr>
          <w:rFonts w:cs="Arial"/>
          <w:color w:val="212121"/>
        </w:rPr>
        <w:t>(d) A turnaround shall be provided on Driveways over 300 feet in length and shall be within fifty (50) feet of the building.</w:t>
      </w:r>
    </w:p>
    <w:p w14:paraId="38DB6DA2" w14:textId="56F2FEE2" w:rsidR="004E3509" w:rsidRPr="00F12EFA" w:rsidRDefault="004E3509" w:rsidP="004E3509">
      <w:pPr>
        <w:shd w:val="clear" w:color="auto" w:fill="FFFFFF"/>
        <w:spacing w:after="0"/>
        <w:rPr>
          <w:rFonts w:cs="Arial"/>
          <w:color w:val="212121"/>
        </w:rPr>
      </w:pPr>
      <w:r w:rsidRPr="00F12EFA">
        <w:rPr>
          <w:rFonts w:cs="Arial"/>
          <w:color w:val="212121"/>
        </w:rPr>
        <w:t>(d) Each Dead-end Road shall have a turnaround constructed at its terminus. Where parcels are zoned five (5) acres or larger, turnarounds shall be provided at a maximum of 1,320 foot intervals.</w:t>
      </w:r>
    </w:p>
    <w:p w14:paraId="5509AF6D" w14:textId="1270C602" w:rsidR="004E3509" w:rsidRPr="00F12EFA" w:rsidRDefault="004E3509" w:rsidP="004E3509">
      <w:pPr>
        <w:shd w:val="clear" w:color="auto" w:fill="FFFFFF"/>
        <w:spacing w:after="0"/>
        <w:rPr>
          <w:rFonts w:cs="Arial"/>
          <w:color w:val="212121"/>
        </w:rPr>
      </w:pPr>
      <w:r w:rsidRPr="00F12EFA">
        <w:rPr>
          <w:rFonts w:cs="Arial"/>
          <w:color w:val="212121"/>
        </w:rPr>
        <w:t>(e) Figure A. Turnarounds on roads with two ten-foot traffic lanes.</w:t>
      </w:r>
    </w:p>
    <w:p w14:paraId="6F9BBEB0" w14:textId="77777777" w:rsidR="004E3509" w:rsidRDefault="004E3509" w:rsidP="004E3509">
      <w:pPr>
        <w:shd w:val="clear" w:color="auto" w:fill="FFFFFF"/>
        <w:spacing w:after="0"/>
        <w:rPr>
          <w:rFonts w:cs="Arial"/>
          <w:color w:val="212121"/>
        </w:rPr>
      </w:pPr>
      <w:r w:rsidRPr="00F12EFA">
        <w:rPr>
          <w:rFonts w:cs="Arial"/>
          <w:color w:val="212121"/>
        </w:rPr>
        <w:t xml:space="preserve">Figure A/Image 1 </w:t>
      </w:r>
      <w:r>
        <w:rPr>
          <w:rFonts w:cs="Arial"/>
          <w:color w:val="212121"/>
        </w:rPr>
        <w:t xml:space="preserve">on the left </w:t>
      </w:r>
      <w:r w:rsidRPr="00F12EFA">
        <w:rPr>
          <w:rFonts w:cs="Arial"/>
          <w:color w:val="212121"/>
        </w:rPr>
        <w:t>is a visual representation of paragraph (b).</w:t>
      </w:r>
    </w:p>
    <w:p w14:paraId="44EF5AD3" w14:textId="4B1CBF31" w:rsidR="004E3509" w:rsidRPr="00F12EFA" w:rsidRDefault="004E3509" w:rsidP="004E3509">
      <w:pPr>
        <w:shd w:val="clear" w:color="auto" w:fill="FFFFFF"/>
        <w:spacing w:after="0"/>
        <w:rPr>
          <w:rFonts w:cs="Arial"/>
          <w:color w:val="212121"/>
        </w:rPr>
      </w:pPr>
      <w:r w:rsidRPr="00F12EFA">
        <w:rPr>
          <w:rFonts w:cs="Arial"/>
          <w:color w:val="212121"/>
        </w:rPr>
        <w:t>(f) Figure B. Turnarounds on driveways with one ten-foot traffic lane.</w:t>
      </w:r>
    </w:p>
    <w:p w14:paraId="2D7C3848" w14:textId="295300FD" w:rsidR="004E3509" w:rsidRPr="00F12EFA" w:rsidRDefault="004E3509" w:rsidP="004E3509">
      <w:pPr>
        <w:shd w:val="clear" w:color="auto" w:fill="FFFFFF"/>
        <w:spacing w:after="0"/>
        <w:rPr>
          <w:rFonts w:cs="Arial"/>
          <w:color w:val="212121"/>
        </w:rPr>
      </w:pPr>
      <w:r w:rsidRPr="00F12EFA">
        <w:rPr>
          <w:rFonts w:cs="Arial"/>
          <w:color w:val="212121"/>
        </w:rPr>
        <w:t>Figure B/Image 2</w:t>
      </w:r>
      <w:r>
        <w:rPr>
          <w:rFonts w:cs="Arial"/>
          <w:color w:val="212121"/>
        </w:rPr>
        <w:t xml:space="preserve"> on the right</w:t>
      </w:r>
      <w:r w:rsidRPr="00F12EFA">
        <w:rPr>
          <w:rFonts w:cs="Arial"/>
          <w:color w:val="212121"/>
        </w:rPr>
        <w:t xml:space="preserve"> is a visual representation of paragraph (b).</w:t>
      </w:r>
    </w:p>
    <w:p w14:paraId="1187DDA7" w14:textId="6ECDFAC2" w:rsidR="004E3509" w:rsidRPr="00F12EFA" w:rsidRDefault="004E3509" w:rsidP="004E3509">
      <w:pPr>
        <w:shd w:val="clear" w:color="auto" w:fill="FFFFFF"/>
        <w:spacing w:after="0"/>
        <w:rPr>
          <w:rFonts w:cs="Arial"/>
          <w:color w:val="212121"/>
        </w:rPr>
      </w:pPr>
    </w:p>
    <w:p w14:paraId="0E02670F" w14:textId="501ED14C" w:rsidR="00F92A8F" w:rsidRDefault="004E3509" w:rsidP="00F92A8F">
      <w:pPr>
        <w:spacing w:after="0"/>
      </w:pPr>
      <w:r w:rsidRPr="007A3406">
        <w:rPr>
          <w:noProof/>
        </w:rPr>
        <w:drawing>
          <wp:inline distT="0" distB="0" distL="0" distR="0" wp14:anchorId="4345FBEF" wp14:editId="49502461">
            <wp:extent cx="5821680" cy="4889036"/>
            <wp:effectExtent l="0" t="0" r="7620" b="6985"/>
            <wp:docPr id="2" name="Picture 2" descr="Figure for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for 127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994" t="6757" r="10944"/>
                    <a:stretch/>
                  </pic:blipFill>
                  <pic:spPr bwMode="auto">
                    <a:xfrm>
                      <a:off x="0" y="0"/>
                      <a:ext cx="5844916" cy="4908550"/>
                    </a:xfrm>
                    <a:prstGeom prst="rect">
                      <a:avLst/>
                    </a:prstGeom>
                    <a:noFill/>
                    <a:ln>
                      <a:noFill/>
                    </a:ln>
                    <a:extLst>
                      <a:ext uri="{53640926-AAD7-44D8-BBD7-CCE9431645EC}">
                        <a14:shadowObscured xmlns:a14="http://schemas.microsoft.com/office/drawing/2010/main"/>
                      </a:ext>
                    </a:extLst>
                  </pic:spPr>
                </pic:pic>
              </a:graphicData>
            </a:graphic>
          </wp:inline>
        </w:drawing>
      </w:r>
    </w:p>
    <w:p w14:paraId="3885135C" w14:textId="263BCC36" w:rsidR="00F92A8F" w:rsidRPr="00D46303" w:rsidRDefault="00F92A8F" w:rsidP="00F92A8F">
      <w:pPr>
        <w:spacing w:after="0"/>
      </w:pPr>
    </w:p>
    <w:p w14:paraId="2BD5EDEF" w14:textId="23A7093D" w:rsidR="00D46303" w:rsidRPr="00D46303" w:rsidRDefault="00D46303" w:rsidP="00D46303"/>
    <w:p w14:paraId="60739FC9" w14:textId="11AFC7FA" w:rsidR="00D46303" w:rsidRPr="00D46303" w:rsidRDefault="00D46303" w:rsidP="00D46303"/>
    <w:p w14:paraId="29510650" w14:textId="0DC9C3D2" w:rsidR="00D46303" w:rsidRPr="00D46303" w:rsidRDefault="00D46303" w:rsidP="00D46303">
      <w:pPr>
        <w:tabs>
          <w:tab w:val="left" w:pos="6432"/>
        </w:tabs>
      </w:pPr>
      <w:r>
        <w:tab/>
      </w:r>
    </w:p>
    <w:p w14:paraId="32D7ABD0" w14:textId="1F9771B4" w:rsidR="00364634" w:rsidRDefault="00AD11F7" w:rsidP="004E3509">
      <w:pPr>
        <w:spacing w:after="0"/>
      </w:pPr>
      <w:r w:rsidRPr="00BF0FE0">
        <w:rPr>
          <w:rFonts w:cs="Arial"/>
          <w:noProof/>
          <w:color w:val="212121"/>
        </w:rPr>
        <w:drawing>
          <wp:anchor distT="0" distB="0" distL="114300" distR="114300" simplePos="0" relativeHeight="251706368" behindDoc="0" locked="0" layoutInCell="1" allowOverlap="1" wp14:anchorId="26DDF578" wp14:editId="452DD84A">
            <wp:simplePos x="0" y="0"/>
            <wp:positionH relativeFrom="column">
              <wp:posOffset>4015740</wp:posOffset>
            </wp:positionH>
            <wp:positionV relativeFrom="paragraph">
              <wp:posOffset>4419600</wp:posOffset>
            </wp:positionV>
            <wp:extent cx="2529840" cy="1672590"/>
            <wp:effectExtent l="0" t="0" r="3810" b="3810"/>
            <wp:wrapNone/>
            <wp:docPr id="74611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2529840" cy="1672590"/>
                    </a:xfrm>
                    <a:prstGeom prst="rect">
                      <a:avLst/>
                    </a:prstGeom>
                  </pic:spPr>
                </pic:pic>
              </a:graphicData>
            </a:graphic>
            <wp14:sizeRelH relativeFrom="page">
              <wp14:pctWidth>0</wp14:pctWidth>
            </wp14:sizeRelH>
            <wp14:sizeRelV relativeFrom="page">
              <wp14:pctHeight>0</wp14:pctHeight>
            </wp14:sizeRelV>
          </wp:anchor>
        </w:drawing>
      </w:r>
      <w:r w:rsidR="00BD5011" w:rsidRPr="00BF0FE0">
        <w:rPr>
          <w:rFonts w:cs="Arial"/>
          <w:noProof/>
          <w:color w:val="212121"/>
        </w:rPr>
        <w:drawing>
          <wp:anchor distT="0" distB="0" distL="114300" distR="114300" simplePos="0" relativeHeight="251707392" behindDoc="0" locked="0" layoutInCell="1" allowOverlap="1" wp14:anchorId="305083C7" wp14:editId="6AC90C94">
            <wp:simplePos x="0" y="0"/>
            <wp:positionH relativeFrom="column">
              <wp:posOffset>4038600</wp:posOffset>
            </wp:positionH>
            <wp:positionV relativeFrom="paragraph">
              <wp:posOffset>4632960</wp:posOffset>
            </wp:positionV>
            <wp:extent cx="2385060" cy="1219200"/>
            <wp:effectExtent l="0" t="0" r="0" b="0"/>
            <wp:wrapNone/>
            <wp:docPr id="14838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2385060" cy="1219200"/>
                    </a:xfrm>
                    <a:prstGeom prst="rect">
                      <a:avLst/>
                    </a:prstGeom>
                  </pic:spPr>
                </pic:pic>
              </a:graphicData>
            </a:graphic>
            <wp14:sizeRelH relativeFrom="page">
              <wp14:pctWidth>0</wp14:pctWidth>
            </wp14:sizeRelH>
            <wp14:sizeRelV relativeFrom="page">
              <wp14:pctHeight>0</wp14:pctHeight>
            </wp14:sizeRelV>
          </wp:anchor>
        </w:drawing>
      </w:r>
      <w:r w:rsidR="00364634" w:rsidRPr="00364634">
        <w:rPr>
          <w:noProof/>
        </w:rPr>
        <w:drawing>
          <wp:inline distT="0" distB="0" distL="0" distR="0" wp14:anchorId="24593B79" wp14:editId="53E94A82">
            <wp:extent cx="6523798" cy="7818120"/>
            <wp:effectExtent l="0" t="0" r="0" b="0"/>
            <wp:docPr id="190831715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17151" name="Picture 1" descr="Diagram, engineering drawing&#10;&#10;Description automatically generated"/>
                    <pic:cNvPicPr/>
                  </pic:nvPicPr>
                  <pic:blipFill rotWithShape="1">
                    <a:blip r:embed="rId78"/>
                    <a:srcRect l="8749"/>
                    <a:stretch/>
                  </pic:blipFill>
                  <pic:spPr bwMode="auto">
                    <a:xfrm>
                      <a:off x="0" y="0"/>
                      <a:ext cx="6531363" cy="7827185"/>
                    </a:xfrm>
                    <a:prstGeom prst="rect">
                      <a:avLst/>
                    </a:prstGeom>
                    <a:ln>
                      <a:noFill/>
                    </a:ln>
                    <a:extLst>
                      <a:ext uri="{53640926-AAD7-44D8-BBD7-CCE9431645EC}">
                        <a14:shadowObscured xmlns:a14="http://schemas.microsoft.com/office/drawing/2010/main"/>
                      </a:ext>
                    </a:extLst>
                  </pic:spPr>
                </pic:pic>
              </a:graphicData>
            </a:graphic>
          </wp:inline>
        </w:drawing>
      </w:r>
    </w:p>
    <w:p w14:paraId="736FA09B" w14:textId="6D51DD7B" w:rsidR="00364634" w:rsidRDefault="00364634" w:rsidP="004E3509">
      <w:pPr>
        <w:spacing w:after="0"/>
      </w:pPr>
    </w:p>
    <w:p w14:paraId="64143BC7" w14:textId="4BEFCDCC" w:rsidR="00364634" w:rsidRDefault="00364634" w:rsidP="004E3509">
      <w:pPr>
        <w:spacing w:after="0"/>
      </w:pPr>
    </w:p>
    <w:p w14:paraId="24523BD5" w14:textId="153A87F6" w:rsidR="00F34F3A" w:rsidRDefault="00F34F3A" w:rsidP="004E3509">
      <w:pPr>
        <w:spacing w:after="0"/>
      </w:pPr>
    </w:p>
    <w:p w14:paraId="35E26DA0" w14:textId="3953185A" w:rsidR="00323EDC" w:rsidRDefault="00953039" w:rsidP="004E3509">
      <w:pPr>
        <w:spacing w:after="0"/>
      </w:pPr>
      <w:r w:rsidRPr="00BF0FE0">
        <w:rPr>
          <w:rFonts w:cs="Arial"/>
          <w:noProof/>
          <w:color w:val="212121"/>
        </w:rPr>
        <w:lastRenderedPageBreak/>
        <w:drawing>
          <wp:anchor distT="0" distB="0" distL="114300" distR="114300" simplePos="0" relativeHeight="251708416" behindDoc="0" locked="0" layoutInCell="1" allowOverlap="1" wp14:anchorId="16DDE42C" wp14:editId="7C0E74BD">
            <wp:simplePos x="0" y="0"/>
            <wp:positionH relativeFrom="column">
              <wp:posOffset>167640</wp:posOffset>
            </wp:positionH>
            <wp:positionV relativeFrom="paragraph">
              <wp:posOffset>3337560</wp:posOffset>
            </wp:positionV>
            <wp:extent cx="2019300" cy="1082040"/>
            <wp:effectExtent l="0" t="0" r="0" b="3810"/>
            <wp:wrapNone/>
            <wp:docPr id="1516759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2019300" cy="1082040"/>
                    </a:xfrm>
                    <a:prstGeom prst="rect">
                      <a:avLst/>
                    </a:prstGeom>
                  </pic:spPr>
                </pic:pic>
              </a:graphicData>
            </a:graphic>
            <wp14:sizeRelH relativeFrom="page">
              <wp14:pctWidth>0</wp14:pctWidth>
            </wp14:sizeRelH>
            <wp14:sizeRelV relativeFrom="page">
              <wp14:pctHeight>0</wp14:pctHeight>
            </wp14:sizeRelV>
          </wp:anchor>
        </w:drawing>
      </w:r>
      <w:r w:rsidR="006B74F6" w:rsidRPr="006B74F6">
        <w:rPr>
          <w:noProof/>
        </w:rPr>
        <w:drawing>
          <wp:inline distT="0" distB="0" distL="0" distR="0" wp14:anchorId="4343020E" wp14:editId="4FC7075E">
            <wp:extent cx="6370320" cy="5112590"/>
            <wp:effectExtent l="0" t="0" r="0" b="0"/>
            <wp:docPr id="137565466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54668" name="Picture 1" descr="Diagram&#10;&#10;Description automatically generated"/>
                    <pic:cNvPicPr/>
                  </pic:nvPicPr>
                  <pic:blipFill rotWithShape="1">
                    <a:blip r:embed="rId79"/>
                    <a:srcRect t="6517" b="4782"/>
                    <a:stretch/>
                  </pic:blipFill>
                  <pic:spPr bwMode="auto">
                    <a:xfrm>
                      <a:off x="0" y="0"/>
                      <a:ext cx="6373486" cy="5115131"/>
                    </a:xfrm>
                    <a:prstGeom prst="rect">
                      <a:avLst/>
                    </a:prstGeom>
                    <a:ln>
                      <a:noFill/>
                    </a:ln>
                    <a:extLst>
                      <a:ext uri="{53640926-AAD7-44D8-BBD7-CCE9431645EC}">
                        <a14:shadowObscured xmlns:a14="http://schemas.microsoft.com/office/drawing/2010/main"/>
                      </a:ext>
                    </a:extLst>
                  </pic:spPr>
                </pic:pic>
              </a:graphicData>
            </a:graphic>
          </wp:inline>
        </w:drawing>
      </w:r>
    </w:p>
    <w:p w14:paraId="38FD2A3C" w14:textId="0D296741" w:rsidR="00323EDC" w:rsidRPr="007A3406" w:rsidRDefault="00323EDC" w:rsidP="004E3509">
      <w:pPr>
        <w:spacing w:after="0"/>
      </w:pPr>
    </w:p>
    <w:p w14:paraId="07802560" w14:textId="5D8EFDF3" w:rsidR="004E3509" w:rsidRPr="007A3406" w:rsidRDefault="004E3509" w:rsidP="004E3509">
      <w:pPr>
        <w:pStyle w:val="Heading2"/>
      </w:pPr>
      <w:bookmarkStart w:id="31" w:name="_Toc128378228"/>
      <w:r w:rsidRPr="007A3406">
        <w:t>§ 1273.06. Turnouts</w:t>
      </w:r>
      <w:bookmarkEnd w:id="31"/>
      <w:r w:rsidRPr="007A3406">
        <w:t xml:space="preserve"> </w:t>
      </w:r>
    </w:p>
    <w:p w14:paraId="35E54CE0" w14:textId="00DB74D4" w:rsidR="0007509A" w:rsidRPr="00F9236A" w:rsidRDefault="004E3509" w:rsidP="004E3509">
      <w:bookmarkStart w:id="32" w:name="Roadway_s"/>
      <w:bookmarkEnd w:id="32"/>
      <w:r w:rsidRPr="00F12EFA">
        <w:t>Turnouts shall be a minimum of twelve (12) feet wide and thirty (30) feet long with a minimum twenty-five (25) foot taper on each end.</w:t>
      </w:r>
    </w:p>
    <w:p w14:paraId="0E9475D8" w14:textId="0D8FBB72" w:rsidR="009D5E7B" w:rsidRDefault="007E6D22" w:rsidP="004E3509">
      <w:pPr>
        <w:rPr>
          <w:bCs/>
        </w:rPr>
      </w:pPr>
      <w:r w:rsidRPr="00167AB1">
        <w:rPr>
          <w:bCs/>
          <w:noProof/>
        </w:rPr>
        <w:drawing>
          <wp:anchor distT="0" distB="0" distL="114300" distR="114300" simplePos="0" relativeHeight="251689984" behindDoc="0" locked="0" layoutInCell="1" allowOverlap="1" wp14:anchorId="59648F8C" wp14:editId="2A2EC544">
            <wp:simplePos x="0" y="0"/>
            <wp:positionH relativeFrom="margin">
              <wp:posOffset>-45720</wp:posOffset>
            </wp:positionH>
            <wp:positionV relativeFrom="paragraph">
              <wp:posOffset>255270</wp:posOffset>
            </wp:positionV>
            <wp:extent cx="5943600" cy="2324100"/>
            <wp:effectExtent l="0" t="0" r="0" b="0"/>
            <wp:wrapNone/>
            <wp:docPr id="112034468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44680" name="Picture 1" descr="Diagram&#10;&#10;AI-generated content may be incorrect."/>
                    <pic:cNvPicPr/>
                  </pic:nvPicPr>
                  <pic:blipFill rotWithShape="1">
                    <a:blip r:embed="rId80">
                      <a:extLst>
                        <a:ext uri="{28A0092B-C50C-407E-A947-70E740481C1C}">
                          <a14:useLocalDpi xmlns:a14="http://schemas.microsoft.com/office/drawing/2010/main" val="0"/>
                        </a:ext>
                      </a:extLst>
                    </a:blip>
                    <a:srcRect t="4782" b="4060"/>
                    <a:stretch/>
                  </pic:blipFill>
                  <pic:spPr bwMode="auto">
                    <a:xfrm>
                      <a:off x="0" y="0"/>
                      <a:ext cx="5943600"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52B24" w14:textId="5556134A" w:rsidR="0007509A" w:rsidRDefault="00047FE9" w:rsidP="004E3509">
      <w:pPr>
        <w:rPr>
          <w:bCs/>
        </w:rPr>
      </w:pPr>
      <w:r>
        <w:rPr>
          <w:bCs/>
        </w:rPr>
        <w:tab/>
      </w:r>
    </w:p>
    <w:p w14:paraId="2D89017F" w14:textId="31F1A38D" w:rsidR="0007509A" w:rsidRDefault="0007509A" w:rsidP="004E3509">
      <w:pPr>
        <w:rPr>
          <w:bCs/>
        </w:rPr>
      </w:pPr>
    </w:p>
    <w:p w14:paraId="15B09AC0" w14:textId="0FA5F155" w:rsidR="0007509A" w:rsidRDefault="00010C88" w:rsidP="004E3509">
      <w:pPr>
        <w:rPr>
          <w:bCs/>
        </w:rPr>
      </w:pPr>
      <w:r>
        <w:rPr>
          <w:rFonts w:cs="Arial"/>
          <w:noProof/>
          <w:color w:val="212121"/>
        </w:rPr>
        <w:drawing>
          <wp:anchor distT="0" distB="0" distL="114300" distR="114300" simplePos="0" relativeHeight="251727872" behindDoc="0" locked="0" layoutInCell="1" allowOverlap="1" wp14:anchorId="4B58B92F" wp14:editId="3F3E4759">
            <wp:simplePos x="0" y="0"/>
            <wp:positionH relativeFrom="margin">
              <wp:posOffset>2460686</wp:posOffset>
            </wp:positionH>
            <wp:positionV relativeFrom="paragraph">
              <wp:posOffset>254095</wp:posOffset>
            </wp:positionV>
            <wp:extent cx="518516" cy="136369"/>
            <wp:effectExtent l="635" t="0" r="0" b="0"/>
            <wp:wrapNone/>
            <wp:docPr id="588124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flipV="1">
                      <a:off x="0" y="0"/>
                      <a:ext cx="522179" cy="137332"/>
                    </a:xfrm>
                    <a:prstGeom prst="rect">
                      <a:avLst/>
                    </a:prstGeom>
                    <a:noFill/>
                  </pic:spPr>
                </pic:pic>
              </a:graphicData>
            </a:graphic>
            <wp14:sizeRelH relativeFrom="margin">
              <wp14:pctWidth>0</wp14:pctWidth>
            </wp14:sizeRelH>
            <wp14:sizeRelV relativeFrom="margin">
              <wp14:pctHeight>0</wp14:pctHeight>
            </wp14:sizeRelV>
          </wp:anchor>
        </w:drawing>
      </w:r>
    </w:p>
    <w:p w14:paraId="72CAF2BF" w14:textId="1B61BD40" w:rsidR="0007509A" w:rsidRDefault="00010C88" w:rsidP="004E3509">
      <w:pPr>
        <w:rPr>
          <w:bCs/>
        </w:rPr>
      </w:pPr>
      <w:r>
        <w:rPr>
          <w:rFonts w:cs="Arial"/>
          <w:noProof/>
          <w:color w:val="212121"/>
        </w:rPr>
        <w:drawing>
          <wp:anchor distT="0" distB="0" distL="114300" distR="114300" simplePos="0" relativeHeight="251725824" behindDoc="0" locked="0" layoutInCell="1" allowOverlap="1" wp14:anchorId="414D2207" wp14:editId="66C09657">
            <wp:simplePos x="0" y="0"/>
            <wp:positionH relativeFrom="margin">
              <wp:posOffset>563880</wp:posOffset>
            </wp:positionH>
            <wp:positionV relativeFrom="paragraph">
              <wp:posOffset>99695</wp:posOffset>
            </wp:positionV>
            <wp:extent cx="1422070" cy="121920"/>
            <wp:effectExtent l="0" t="0" r="6985" b="0"/>
            <wp:wrapNone/>
            <wp:docPr id="15340653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flipV="1">
                      <a:off x="0" y="0"/>
                      <a:ext cx="1422070" cy="121920"/>
                    </a:xfrm>
                    <a:prstGeom prst="rect">
                      <a:avLst/>
                    </a:prstGeom>
                    <a:noFill/>
                  </pic:spPr>
                </pic:pic>
              </a:graphicData>
            </a:graphic>
            <wp14:sizeRelH relativeFrom="margin">
              <wp14:pctWidth>0</wp14:pctWidth>
            </wp14:sizeRelH>
            <wp14:sizeRelV relativeFrom="margin">
              <wp14:pctHeight>0</wp14:pctHeight>
            </wp14:sizeRelV>
          </wp:anchor>
        </w:drawing>
      </w:r>
    </w:p>
    <w:p w14:paraId="491F0157" w14:textId="60E2904F" w:rsidR="0007509A" w:rsidRDefault="0007509A" w:rsidP="004E3509">
      <w:pPr>
        <w:rPr>
          <w:bCs/>
        </w:rPr>
      </w:pPr>
    </w:p>
    <w:p w14:paraId="1CE5763B" w14:textId="7E1D8D6D" w:rsidR="007E6D22" w:rsidRDefault="00010C88" w:rsidP="004E3509">
      <w:pPr>
        <w:rPr>
          <w:bCs/>
        </w:rPr>
      </w:pPr>
      <w:r>
        <w:rPr>
          <w:rFonts w:cs="Arial"/>
          <w:noProof/>
          <w:color w:val="212121"/>
        </w:rPr>
        <w:drawing>
          <wp:anchor distT="0" distB="0" distL="114300" distR="114300" simplePos="0" relativeHeight="251729920" behindDoc="0" locked="0" layoutInCell="1" allowOverlap="1" wp14:anchorId="11DF3320" wp14:editId="6582D6B8">
            <wp:simplePos x="0" y="0"/>
            <wp:positionH relativeFrom="margin">
              <wp:posOffset>2525021</wp:posOffset>
            </wp:positionH>
            <wp:positionV relativeFrom="paragraph">
              <wp:posOffset>33915</wp:posOffset>
            </wp:positionV>
            <wp:extent cx="422903" cy="127748"/>
            <wp:effectExtent l="0" t="5080" r="0" b="0"/>
            <wp:wrapNone/>
            <wp:docPr id="1812036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448311" cy="135423"/>
                    </a:xfrm>
                    <a:prstGeom prst="rect">
                      <a:avLst/>
                    </a:prstGeom>
                    <a:noFill/>
                  </pic:spPr>
                </pic:pic>
              </a:graphicData>
            </a:graphic>
            <wp14:sizeRelH relativeFrom="margin">
              <wp14:pctWidth>0</wp14:pctWidth>
            </wp14:sizeRelH>
            <wp14:sizeRelV relativeFrom="margin">
              <wp14:pctHeight>0</wp14:pctHeight>
            </wp14:sizeRelV>
          </wp:anchor>
        </w:drawing>
      </w:r>
    </w:p>
    <w:p w14:paraId="34DCE01D" w14:textId="77777777" w:rsidR="007E6D22" w:rsidRDefault="007E6D22" w:rsidP="004E3509">
      <w:pPr>
        <w:rPr>
          <w:bCs/>
        </w:rPr>
      </w:pPr>
    </w:p>
    <w:p w14:paraId="2F504D08" w14:textId="77777777" w:rsidR="007E6D22" w:rsidRDefault="007E6D22" w:rsidP="004E3509">
      <w:pPr>
        <w:rPr>
          <w:bCs/>
        </w:rPr>
      </w:pPr>
    </w:p>
    <w:p w14:paraId="670E00C3" w14:textId="77777777" w:rsidR="007E6D22" w:rsidRDefault="007E6D22" w:rsidP="004E3509">
      <w:pPr>
        <w:rPr>
          <w:bCs/>
        </w:rPr>
      </w:pPr>
    </w:p>
    <w:p w14:paraId="7D5AB25B" w14:textId="77777777" w:rsidR="007E6D22" w:rsidRDefault="007E6D22" w:rsidP="004E3509">
      <w:pPr>
        <w:rPr>
          <w:bCs/>
        </w:rPr>
      </w:pPr>
    </w:p>
    <w:p w14:paraId="4B6117E1" w14:textId="7F4AC5DA" w:rsidR="0007509A" w:rsidRDefault="0007509A" w:rsidP="004E3509">
      <w:pPr>
        <w:rPr>
          <w:bCs/>
        </w:rPr>
      </w:pPr>
    </w:p>
    <w:p w14:paraId="34A42C39" w14:textId="77777777" w:rsidR="00CD6275" w:rsidRDefault="00CD6275" w:rsidP="004E3509">
      <w:pPr>
        <w:pStyle w:val="Heading2"/>
      </w:pPr>
      <w:bookmarkStart w:id="33" w:name="_Toc128378229"/>
    </w:p>
    <w:p w14:paraId="11A7EA71" w14:textId="7B5CDD56" w:rsidR="004E3509" w:rsidRPr="007A3406" w:rsidRDefault="004E3509" w:rsidP="004E3509">
      <w:pPr>
        <w:pStyle w:val="Heading2"/>
      </w:pPr>
      <w:r w:rsidRPr="007A3406">
        <w:t>§ 1273.07. Road and Driveway Structures</w:t>
      </w:r>
      <w:bookmarkEnd w:id="33"/>
      <w:r w:rsidRPr="007A3406">
        <w:t xml:space="preserve"> </w:t>
      </w:r>
    </w:p>
    <w:p w14:paraId="71D9AAF8" w14:textId="30226D26" w:rsidR="004E3509" w:rsidRPr="00F12EFA" w:rsidRDefault="004E3509" w:rsidP="004E3509">
      <w:pPr>
        <w:shd w:val="clear" w:color="auto" w:fill="FFFFFF"/>
        <w:spacing w:after="0"/>
        <w:rPr>
          <w:rFonts w:cs="Arial"/>
          <w:color w:val="212121"/>
        </w:rPr>
      </w:pPr>
      <w:r w:rsidRPr="00F12EFA">
        <w:rPr>
          <w:rFonts w:cs="Arial"/>
          <w:color w:val="212121"/>
        </w:rPr>
        <w:t>(a) Appropriate signing, including but not limited to weight or vertical clearance limitations, One-way Road or single traffic lane conditions, shall reflect the capability of each bridge.</w:t>
      </w:r>
    </w:p>
    <w:p w14:paraId="4680D598" w14:textId="1748A7A1" w:rsidR="004E3509" w:rsidRPr="00F12EFA" w:rsidRDefault="004E3509" w:rsidP="004E3509">
      <w:pPr>
        <w:shd w:val="clear" w:color="auto" w:fill="FFFFFF"/>
        <w:spacing w:after="0"/>
        <w:rPr>
          <w:rFonts w:cs="Arial"/>
          <w:color w:val="212121"/>
        </w:rPr>
      </w:pPr>
      <w:r w:rsidRPr="00F12EFA">
        <w:rPr>
          <w:rFonts w:cs="Arial"/>
          <w:color w:val="212121"/>
        </w:rPr>
        <w:t>(b) Where a bridge or an elevated surface is part of a Fire Apparatus access road, the bridge shall be constructed and maintained in accordance with the American Association of State and Highway Transportation Officials Standard Specifications for Highway Bridges, 17th Edition, published 2002 (known as AASHTO HB-17), hereby incorporated by reference. Bridges and elevated surfaces shall be designed for a live load sufficient to carry the imposed loads of fire apparatus. Vehicle load limits shall be posted at both entrances to bridges when required by the local authority having jurisdiction.</w:t>
      </w:r>
    </w:p>
    <w:p w14:paraId="578EF877" w14:textId="7B73760B" w:rsidR="004E3509" w:rsidRPr="00F12EFA" w:rsidRDefault="004E3509" w:rsidP="004E3509">
      <w:pPr>
        <w:shd w:val="clear" w:color="auto" w:fill="FFFFFF"/>
        <w:spacing w:after="0"/>
        <w:rPr>
          <w:rFonts w:cs="Arial"/>
          <w:color w:val="212121"/>
        </w:rPr>
      </w:pPr>
      <w:r w:rsidRPr="00F12EFA">
        <w:rPr>
          <w:rFonts w:cs="Arial"/>
          <w:color w:val="212121"/>
        </w:rPr>
        <w:t>(c) Where elevated surfaces designed for emergency vehicle use are adjacent to surfaces which are not designed for such use, barriers, or signs, or both, as approved by the local authority having jurisdiction, shall be installed and maintained.</w:t>
      </w:r>
    </w:p>
    <w:p w14:paraId="22DEDBAD" w14:textId="560FFCBE" w:rsidR="004E3509" w:rsidRDefault="004E3509" w:rsidP="004E3509">
      <w:pPr>
        <w:shd w:val="clear" w:color="auto" w:fill="FFFFFF"/>
        <w:spacing w:after="0"/>
        <w:rPr>
          <w:rFonts w:cs="Arial"/>
          <w:color w:val="212121"/>
        </w:rPr>
      </w:pPr>
      <w:r w:rsidRPr="00F12EFA">
        <w:rPr>
          <w:rFonts w:cs="Arial"/>
          <w:color w:val="212121"/>
        </w:rPr>
        <w:t>(d) A bridge with only one traffic lane may be authorized by the Local Jurisdiction; however, it shall provide for unobstructed visibility from one end to the other and turnouts at both ends.</w:t>
      </w:r>
    </w:p>
    <w:p w14:paraId="77C65EB5" w14:textId="77777777" w:rsidR="00CD6275" w:rsidRDefault="00CD6275" w:rsidP="004E3509">
      <w:pPr>
        <w:shd w:val="clear" w:color="auto" w:fill="FFFFFF"/>
        <w:spacing w:after="0"/>
        <w:rPr>
          <w:rFonts w:cs="Arial"/>
          <w:color w:val="212121"/>
        </w:rPr>
      </w:pPr>
    </w:p>
    <w:p w14:paraId="0DF9EDF8" w14:textId="77777777" w:rsidR="00CD6275" w:rsidRDefault="00CD6275" w:rsidP="004E3509">
      <w:pPr>
        <w:shd w:val="clear" w:color="auto" w:fill="FFFFFF"/>
        <w:spacing w:after="0"/>
        <w:rPr>
          <w:rFonts w:cs="Arial"/>
          <w:color w:val="212121"/>
        </w:rPr>
      </w:pPr>
    </w:p>
    <w:p w14:paraId="60B83A59" w14:textId="1167F3A6" w:rsidR="00D9630A" w:rsidRDefault="00FF6783" w:rsidP="004E3509">
      <w:pPr>
        <w:shd w:val="clear" w:color="auto" w:fill="FFFFFF"/>
        <w:spacing w:after="0"/>
        <w:rPr>
          <w:rFonts w:cs="Arial"/>
          <w:color w:val="212121"/>
        </w:rPr>
      </w:pPr>
      <w:r w:rsidRPr="00D9630A">
        <w:rPr>
          <w:rFonts w:cs="Arial"/>
          <w:noProof/>
          <w:color w:val="212121"/>
        </w:rPr>
        <w:drawing>
          <wp:anchor distT="0" distB="0" distL="114300" distR="114300" simplePos="0" relativeHeight="251702272" behindDoc="0" locked="0" layoutInCell="1" allowOverlap="1" wp14:anchorId="5C79B35A" wp14:editId="0CF50529">
            <wp:simplePos x="0" y="0"/>
            <wp:positionH relativeFrom="column">
              <wp:posOffset>-651354</wp:posOffset>
            </wp:positionH>
            <wp:positionV relativeFrom="paragraph">
              <wp:posOffset>173990</wp:posOffset>
            </wp:positionV>
            <wp:extent cx="7269960" cy="4427220"/>
            <wp:effectExtent l="0" t="0" r="7620" b="0"/>
            <wp:wrapNone/>
            <wp:docPr id="174699138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991386" name="Picture 1" descr="Diagram&#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7297383" cy="4443920"/>
                    </a:xfrm>
                    <a:prstGeom prst="rect">
                      <a:avLst/>
                    </a:prstGeom>
                  </pic:spPr>
                </pic:pic>
              </a:graphicData>
            </a:graphic>
            <wp14:sizeRelH relativeFrom="page">
              <wp14:pctWidth>0</wp14:pctWidth>
            </wp14:sizeRelH>
            <wp14:sizeRelV relativeFrom="page">
              <wp14:pctHeight>0</wp14:pctHeight>
            </wp14:sizeRelV>
          </wp:anchor>
        </w:drawing>
      </w:r>
    </w:p>
    <w:p w14:paraId="567F86BF" w14:textId="55C5695D" w:rsidR="00D9630A" w:rsidRDefault="00D9630A" w:rsidP="004E3509">
      <w:pPr>
        <w:shd w:val="clear" w:color="auto" w:fill="FFFFFF"/>
        <w:spacing w:after="0"/>
        <w:rPr>
          <w:rFonts w:cs="Arial"/>
          <w:color w:val="212121"/>
        </w:rPr>
      </w:pPr>
    </w:p>
    <w:p w14:paraId="0AC45770" w14:textId="3E2AFF2B" w:rsidR="00167AB1" w:rsidRDefault="00167AB1" w:rsidP="004E3509">
      <w:pPr>
        <w:shd w:val="clear" w:color="auto" w:fill="FFFFFF"/>
        <w:spacing w:after="0"/>
        <w:rPr>
          <w:rFonts w:cs="Arial"/>
          <w:color w:val="212121"/>
        </w:rPr>
      </w:pPr>
    </w:p>
    <w:p w14:paraId="128BE266" w14:textId="448EFF7D" w:rsidR="00167AB1" w:rsidRDefault="00787EA4">
      <w:pPr>
        <w:spacing w:after="160" w:line="259" w:lineRule="auto"/>
        <w:rPr>
          <w:rFonts w:cs="Arial"/>
          <w:color w:val="212121"/>
        </w:rPr>
      </w:pPr>
      <w:r w:rsidRPr="00787EA4">
        <w:rPr>
          <w:rFonts w:cs="Arial"/>
          <w:noProof/>
          <w:color w:val="212121"/>
        </w:rPr>
        <w:drawing>
          <wp:inline distT="0" distB="0" distL="0" distR="0" wp14:anchorId="3CEC4A4F" wp14:editId="4FEB81C1">
            <wp:extent cx="1112616" cy="83827"/>
            <wp:effectExtent l="0" t="0" r="0" b="0"/>
            <wp:docPr id="2101575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75055" name=""/>
                    <pic:cNvPicPr/>
                  </pic:nvPicPr>
                  <pic:blipFill>
                    <a:blip r:embed="rId81"/>
                    <a:stretch>
                      <a:fillRect/>
                    </a:stretch>
                  </pic:blipFill>
                  <pic:spPr>
                    <a:xfrm>
                      <a:off x="0" y="0"/>
                      <a:ext cx="1112616" cy="83827"/>
                    </a:xfrm>
                    <a:prstGeom prst="rect">
                      <a:avLst/>
                    </a:prstGeom>
                  </pic:spPr>
                </pic:pic>
              </a:graphicData>
            </a:graphic>
          </wp:inline>
        </w:drawing>
      </w:r>
      <w:r w:rsidR="00167AB1">
        <w:rPr>
          <w:rFonts w:cs="Arial"/>
          <w:color w:val="212121"/>
        </w:rPr>
        <w:br w:type="page"/>
      </w:r>
    </w:p>
    <w:p w14:paraId="09D86E4D" w14:textId="57029B00" w:rsidR="00167AB1" w:rsidRDefault="00787EA4">
      <w:pPr>
        <w:spacing w:after="160" w:line="259" w:lineRule="auto"/>
        <w:rPr>
          <w:rFonts w:cs="Arial"/>
          <w:color w:val="212121"/>
        </w:rPr>
      </w:pPr>
      <w:r>
        <w:rPr>
          <w:rFonts w:cs="Arial"/>
          <w:noProof/>
          <w:color w:val="212121"/>
        </w:rPr>
        <w:lastRenderedPageBreak/>
        <w:drawing>
          <wp:anchor distT="0" distB="0" distL="114300" distR="114300" simplePos="0" relativeHeight="251723776" behindDoc="0" locked="0" layoutInCell="1" allowOverlap="1" wp14:anchorId="2CBF2D4F" wp14:editId="46A98CBA">
            <wp:simplePos x="0" y="0"/>
            <wp:positionH relativeFrom="margin">
              <wp:posOffset>5105400</wp:posOffset>
            </wp:positionH>
            <wp:positionV relativeFrom="paragraph">
              <wp:posOffset>1436370</wp:posOffset>
            </wp:positionV>
            <wp:extent cx="665480" cy="137160"/>
            <wp:effectExtent l="0" t="0" r="1270" b="0"/>
            <wp:wrapNone/>
            <wp:docPr id="473222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flipV="1">
                      <a:off x="0" y="0"/>
                      <a:ext cx="665480" cy="137160"/>
                    </a:xfrm>
                    <a:prstGeom prst="rect">
                      <a:avLst/>
                    </a:prstGeom>
                    <a:noFill/>
                  </pic:spPr>
                </pic:pic>
              </a:graphicData>
            </a:graphic>
            <wp14:sizeRelV relativeFrom="margin">
              <wp14:pctHeight>0</wp14:pctHeight>
            </wp14:sizeRelV>
          </wp:anchor>
        </w:drawing>
      </w:r>
      <w:r>
        <w:rPr>
          <w:rFonts w:cs="Arial"/>
          <w:noProof/>
          <w:color w:val="212121"/>
        </w:rPr>
        <w:drawing>
          <wp:anchor distT="0" distB="0" distL="114300" distR="114300" simplePos="0" relativeHeight="251721728" behindDoc="0" locked="0" layoutInCell="1" allowOverlap="1" wp14:anchorId="48211492" wp14:editId="4AFF3801">
            <wp:simplePos x="0" y="0"/>
            <wp:positionH relativeFrom="column">
              <wp:posOffset>167640</wp:posOffset>
            </wp:positionH>
            <wp:positionV relativeFrom="paragraph">
              <wp:posOffset>544195</wp:posOffset>
            </wp:positionV>
            <wp:extent cx="665480" cy="106680"/>
            <wp:effectExtent l="0" t="0" r="1270" b="7620"/>
            <wp:wrapNone/>
            <wp:docPr id="977230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flipV="1">
                      <a:off x="0" y="0"/>
                      <a:ext cx="665480" cy="106680"/>
                    </a:xfrm>
                    <a:prstGeom prst="rect">
                      <a:avLst/>
                    </a:prstGeom>
                    <a:noFill/>
                  </pic:spPr>
                </pic:pic>
              </a:graphicData>
            </a:graphic>
            <wp14:sizeRelV relativeFrom="margin">
              <wp14:pctHeight>0</wp14:pctHeight>
            </wp14:sizeRelV>
          </wp:anchor>
        </w:drawing>
      </w:r>
      <w:r w:rsidRPr="00787EA4">
        <w:rPr>
          <w:rFonts w:cs="Arial"/>
          <w:noProof/>
          <w:color w:val="212121"/>
        </w:rPr>
        <w:drawing>
          <wp:anchor distT="0" distB="0" distL="114300" distR="114300" simplePos="0" relativeHeight="251719680" behindDoc="0" locked="0" layoutInCell="1" allowOverlap="1" wp14:anchorId="180836B0" wp14:editId="78796652">
            <wp:simplePos x="0" y="0"/>
            <wp:positionH relativeFrom="column">
              <wp:posOffset>2575560</wp:posOffset>
            </wp:positionH>
            <wp:positionV relativeFrom="paragraph">
              <wp:posOffset>1512570</wp:posOffset>
            </wp:positionV>
            <wp:extent cx="1112616" cy="83827"/>
            <wp:effectExtent l="0" t="0" r="0" b="0"/>
            <wp:wrapNone/>
            <wp:docPr id="101777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71953" name=""/>
                    <pic:cNvPicPr/>
                  </pic:nvPicPr>
                  <pic:blipFill>
                    <a:blip r:embed="rId81">
                      <a:extLst>
                        <a:ext uri="{28A0092B-C50C-407E-A947-70E740481C1C}">
                          <a14:useLocalDpi xmlns:a14="http://schemas.microsoft.com/office/drawing/2010/main" val="0"/>
                        </a:ext>
                      </a:extLst>
                    </a:blip>
                    <a:stretch>
                      <a:fillRect/>
                    </a:stretch>
                  </pic:blipFill>
                  <pic:spPr>
                    <a:xfrm>
                      <a:off x="0" y="0"/>
                      <a:ext cx="1112616" cy="83827"/>
                    </a:xfrm>
                    <a:prstGeom prst="rect">
                      <a:avLst/>
                    </a:prstGeom>
                  </pic:spPr>
                </pic:pic>
              </a:graphicData>
            </a:graphic>
          </wp:anchor>
        </w:drawing>
      </w:r>
      <w:r w:rsidR="00167AB1" w:rsidRPr="00167AB1">
        <w:rPr>
          <w:rFonts w:cs="Arial"/>
          <w:noProof/>
          <w:color w:val="212121"/>
        </w:rPr>
        <w:drawing>
          <wp:inline distT="0" distB="0" distL="0" distR="0" wp14:anchorId="4F450537" wp14:editId="7ADC3D66">
            <wp:extent cx="5943600" cy="1979295"/>
            <wp:effectExtent l="0" t="0" r="0" b="1905"/>
            <wp:docPr id="6627457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45790" name="Picture 1" descr="Diagram&#10;&#10;AI-generated content may be incorrect."/>
                    <pic:cNvPicPr/>
                  </pic:nvPicPr>
                  <pic:blipFill>
                    <a:blip r:embed="rId83"/>
                    <a:stretch>
                      <a:fillRect/>
                    </a:stretch>
                  </pic:blipFill>
                  <pic:spPr>
                    <a:xfrm>
                      <a:off x="0" y="0"/>
                      <a:ext cx="5943600" cy="1979295"/>
                    </a:xfrm>
                    <a:prstGeom prst="rect">
                      <a:avLst/>
                    </a:prstGeom>
                  </pic:spPr>
                </pic:pic>
              </a:graphicData>
            </a:graphic>
          </wp:inline>
        </w:drawing>
      </w:r>
    </w:p>
    <w:p w14:paraId="66A40947" w14:textId="483734EC" w:rsidR="00167AB1" w:rsidRDefault="00167AB1">
      <w:pPr>
        <w:spacing w:after="160" w:line="259" w:lineRule="auto"/>
        <w:rPr>
          <w:rFonts w:cs="Arial"/>
          <w:color w:val="212121"/>
        </w:rPr>
      </w:pPr>
      <w:r>
        <w:rPr>
          <w:rFonts w:cs="Arial"/>
          <w:color w:val="212121"/>
        </w:rPr>
        <w:t>One Way Bridge – 12 Foot Wide – Turnouts on each side</w:t>
      </w:r>
      <w:r w:rsidR="00787EA4" w:rsidRPr="00787EA4">
        <w:rPr>
          <w:rFonts w:cs="Arial"/>
          <w:noProof/>
          <w:color w:val="212121"/>
        </w:rPr>
        <w:drawing>
          <wp:inline distT="0" distB="0" distL="0" distR="0" wp14:anchorId="3322B84A" wp14:editId="5604BF34">
            <wp:extent cx="1112616" cy="83827"/>
            <wp:effectExtent l="0" t="0" r="0" b="0"/>
            <wp:docPr id="1583027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27561" name=""/>
                    <pic:cNvPicPr/>
                  </pic:nvPicPr>
                  <pic:blipFill>
                    <a:blip r:embed="rId81"/>
                    <a:stretch>
                      <a:fillRect/>
                    </a:stretch>
                  </pic:blipFill>
                  <pic:spPr>
                    <a:xfrm>
                      <a:off x="0" y="0"/>
                      <a:ext cx="1112616" cy="83827"/>
                    </a:xfrm>
                    <a:prstGeom prst="rect">
                      <a:avLst/>
                    </a:prstGeom>
                  </pic:spPr>
                </pic:pic>
              </a:graphicData>
            </a:graphic>
          </wp:inline>
        </w:drawing>
      </w:r>
    </w:p>
    <w:p w14:paraId="26A8E40C" w14:textId="7D69983F" w:rsidR="00167AB1" w:rsidRDefault="00787EA4">
      <w:pPr>
        <w:spacing w:after="160" w:line="259" w:lineRule="auto"/>
        <w:rPr>
          <w:rFonts w:cs="Arial"/>
          <w:color w:val="212121"/>
        </w:rPr>
      </w:pPr>
      <w:r>
        <w:rPr>
          <w:rFonts w:cs="Arial"/>
          <w:noProof/>
          <w:color w:val="212121"/>
        </w:rPr>
        <w:drawing>
          <wp:inline distT="0" distB="0" distL="0" distR="0" wp14:anchorId="5DDD18D8" wp14:editId="5C8539DA">
            <wp:extent cx="664210" cy="103505"/>
            <wp:effectExtent l="0" t="0" r="2540" b="0"/>
            <wp:docPr id="16501932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4210" cy="103505"/>
                    </a:xfrm>
                    <a:prstGeom prst="rect">
                      <a:avLst/>
                    </a:prstGeom>
                    <a:noFill/>
                  </pic:spPr>
                </pic:pic>
              </a:graphicData>
            </a:graphic>
          </wp:inline>
        </w:drawing>
      </w:r>
    </w:p>
    <w:p w14:paraId="3E455E63" w14:textId="46FC0DC5" w:rsidR="00167AB1" w:rsidRDefault="00787EA4">
      <w:pPr>
        <w:spacing w:after="160" w:line="259" w:lineRule="auto"/>
        <w:rPr>
          <w:rFonts w:cs="Arial"/>
          <w:color w:val="212121"/>
        </w:rPr>
      </w:pPr>
      <w:r>
        <w:rPr>
          <w:rFonts w:cs="Arial"/>
          <w:noProof/>
          <w:color w:val="212121"/>
        </w:rPr>
        <w:drawing>
          <wp:anchor distT="0" distB="0" distL="114300" distR="114300" simplePos="0" relativeHeight="251720704" behindDoc="0" locked="0" layoutInCell="1" allowOverlap="1" wp14:anchorId="400A204E" wp14:editId="224A598B">
            <wp:simplePos x="0" y="0"/>
            <wp:positionH relativeFrom="column">
              <wp:posOffset>2583180</wp:posOffset>
            </wp:positionH>
            <wp:positionV relativeFrom="paragraph">
              <wp:posOffset>1508760</wp:posOffset>
            </wp:positionV>
            <wp:extent cx="1112520" cy="83820"/>
            <wp:effectExtent l="0" t="0" r="0" b="0"/>
            <wp:wrapNone/>
            <wp:docPr id="5147029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5104" behindDoc="0" locked="0" layoutInCell="1" allowOverlap="1" wp14:anchorId="5FFF5ECF" wp14:editId="33B46387">
            <wp:simplePos x="0" y="0"/>
            <wp:positionH relativeFrom="column">
              <wp:posOffset>5154295</wp:posOffset>
            </wp:positionH>
            <wp:positionV relativeFrom="paragraph">
              <wp:posOffset>1604010</wp:posOffset>
            </wp:positionV>
            <wp:extent cx="701040" cy="168275"/>
            <wp:effectExtent l="0" t="0" r="3810" b="3175"/>
            <wp:wrapNone/>
            <wp:docPr id="386060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5">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4080" behindDoc="0" locked="0" layoutInCell="1" allowOverlap="1" wp14:anchorId="26E02A6D" wp14:editId="6A46A853">
            <wp:simplePos x="0" y="0"/>
            <wp:positionH relativeFrom="column">
              <wp:posOffset>99060</wp:posOffset>
            </wp:positionH>
            <wp:positionV relativeFrom="paragraph">
              <wp:posOffset>193675</wp:posOffset>
            </wp:positionV>
            <wp:extent cx="701040" cy="168275"/>
            <wp:effectExtent l="0" t="0" r="3810" b="3175"/>
            <wp:wrapNone/>
            <wp:docPr id="2104977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5">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Pr>
          <w:rFonts w:cs="Arial"/>
          <w:noProof/>
          <w:color w:val="212121"/>
        </w:rPr>
        <w:drawing>
          <wp:anchor distT="0" distB="0" distL="114300" distR="114300" simplePos="0" relativeHeight="251693056" behindDoc="0" locked="0" layoutInCell="1" allowOverlap="1" wp14:anchorId="5700DDBD" wp14:editId="05C178DF">
            <wp:simplePos x="0" y="0"/>
            <wp:positionH relativeFrom="column">
              <wp:posOffset>4282440</wp:posOffset>
            </wp:positionH>
            <wp:positionV relativeFrom="paragraph">
              <wp:posOffset>1238250</wp:posOffset>
            </wp:positionV>
            <wp:extent cx="1572895" cy="365760"/>
            <wp:effectExtent l="0" t="0" r="8255" b="0"/>
            <wp:wrapNone/>
            <wp:docPr id="2125337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72895" cy="365760"/>
                    </a:xfrm>
                    <a:prstGeom prst="rect">
                      <a:avLst/>
                    </a:prstGeom>
                    <a:noFill/>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anchor distT="0" distB="0" distL="114300" distR="114300" simplePos="0" relativeHeight="251691008" behindDoc="0" locked="0" layoutInCell="1" allowOverlap="1" wp14:anchorId="348811A8" wp14:editId="76C9077B">
            <wp:simplePos x="0" y="0"/>
            <wp:positionH relativeFrom="column">
              <wp:posOffset>99060</wp:posOffset>
            </wp:positionH>
            <wp:positionV relativeFrom="paragraph">
              <wp:posOffset>361950</wp:posOffset>
            </wp:positionV>
            <wp:extent cx="1569720" cy="366395"/>
            <wp:effectExtent l="0" t="0" r="0" b="0"/>
            <wp:wrapNone/>
            <wp:docPr id="856646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a:blip r:embed="rId85">
                      <a:extLst>
                        <a:ext uri="{28A0092B-C50C-407E-A947-70E740481C1C}">
                          <a14:useLocalDpi xmlns:a14="http://schemas.microsoft.com/office/drawing/2010/main" val="0"/>
                        </a:ext>
                      </a:extLst>
                    </a:blip>
                    <a:stretch>
                      <a:fillRect/>
                    </a:stretch>
                  </pic:blipFill>
                  <pic:spPr>
                    <a:xfrm>
                      <a:off x="0" y="0"/>
                      <a:ext cx="1689097" cy="394259"/>
                    </a:xfrm>
                    <a:prstGeom prst="rect">
                      <a:avLst/>
                    </a:prstGeom>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inline distT="0" distB="0" distL="0" distR="0" wp14:anchorId="485121A8" wp14:editId="1D499B58">
            <wp:extent cx="5943600" cy="1979295"/>
            <wp:effectExtent l="0" t="0" r="0" b="1905"/>
            <wp:docPr id="2080600759"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00759" name="Picture 1" descr="Diagram&#10;&#10;AI-generated content may be incorrect."/>
                    <pic:cNvPicPr/>
                  </pic:nvPicPr>
                  <pic:blipFill>
                    <a:blip r:embed="rId83"/>
                    <a:stretch>
                      <a:fillRect/>
                    </a:stretch>
                  </pic:blipFill>
                  <pic:spPr>
                    <a:xfrm>
                      <a:off x="0" y="0"/>
                      <a:ext cx="5943600" cy="1979295"/>
                    </a:xfrm>
                    <a:prstGeom prst="rect">
                      <a:avLst/>
                    </a:prstGeom>
                  </pic:spPr>
                </pic:pic>
              </a:graphicData>
            </a:graphic>
          </wp:inline>
        </w:drawing>
      </w:r>
    </w:p>
    <w:p w14:paraId="7BB489E3" w14:textId="43C314C5" w:rsidR="00C328F5" w:rsidRDefault="00C328F5">
      <w:pPr>
        <w:spacing w:after="160" w:line="259" w:lineRule="auto"/>
        <w:rPr>
          <w:rFonts w:cs="Arial"/>
          <w:color w:val="212121"/>
        </w:rPr>
      </w:pPr>
      <w:r>
        <w:rPr>
          <w:rFonts w:cs="Arial"/>
          <w:color w:val="212121"/>
        </w:rPr>
        <w:t>Two Way Bridge – 20 Foot Wide – No turnouts needed</w:t>
      </w:r>
      <w:r w:rsidR="00591656">
        <w:rPr>
          <w:rFonts w:cs="Arial"/>
          <w:noProof/>
          <w:color w:val="212121"/>
        </w:rPr>
        <w:drawing>
          <wp:inline distT="0" distB="0" distL="0" distR="0" wp14:anchorId="46AB06B3" wp14:editId="33AE60C4">
            <wp:extent cx="1112520" cy="83820"/>
            <wp:effectExtent l="0" t="0" r="0" b="0"/>
            <wp:docPr id="10192263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3EBD68B8" w14:textId="1C2AF48C" w:rsidR="002F3454" w:rsidRDefault="00591656">
      <w:pPr>
        <w:spacing w:after="160" w:line="259" w:lineRule="auto"/>
        <w:rPr>
          <w:rFonts w:cs="Arial"/>
          <w:color w:val="212121"/>
        </w:rPr>
      </w:pPr>
      <w:r>
        <w:rPr>
          <w:rFonts w:cs="Arial"/>
          <w:noProof/>
          <w:color w:val="212121"/>
        </w:rPr>
        <w:drawing>
          <wp:inline distT="0" distB="0" distL="0" distR="0" wp14:anchorId="0EBDAA90" wp14:editId="45694416">
            <wp:extent cx="1112520" cy="83820"/>
            <wp:effectExtent l="0" t="0" r="0" b="0"/>
            <wp:docPr id="92903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r>
        <w:rPr>
          <w:rFonts w:cs="Arial"/>
          <w:noProof/>
          <w:color w:val="212121"/>
        </w:rPr>
        <w:drawing>
          <wp:inline distT="0" distB="0" distL="0" distR="0" wp14:anchorId="61AD7292" wp14:editId="1AD5EE7D">
            <wp:extent cx="1112520" cy="83820"/>
            <wp:effectExtent l="0" t="0" r="0" b="0"/>
            <wp:docPr id="9247765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28C4961A" w14:textId="3FAEFD4C" w:rsidR="002F3454" w:rsidRDefault="002F3454">
      <w:pPr>
        <w:spacing w:after="160" w:line="259" w:lineRule="auto"/>
        <w:rPr>
          <w:rFonts w:cs="Arial"/>
          <w:color w:val="212121"/>
        </w:rPr>
      </w:pPr>
      <w:r w:rsidRPr="002F3454">
        <w:rPr>
          <w:rFonts w:cs="Arial"/>
          <w:noProof/>
          <w:color w:val="212121"/>
        </w:rPr>
        <w:drawing>
          <wp:anchor distT="0" distB="0" distL="114300" distR="114300" simplePos="0" relativeHeight="251697152" behindDoc="0" locked="0" layoutInCell="1" allowOverlap="1" wp14:anchorId="76908036" wp14:editId="7DD03DB7">
            <wp:simplePos x="0" y="0"/>
            <wp:positionH relativeFrom="column">
              <wp:posOffset>1272540</wp:posOffset>
            </wp:positionH>
            <wp:positionV relativeFrom="paragraph">
              <wp:posOffset>281557</wp:posOffset>
            </wp:positionV>
            <wp:extent cx="3288030" cy="2279068"/>
            <wp:effectExtent l="0" t="0" r="7620" b="6985"/>
            <wp:wrapNone/>
            <wp:docPr id="175858906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89069" name="Picture 1" descr="Text&#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3292112" cy="2281897"/>
                    </a:xfrm>
                    <a:prstGeom prst="rect">
                      <a:avLst/>
                    </a:prstGeom>
                  </pic:spPr>
                </pic:pic>
              </a:graphicData>
            </a:graphic>
            <wp14:sizeRelH relativeFrom="page">
              <wp14:pctWidth>0</wp14:pctWidth>
            </wp14:sizeRelH>
            <wp14:sizeRelV relativeFrom="page">
              <wp14:pctHeight>0</wp14:pctHeight>
            </wp14:sizeRelV>
          </wp:anchor>
        </w:drawing>
      </w:r>
    </w:p>
    <w:p w14:paraId="0A00AE5C" w14:textId="39BDC157" w:rsidR="00167AB1" w:rsidRDefault="00167AB1">
      <w:pPr>
        <w:spacing w:after="160" w:line="259" w:lineRule="auto"/>
        <w:rPr>
          <w:rFonts w:cs="Arial"/>
          <w:color w:val="212121"/>
        </w:rPr>
      </w:pPr>
      <w:r>
        <w:rPr>
          <w:rFonts w:cs="Arial"/>
          <w:color w:val="212121"/>
        </w:rPr>
        <w:br w:type="page"/>
      </w:r>
    </w:p>
    <w:p w14:paraId="307E58E7" w14:textId="77777777" w:rsidR="00D9630A" w:rsidRDefault="00D9630A" w:rsidP="004E3509">
      <w:pPr>
        <w:shd w:val="clear" w:color="auto" w:fill="FFFFFF"/>
        <w:spacing w:after="0"/>
        <w:rPr>
          <w:rFonts w:cs="Arial"/>
          <w:color w:val="212121"/>
        </w:rPr>
      </w:pPr>
    </w:p>
    <w:p w14:paraId="1AC96116" w14:textId="30EF65CD" w:rsidR="00264663" w:rsidRDefault="00A32D5F" w:rsidP="004E3509">
      <w:pPr>
        <w:shd w:val="clear" w:color="auto" w:fill="FFFFFF"/>
        <w:spacing w:after="0"/>
        <w:rPr>
          <w:rFonts w:cs="Arial"/>
          <w:color w:val="212121"/>
        </w:rPr>
      </w:pPr>
      <w:r w:rsidRPr="00A32D5F">
        <w:rPr>
          <w:noProof/>
        </w:rPr>
        <w:drawing>
          <wp:anchor distT="0" distB="0" distL="114300" distR="114300" simplePos="0" relativeHeight="251608064" behindDoc="0" locked="0" layoutInCell="1" allowOverlap="1" wp14:anchorId="630A2453" wp14:editId="1213CCC3">
            <wp:simplePos x="0" y="0"/>
            <wp:positionH relativeFrom="column">
              <wp:posOffset>4899660</wp:posOffset>
            </wp:positionH>
            <wp:positionV relativeFrom="paragraph">
              <wp:posOffset>78138</wp:posOffset>
            </wp:positionV>
            <wp:extent cx="922020" cy="2352008"/>
            <wp:effectExtent l="0" t="0" r="0" b="0"/>
            <wp:wrapNone/>
            <wp:docPr id="1527928498" name="Picture 6" descr="Reflective Striped Delineators - Right Slant Yellow and Black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flective Striped Delineators - Right Slant Yellow and Black Stripes"/>
                    <pic:cNvPicPr>
                      <a:picLocks noChangeAspect="1" noChangeArrowheads="1"/>
                    </pic:cNvPicPr>
                  </pic:nvPicPr>
                  <pic:blipFill rotWithShape="1">
                    <a:blip r:embed="rId88">
                      <a:extLst>
                        <a:ext uri="{28A0092B-C50C-407E-A947-70E740481C1C}">
                          <a14:useLocalDpi xmlns:a14="http://schemas.microsoft.com/office/drawing/2010/main" val="0"/>
                        </a:ext>
                      </a:extLst>
                    </a:blip>
                    <a:srcRect l="31000" r="29800"/>
                    <a:stretch/>
                  </pic:blipFill>
                  <pic:spPr bwMode="auto">
                    <a:xfrm>
                      <a:off x="0" y="0"/>
                      <a:ext cx="922471" cy="23531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4663" w:rsidRPr="00264663">
        <w:rPr>
          <w:rFonts w:cs="Arial"/>
          <w:noProof/>
          <w:color w:val="212121"/>
        </w:rPr>
        <w:drawing>
          <wp:inline distT="0" distB="0" distL="0" distR="0" wp14:anchorId="459A48A6" wp14:editId="1074AC3D">
            <wp:extent cx="1859280" cy="2461260"/>
            <wp:effectExtent l="0" t="0" r="7620" b="0"/>
            <wp:docPr id="1275852153" name="Picture 3" descr="One Lane Bridge Ahead Sign - Slow Down Signs, SKU: K-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Bridge Ahead Sign - Slow Down Signs, SKU: K-90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59280" cy="2461260"/>
                    </a:xfrm>
                    <a:prstGeom prst="rect">
                      <a:avLst/>
                    </a:prstGeom>
                    <a:noFill/>
                    <a:ln>
                      <a:noFill/>
                    </a:ln>
                  </pic:spPr>
                </pic:pic>
              </a:graphicData>
            </a:graphic>
          </wp:inline>
        </w:drawing>
      </w:r>
      <w:r w:rsidR="00AC3504">
        <w:rPr>
          <w:rFonts w:cs="Arial"/>
          <w:color w:val="212121"/>
        </w:rPr>
        <w:t xml:space="preserve">    </w:t>
      </w:r>
      <w:r w:rsidR="00AC3504" w:rsidRPr="00AC3504">
        <w:rPr>
          <w:rFonts w:cs="Arial"/>
          <w:noProof/>
          <w:color w:val="212121"/>
        </w:rPr>
        <w:drawing>
          <wp:inline distT="0" distB="0" distL="0" distR="0" wp14:anchorId="69684965" wp14:editId="6F84B1D5">
            <wp:extent cx="2506980" cy="2506980"/>
            <wp:effectExtent l="0" t="0" r="7620" b="7620"/>
            <wp:docPr id="1944526738" name="Picture 4" descr="Lane Guidance Sign: One Lan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e Guidance Sign: One Lane Bridg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06980" cy="2506980"/>
                    </a:xfrm>
                    <a:prstGeom prst="rect">
                      <a:avLst/>
                    </a:prstGeom>
                    <a:noFill/>
                    <a:ln>
                      <a:noFill/>
                    </a:ln>
                  </pic:spPr>
                </pic:pic>
              </a:graphicData>
            </a:graphic>
          </wp:inline>
        </w:drawing>
      </w:r>
      <w:r w:rsidR="00B23AF9" w:rsidRPr="00B23AF9">
        <w:t xml:space="preserve"> </w:t>
      </w:r>
      <w:r w:rsidR="00B23AF9" w:rsidRPr="00B23AF9">
        <w:rPr>
          <w:rFonts w:cs="Arial"/>
          <w:noProof/>
          <w:color w:val="212121"/>
        </w:rPr>
        <mc:AlternateContent>
          <mc:Choice Requires="wps">
            <w:drawing>
              <wp:inline distT="0" distB="0" distL="0" distR="0" wp14:anchorId="72681798" wp14:editId="29D12586">
                <wp:extent cx="304800" cy="304800"/>
                <wp:effectExtent l="0" t="0" r="0" b="0"/>
                <wp:docPr id="1570415061" name="Rectangle 5" descr="Seton Reflective Striped Delineators - Right Slant Yellow and Black Stripes | Black/Yellow | Ea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D5CDAE" id="Rectangle 5" o:spid="_x0000_s1026" alt="Seton Reflective Striped Delineators - Right Slant Yellow and Black Stripes | Black/Yellow | Ea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32D5F">
        <w:t xml:space="preserve"> </w:t>
      </w:r>
    </w:p>
    <w:p w14:paraId="6728CF3C" w14:textId="57E457C6" w:rsidR="00264663" w:rsidRDefault="00264663" w:rsidP="004E3509">
      <w:pPr>
        <w:shd w:val="clear" w:color="auto" w:fill="FFFFFF"/>
        <w:spacing w:after="0"/>
        <w:rPr>
          <w:rFonts w:cs="Arial"/>
          <w:color w:val="212121"/>
        </w:rPr>
      </w:pPr>
    </w:p>
    <w:p w14:paraId="08EE3F9E" w14:textId="11D5E7E3" w:rsidR="003E231C" w:rsidRDefault="003E231C" w:rsidP="004E3509">
      <w:pPr>
        <w:shd w:val="clear" w:color="auto" w:fill="FFFFFF"/>
        <w:spacing w:after="0"/>
        <w:rPr>
          <w:rFonts w:cs="Arial"/>
          <w:color w:val="212121"/>
        </w:rPr>
      </w:pPr>
    </w:p>
    <w:p w14:paraId="7F169814" w14:textId="1B0985C0" w:rsidR="003E231C" w:rsidRDefault="008716DE" w:rsidP="004E3509">
      <w:pPr>
        <w:shd w:val="clear" w:color="auto" w:fill="FFFFFF"/>
        <w:spacing w:after="0"/>
        <w:rPr>
          <w:rFonts w:cs="Arial"/>
          <w:color w:val="212121"/>
        </w:rPr>
      </w:pPr>
      <w:r>
        <w:rPr>
          <w:noProof/>
        </w:rPr>
        <w:drawing>
          <wp:anchor distT="0" distB="0" distL="114300" distR="114300" simplePos="0" relativeHeight="251674624" behindDoc="0" locked="0" layoutInCell="1" allowOverlap="1" wp14:anchorId="1400F3AE" wp14:editId="667D51D4">
            <wp:simplePos x="0" y="0"/>
            <wp:positionH relativeFrom="column">
              <wp:posOffset>3651250</wp:posOffset>
            </wp:positionH>
            <wp:positionV relativeFrom="paragraph">
              <wp:posOffset>0</wp:posOffset>
            </wp:positionV>
            <wp:extent cx="2139950" cy="1676400"/>
            <wp:effectExtent l="0" t="0" r="0" b="0"/>
            <wp:wrapNone/>
            <wp:docPr id="1656822455" name="Picture 3" descr="There are 185 single lane bridges in N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re are 185 single lane bridges in NZ ..."/>
                    <pic:cNvPicPr>
                      <a:picLocks noChangeAspect="1" noChangeArrowheads="1"/>
                    </pic:cNvPicPr>
                  </pic:nvPicPr>
                  <pic:blipFill rotWithShape="1">
                    <a:blip r:embed="rId91">
                      <a:extLst>
                        <a:ext uri="{28A0092B-C50C-407E-A947-70E740481C1C}">
                          <a14:useLocalDpi xmlns:a14="http://schemas.microsoft.com/office/drawing/2010/main" val="0"/>
                        </a:ext>
                      </a:extLst>
                    </a:blip>
                    <a:srcRect t="21662"/>
                    <a:stretch/>
                  </pic:blipFill>
                  <pic:spPr bwMode="auto">
                    <a:xfrm>
                      <a:off x="0" y="0"/>
                      <a:ext cx="2139950" cy="1676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E231C">
        <w:rPr>
          <w:noProof/>
        </w:rPr>
        <w:drawing>
          <wp:inline distT="0" distB="0" distL="0" distR="0" wp14:anchorId="335FF3A4" wp14:editId="58C7A3A1">
            <wp:extent cx="2520950" cy="1676400"/>
            <wp:effectExtent l="0" t="0" r="0" b="0"/>
            <wp:docPr id="205296548" name="Picture 5" descr="One Lane Highway Photos,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Highway Photos, Images ..."/>
                    <pic:cNvPicPr>
                      <a:picLocks noChangeAspect="1" noChangeArrowheads="1"/>
                    </pic:cNvPicPr>
                  </pic:nvPicPr>
                  <pic:blipFill rotWithShape="1">
                    <a:blip r:embed="rId92">
                      <a:extLst>
                        <a:ext uri="{28A0092B-C50C-407E-A947-70E740481C1C}">
                          <a14:useLocalDpi xmlns:a14="http://schemas.microsoft.com/office/drawing/2010/main" val="0"/>
                        </a:ext>
                      </a:extLst>
                    </a:blip>
                    <a:srcRect b="7368"/>
                    <a:stretch/>
                  </pic:blipFill>
                  <pic:spPr bwMode="auto">
                    <a:xfrm>
                      <a:off x="0" y="0"/>
                      <a:ext cx="2520950"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5C473709" w14:textId="3607C3BC" w:rsidR="003E231C" w:rsidRPr="00F12EFA" w:rsidRDefault="003E231C" w:rsidP="004E3509">
      <w:pPr>
        <w:shd w:val="clear" w:color="auto" w:fill="FFFFFF"/>
        <w:spacing w:after="0"/>
        <w:rPr>
          <w:rFonts w:cs="Arial"/>
          <w:color w:val="212121"/>
        </w:rPr>
      </w:pPr>
    </w:p>
    <w:p w14:paraId="5A9E4BA5" w14:textId="2F49CC97" w:rsidR="004E3509" w:rsidRPr="007A3406" w:rsidRDefault="004E3509" w:rsidP="004E3509">
      <w:pPr>
        <w:pStyle w:val="Heading2"/>
      </w:pPr>
      <w:bookmarkStart w:id="34" w:name="_Toc128378230"/>
      <w:r w:rsidRPr="007A3406">
        <w:t>§ 1273.08. Dead-end Roads</w:t>
      </w:r>
      <w:bookmarkEnd w:id="34"/>
      <w:r w:rsidRPr="007A3406">
        <w:t xml:space="preserve"> </w:t>
      </w:r>
    </w:p>
    <w:p w14:paraId="05C8E3F1" w14:textId="545FA459" w:rsidR="004E3509" w:rsidRPr="00F12EFA" w:rsidRDefault="004E3509" w:rsidP="004E3509">
      <w:pPr>
        <w:shd w:val="clear" w:color="auto" w:fill="FFFFFF"/>
        <w:spacing w:after="0"/>
        <w:rPr>
          <w:rFonts w:cs="Arial"/>
          <w:color w:val="212121"/>
        </w:rPr>
      </w:pPr>
      <w:bookmarkStart w:id="35" w:name="Dead"/>
      <w:bookmarkEnd w:id="35"/>
      <w:r w:rsidRPr="00F12EFA">
        <w:rPr>
          <w:rFonts w:cs="Arial"/>
          <w:color w:val="212121"/>
        </w:rPr>
        <w:t>(a) The maximum length of a Dead-end Road, including all Dead-end Roads accessed from that Dead-end Road, shall not exceed the following cumulative lengths, regardless of the number of parcels served:</w:t>
      </w:r>
    </w:p>
    <w:p w14:paraId="06DD56B7" w14:textId="7CAD5FC0" w:rsidR="004E3509" w:rsidRPr="00F12EFA" w:rsidRDefault="004E3509" w:rsidP="004E3509">
      <w:pPr>
        <w:shd w:val="clear" w:color="auto" w:fill="FFFFFF"/>
        <w:spacing w:after="0"/>
        <w:ind w:left="720"/>
        <w:rPr>
          <w:rFonts w:cs="Arial"/>
          <w:color w:val="212121"/>
        </w:rPr>
      </w:pPr>
      <w:r w:rsidRPr="00F12EFA">
        <w:rPr>
          <w:rFonts w:cs="Arial"/>
          <w:color w:val="212121"/>
        </w:rPr>
        <w:t>parcels zoned for less than one acre - 800 feet</w:t>
      </w:r>
    </w:p>
    <w:p w14:paraId="74546CDD" w14:textId="7777777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1 acre to 4.99 acres - 1,320 feet</w:t>
      </w:r>
    </w:p>
    <w:p w14:paraId="65E157F0" w14:textId="2F25310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5 acres to 19.99 acres - 2,640 feet</w:t>
      </w:r>
    </w:p>
    <w:p w14:paraId="10F7838F" w14:textId="7460A0FA" w:rsidR="004E3509" w:rsidRPr="00F12EFA" w:rsidRDefault="004E3509" w:rsidP="004E3509">
      <w:pPr>
        <w:shd w:val="clear" w:color="auto" w:fill="FFFFFF"/>
        <w:spacing w:after="0"/>
        <w:ind w:left="720"/>
        <w:rPr>
          <w:rFonts w:cs="Arial"/>
          <w:color w:val="212121"/>
        </w:rPr>
      </w:pPr>
      <w:r w:rsidRPr="00F12EFA">
        <w:rPr>
          <w:rFonts w:cs="Arial"/>
          <w:color w:val="212121"/>
        </w:rPr>
        <w:t>parcels zoned for 20 acres or larger - 5,280 feet</w:t>
      </w:r>
    </w:p>
    <w:p w14:paraId="027EB19C" w14:textId="5D799E70" w:rsidR="004E3509" w:rsidRPr="00F12EFA" w:rsidRDefault="004E3509" w:rsidP="004E3509">
      <w:pPr>
        <w:shd w:val="clear" w:color="auto" w:fill="FFFFFF"/>
        <w:spacing w:after="0"/>
        <w:rPr>
          <w:rFonts w:cs="Arial"/>
          <w:color w:val="212121"/>
        </w:rPr>
      </w:pPr>
      <w:r w:rsidRPr="00F12EFA">
        <w:rPr>
          <w:rFonts w:cs="Arial"/>
          <w:color w:val="212121"/>
        </w:rPr>
        <w:t>All lengths shall be measured from the edge of the Road surface at the intersection that begins the Road to the end of the Road surface at its farthest point. Where a dead-end road crosses areas of differing zoned parcel sizes requiring different length limits, the shortest allowable length shall apply.</w:t>
      </w:r>
    </w:p>
    <w:p w14:paraId="51706B0A" w14:textId="3D07DA48" w:rsidR="004E3509" w:rsidRDefault="004E3509" w:rsidP="004E3509">
      <w:pPr>
        <w:shd w:val="clear" w:color="auto" w:fill="FFFFFF"/>
        <w:spacing w:after="0"/>
        <w:rPr>
          <w:rFonts w:cs="Arial"/>
          <w:color w:val="212121"/>
        </w:rPr>
      </w:pPr>
      <w:r w:rsidRPr="00F12EFA">
        <w:rPr>
          <w:rFonts w:cs="Arial"/>
          <w:color w:val="212121"/>
        </w:rPr>
        <w:t>(b) See 14 CCR § 1273.05 for dead-end road turnaround requirements.</w:t>
      </w:r>
    </w:p>
    <w:p w14:paraId="0D6D7883" w14:textId="20EDC8A2" w:rsidR="005638B7" w:rsidRDefault="005638B7" w:rsidP="004E3509">
      <w:pPr>
        <w:shd w:val="clear" w:color="auto" w:fill="FFFFFF"/>
        <w:spacing w:after="0"/>
        <w:rPr>
          <w:rFonts w:cs="Arial"/>
          <w:color w:val="212121"/>
        </w:rPr>
      </w:pPr>
    </w:p>
    <w:p w14:paraId="292DBD5F" w14:textId="4EAC7D57" w:rsidR="005638B7" w:rsidRDefault="005638B7" w:rsidP="004E3509">
      <w:pPr>
        <w:shd w:val="clear" w:color="auto" w:fill="FFFFFF"/>
        <w:spacing w:after="0"/>
        <w:rPr>
          <w:rFonts w:cs="Arial"/>
          <w:color w:val="212121"/>
        </w:rPr>
      </w:pPr>
    </w:p>
    <w:p w14:paraId="29E63A7F" w14:textId="45495B5E" w:rsidR="00822B73" w:rsidRDefault="00822B73" w:rsidP="004E3509">
      <w:pPr>
        <w:shd w:val="clear" w:color="auto" w:fill="FFFFFF"/>
        <w:spacing w:after="0"/>
        <w:rPr>
          <w:rFonts w:cs="Arial"/>
          <w:color w:val="212121"/>
        </w:rPr>
      </w:pPr>
    </w:p>
    <w:p w14:paraId="26ECC8AF" w14:textId="0D02F3EE" w:rsidR="00822B73" w:rsidRDefault="00822B73" w:rsidP="004E3509">
      <w:pPr>
        <w:shd w:val="clear" w:color="auto" w:fill="FFFFFF"/>
        <w:spacing w:after="0"/>
        <w:rPr>
          <w:rFonts w:cs="Arial"/>
          <w:color w:val="212121"/>
        </w:rPr>
      </w:pPr>
    </w:p>
    <w:p w14:paraId="1FB70E4A" w14:textId="77777777" w:rsidR="00822B73" w:rsidRDefault="00822B73" w:rsidP="004E3509">
      <w:pPr>
        <w:shd w:val="clear" w:color="auto" w:fill="FFFFFF"/>
        <w:spacing w:after="0"/>
        <w:rPr>
          <w:rFonts w:cs="Arial"/>
          <w:color w:val="212121"/>
        </w:rPr>
      </w:pPr>
    </w:p>
    <w:p w14:paraId="404F8C1E" w14:textId="77777777" w:rsidR="00822B73" w:rsidRDefault="00822B73" w:rsidP="004E3509">
      <w:pPr>
        <w:shd w:val="clear" w:color="auto" w:fill="FFFFFF"/>
        <w:spacing w:after="0"/>
        <w:rPr>
          <w:rFonts w:cs="Arial"/>
          <w:color w:val="212121"/>
        </w:rPr>
      </w:pPr>
    </w:p>
    <w:p w14:paraId="35DC6B8A" w14:textId="77777777" w:rsidR="00822B73" w:rsidRDefault="00822B73" w:rsidP="004E3509">
      <w:pPr>
        <w:shd w:val="clear" w:color="auto" w:fill="FFFFFF"/>
        <w:spacing w:after="0"/>
        <w:rPr>
          <w:rFonts w:cs="Arial"/>
          <w:color w:val="212121"/>
        </w:rPr>
      </w:pPr>
    </w:p>
    <w:p w14:paraId="581FBDAA" w14:textId="77777777" w:rsidR="00822B73" w:rsidRDefault="00822B73" w:rsidP="004E3509">
      <w:pPr>
        <w:shd w:val="clear" w:color="auto" w:fill="FFFFFF"/>
        <w:spacing w:after="0"/>
        <w:rPr>
          <w:rFonts w:cs="Arial"/>
          <w:color w:val="212121"/>
        </w:rPr>
      </w:pPr>
    </w:p>
    <w:p w14:paraId="307D1577" w14:textId="77777777" w:rsidR="00822B73" w:rsidRDefault="00822B73" w:rsidP="004E3509">
      <w:pPr>
        <w:shd w:val="clear" w:color="auto" w:fill="FFFFFF"/>
        <w:spacing w:after="0"/>
        <w:rPr>
          <w:rFonts w:cs="Arial"/>
          <w:color w:val="212121"/>
        </w:rPr>
      </w:pPr>
    </w:p>
    <w:p w14:paraId="22CAF45D" w14:textId="392B444A" w:rsidR="00822B73" w:rsidRDefault="00355692" w:rsidP="004E3509">
      <w:pPr>
        <w:shd w:val="clear" w:color="auto" w:fill="FFFFFF"/>
        <w:spacing w:after="0"/>
        <w:rPr>
          <w:rFonts w:cs="Arial"/>
          <w:color w:val="212121"/>
        </w:rPr>
      </w:pPr>
      <w:r w:rsidRPr="00A01253">
        <w:rPr>
          <w:noProof/>
        </w:rPr>
        <w:lastRenderedPageBreak/>
        <w:drawing>
          <wp:anchor distT="0" distB="0" distL="114300" distR="114300" simplePos="0" relativeHeight="251732992" behindDoc="0" locked="0" layoutInCell="1" allowOverlap="1" wp14:anchorId="3825AF37" wp14:editId="453AC887">
            <wp:simplePos x="0" y="0"/>
            <wp:positionH relativeFrom="margin">
              <wp:posOffset>-45720</wp:posOffset>
            </wp:positionH>
            <wp:positionV relativeFrom="paragraph">
              <wp:posOffset>102870</wp:posOffset>
            </wp:positionV>
            <wp:extent cx="6372225" cy="2237105"/>
            <wp:effectExtent l="0" t="0" r="0" b="0"/>
            <wp:wrapNone/>
            <wp:docPr id="1105877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77318" name=""/>
                    <pic:cNvPicPr/>
                  </pic:nvPicPr>
                  <pic:blipFill>
                    <a:blip r:embed="rId93">
                      <a:extLst>
                        <a:ext uri="{28A0092B-C50C-407E-A947-70E740481C1C}">
                          <a14:useLocalDpi xmlns:a14="http://schemas.microsoft.com/office/drawing/2010/main" val="0"/>
                        </a:ext>
                      </a:extLst>
                    </a:blip>
                    <a:stretch>
                      <a:fillRect/>
                    </a:stretch>
                  </pic:blipFill>
                  <pic:spPr>
                    <a:xfrm>
                      <a:off x="0" y="0"/>
                      <a:ext cx="6372225" cy="2237105"/>
                    </a:xfrm>
                    <a:prstGeom prst="rect">
                      <a:avLst/>
                    </a:prstGeom>
                  </pic:spPr>
                </pic:pic>
              </a:graphicData>
            </a:graphic>
          </wp:anchor>
        </w:drawing>
      </w:r>
    </w:p>
    <w:p w14:paraId="73DD24A5" w14:textId="15083027" w:rsidR="00822B73" w:rsidRDefault="00822B73" w:rsidP="004E3509">
      <w:pPr>
        <w:shd w:val="clear" w:color="auto" w:fill="FFFFFF"/>
        <w:spacing w:after="0"/>
        <w:rPr>
          <w:rFonts w:cs="Arial"/>
          <w:color w:val="212121"/>
        </w:rPr>
      </w:pPr>
    </w:p>
    <w:p w14:paraId="66E3EB40" w14:textId="762C1544" w:rsidR="00822B73" w:rsidRDefault="008D53BB" w:rsidP="004E3509">
      <w:pPr>
        <w:shd w:val="clear" w:color="auto" w:fill="FFFFFF"/>
        <w:spacing w:after="0"/>
        <w:rPr>
          <w:rFonts w:cs="Arial"/>
          <w:color w:val="212121"/>
        </w:rPr>
      </w:pPr>
      <w:r w:rsidRPr="00BB1026">
        <w:rPr>
          <w:noProof/>
        </w:rPr>
        <w:drawing>
          <wp:anchor distT="0" distB="0" distL="114300" distR="114300" simplePos="0" relativeHeight="251741184" behindDoc="0" locked="0" layoutInCell="1" allowOverlap="1" wp14:anchorId="49BB7B99" wp14:editId="073DDE10">
            <wp:simplePos x="0" y="0"/>
            <wp:positionH relativeFrom="margin">
              <wp:posOffset>3566160</wp:posOffset>
            </wp:positionH>
            <wp:positionV relativeFrom="paragraph">
              <wp:posOffset>102869</wp:posOffset>
            </wp:positionV>
            <wp:extent cx="1980224" cy="227813"/>
            <wp:effectExtent l="0" t="0" r="1270" b="1270"/>
            <wp:wrapNone/>
            <wp:docPr id="929173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4">
                      <a:extLst>
                        <a:ext uri="{28A0092B-C50C-407E-A947-70E740481C1C}">
                          <a14:useLocalDpi xmlns:a14="http://schemas.microsoft.com/office/drawing/2010/main" val="0"/>
                        </a:ext>
                      </a:extLst>
                    </a:blip>
                    <a:stretch>
                      <a:fillRect/>
                    </a:stretch>
                  </pic:blipFill>
                  <pic:spPr>
                    <a:xfrm>
                      <a:off x="0" y="0"/>
                      <a:ext cx="2034544" cy="234062"/>
                    </a:xfrm>
                    <a:prstGeom prst="rect">
                      <a:avLst/>
                    </a:prstGeom>
                  </pic:spPr>
                </pic:pic>
              </a:graphicData>
            </a:graphic>
            <wp14:sizeRelH relativeFrom="page">
              <wp14:pctWidth>0</wp14:pctWidth>
            </wp14:sizeRelH>
            <wp14:sizeRelV relativeFrom="page">
              <wp14:pctHeight>0</wp14:pctHeight>
            </wp14:sizeRelV>
          </wp:anchor>
        </w:drawing>
      </w:r>
    </w:p>
    <w:p w14:paraId="4289D24B" w14:textId="5CAA48D8" w:rsidR="00822B73" w:rsidRDefault="00822B73" w:rsidP="004E3509">
      <w:pPr>
        <w:shd w:val="clear" w:color="auto" w:fill="FFFFFF"/>
        <w:spacing w:after="0"/>
        <w:rPr>
          <w:rFonts w:cs="Arial"/>
          <w:color w:val="212121"/>
        </w:rPr>
      </w:pPr>
    </w:p>
    <w:p w14:paraId="40A912C7" w14:textId="2B47E55D" w:rsidR="00822B73" w:rsidRDefault="00822B73" w:rsidP="004E3509">
      <w:pPr>
        <w:shd w:val="clear" w:color="auto" w:fill="FFFFFF"/>
        <w:spacing w:after="0"/>
        <w:rPr>
          <w:rFonts w:cs="Arial"/>
          <w:color w:val="212121"/>
        </w:rPr>
      </w:pPr>
    </w:p>
    <w:p w14:paraId="0C4599C6" w14:textId="224959E1" w:rsidR="00822B73" w:rsidRDefault="00822B73" w:rsidP="004E3509">
      <w:pPr>
        <w:shd w:val="clear" w:color="auto" w:fill="FFFFFF"/>
        <w:spacing w:after="0"/>
        <w:rPr>
          <w:rFonts w:cs="Arial"/>
          <w:color w:val="212121"/>
        </w:rPr>
      </w:pPr>
    </w:p>
    <w:p w14:paraId="01AE3DC5" w14:textId="01B7DED2" w:rsidR="00822B73" w:rsidRDefault="00822B73" w:rsidP="004E3509">
      <w:pPr>
        <w:shd w:val="clear" w:color="auto" w:fill="FFFFFF"/>
        <w:spacing w:after="0"/>
        <w:rPr>
          <w:rFonts w:cs="Arial"/>
          <w:color w:val="212121"/>
        </w:rPr>
      </w:pPr>
    </w:p>
    <w:p w14:paraId="63008D57" w14:textId="0A909EBE" w:rsidR="00822B73" w:rsidRDefault="00822B73" w:rsidP="004E3509">
      <w:pPr>
        <w:shd w:val="clear" w:color="auto" w:fill="FFFFFF"/>
        <w:spacing w:after="0"/>
        <w:rPr>
          <w:rFonts w:cs="Arial"/>
          <w:color w:val="212121"/>
        </w:rPr>
      </w:pPr>
    </w:p>
    <w:p w14:paraId="66DCD5F4" w14:textId="4CABE326" w:rsidR="00822B73" w:rsidRDefault="00822B73" w:rsidP="004E3509">
      <w:pPr>
        <w:shd w:val="clear" w:color="auto" w:fill="FFFFFF"/>
        <w:spacing w:after="0"/>
        <w:rPr>
          <w:rFonts w:cs="Arial"/>
          <w:color w:val="212121"/>
        </w:rPr>
      </w:pPr>
    </w:p>
    <w:p w14:paraId="4A560EBA" w14:textId="35500EFE" w:rsidR="00822B73" w:rsidRDefault="00822B73" w:rsidP="004E3509">
      <w:pPr>
        <w:shd w:val="clear" w:color="auto" w:fill="FFFFFF"/>
        <w:spacing w:after="0"/>
        <w:rPr>
          <w:rFonts w:cs="Arial"/>
          <w:color w:val="212121"/>
        </w:rPr>
      </w:pPr>
    </w:p>
    <w:p w14:paraId="6590DDEE" w14:textId="015333EA" w:rsidR="00822B73" w:rsidRDefault="00822B73" w:rsidP="004E3509">
      <w:pPr>
        <w:shd w:val="clear" w:color="auto" w:fill="FFFFFF"/>
        <w:spacing w:after="0"/>
        <w:rPr>
          <w:rFonts w:cs="Arial"/>
          <w:color w:val="212121"/>
        </w:rPr>
      </w:pPr>
    </w:p>
    <w:p w14:paraId="471205D3" w14:textId="33199650" w:rsidR="00822B73" w:rsidRDefault="00822B73" w:rsidP="004E3509">
      <w:pPr>
        <w:shd w:val="clear" w:color="auto" w:fill="FFFFFF"/>
        <w:spacing w:after="0"/>
        <w:rPr>
          <w:rFonts w:cs="Arial"/>
          <w:color w:val="212121"/>
        </w:rPr>
      </w:pPr>
    </w:p>
    <w:p w14:paraId="5E3F77DC" w14:textId="73ED27B2" w:rsidR="00822B73" w:rsidRDefault="00822B73" w:rsidP="004E3509">
      <w:pPr>
        <w:shd w:val="clear" w:color="auto" w:fill="FFFFFF"/>
        <w:spacing w:after="0"/>
        <w:rPr>
          <w:rFonts w:cs="Arial"/>
          <w:color w:val="212121"/>
        </w:rPr>
      </w:pPr>
    </w:p>
    <w:p w14:paraId="726C9315" w14:textId="50B2B0E1" w:rsidR="00822B73" w:rsidRDefault="00822B73" w:rsidP="004E3509">
      <w:pPr>
        <w:shd w:val="clear" w:color="auto" w:fill="FFFFFF"/>
        <w:spacing w:after="0"/>
        <w:rPr>
          <w:rFonts w:cs="Arial"/>
          <w:color w:val="212121"/>
        </w:rPr>
      </w:pPr>
    </w:p>
    <w:p w14:paraId="570F8B75" w14:textId="37368320" w:rsidR="00822B73" w:rsidRDefault="00355692" w:rsidP="004E3509">
      <w:pPr>
        <w:shd w:val="clear" w:color="auto" w:fill="FFFFFF"/>
        <w:spacing w:after="0"/>
        <w:rPr>
          <w:rFonts w:cs="Arial"/>
          <w:color w:val="212121"/>
        </w:rPr>
      </w:pPr>
      <w:r w:rsidRPr="00600113">
        <w:rPr>
          <w:noProof/>
        </w:rPr>
        <w:drawing>
          <wp:anchor distT="0" distB="0" distL="114300" distR="114300" simplePos="0" relativeHeight="251731968" behindDoc="0" locked="0" layoutInCell="1" allowOverlap="1" wp14:anchorId="0DD32754" wp14:editId="34B56C44">
            <wp:simplePos x="0" y="0"/>
            <wp:positionH relativeFrom="column">
              <wp:posOffset>144780</wp:posOffset>
            </wp:positionH>
            <wp:positionV relativeFrom="paragraph">
              <wp:posOffset>19050</wp:posOffset>
            </wp:positionV>
            <wp:extent cx="5942758" cy="4197350"/>
            <wp:effectExtent l="0" t="0" r="1270" b="0"/>
            <wp:wrapNone/>
            <wp:docPr id="7624398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39825" name="Picture 1" descr="Diagram&#10;&#10;Description automatically generated"/>
                    <pic:cNvPicPr/>
                  </pic:nvPicPr>
                  <pic:blipFill rotWithShape="1">
                    <a:blip r:embed="rId95">
                      <a:extLst>
                        <a:ext uri="{28A0092B-C50C-407E-A947-70E740481C1C}">
                          <a14:useLocalDpi xmlns:a14="http://schemas.microsoft.com/office/drawing/2010/main" val="0"/>
                        </a:ext>
                      </a:extLst>
                    </a:blip>
                    <a:srcRect b="32025"/>
                    <a:stretch/>
                  </pic:blipFill>
                  <pic:spPr bwMode="auto">
                    <a:xfrm>
                      <a:off x="0" y="0"/>
                      <a:ext cx="5943186" cy="41976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CCB177" w14:textId="74954EF2" w:rsidR="00822B73" w:rsidRDefault="00822B73" w:rsidP="004E3509">
      <w:pPr>
        <w:shd w:val="clear" w:color="auto" w:fill="FFFFFF"/>
        <w:spacing w:after="0"/>
        <w:rPr>
          <w:rFonts w:cs="Arial"/>
          <w:color w:val="212121"/>
        </w:rPr>
      </w:pPr>
    </w:p>
    <w:p w14:paraId="24A4E90F" w14:textId="50CAFA11" w:rsidR="00822B73" w:rsidRDefault="00822B73" w:rsidP="004E3509">
      <w:pPr>
        <w:shd w:val="clear" w:color="auto" w:fill="FFFFFF"/>
        <w:spacing w:after="0"/>
        <w:rPr>
          <w:rFonts w:cs="Arial"/>
          <w:color w:val="212121"/>
        </w:rPr>
      </w:pPr>
    </w:p>
    <w:p w14:paraId="53C5983E" w14:textId="17907A34" w:rsidR="00822B73" w:rsidRDefault="00822B73" w:rsidP="004E3509">
      <w:pPr>
        <w:shd w:val="clear" w:color="auto" w:fill="FFFFFF"/>
        <w:spacing w:after="0"/>
        <w:rPr>
          <w:rFonts w:cs="Arial"/>
          <w:color w:val="212121"/>
        </w:rPr>
      </w:pPr>
    </w:p>
    <w:p w14:paraId="5FA317CC" w14:textId="581F1474" w:rsidR="00822B73" w:rsidRDefault="00822B73" w:rsidP="004E3509">
      <w:pPr>
        <w:shd w:val="clear" w:color="auto" w:fill="FFFFFF"/>
        <w:spacing w:after="0"/>
        <w:rPr>
          <w:rFonts w:cs="Arial"/>
          <w:color w:val="212121"/>
        </w:rPr>
      </w:pPr>
    </w:p>
    <w:p w14:paraId="5EFD4F22" w14:textId="2E0C82AE" w:rsidR="00822B73" w:rsidRDefault="00822B73" w:rsidP="004E3509">
      <w:pPr>
        <w:shd w:val="clear" w:color="auto" w:fill="FFFFFF"/>
        <w:spacing w:after="0"/>
        <w:rPr>
          <w:rFonts w:cs="Arial"/>
          <w:color w:val="212121"/>
        </w:rPr>
      </w:pPr>
    </w:p>
    <w:p w14:paraId="2902B37B" w14:textId="7A54D522" w:rsidR="00822B73" w:rsidRDefault="00822B73" w:rsidP="004E3509">
      <w:pPr>
        <w:shd w:val="clear" w:color="auto" w:fill="FFFFFF"/>
        <w:spacing w:after="0"/>
        <w:rPr>
          <w:rFonts w:cs="Arial"/>
          <w:color w:val="212121"/>
        </w:rPr>
      </w:pPr>
    </w:p>
    <w:p w14:paraId="3D1E3B15" w14:textId="20344321" w:rsidR="00FB2FA9" w:rsidRPr="00F12EFA" w:rsidRDefault="00FB2FA9" w:rsidP="004E3509">
      <w:pPr>
        <w:shd w:val="clear" w:color="auto" w:fill="FFFFFF"/>
        <w:spacing w:after="0"/>
        <w:rPr>
          <w:rFonts w:cs="Arial"/>
          <w:color w:val="212121"/>
        </w:rPr>
      </w:pPr>
    </w:p>
    <w:p w14:paraId="0E1C2557" w14:textId="16FFA50F" w:rsidR="00214CCB" w:rsidRDefault="00570A3E" w:rsidP="00870D89">
      <w:pPr>
        <w:pStyle w:val="Heading2"/>
      </w:pPr>
      <w:bookmarkStart w:id="36" w:name="_Toc128378231"/>
      <w:r>
        <w:t xml:space="preserve">    </w:t>
      </w:r>
    </w:p>
    <w:p w14:paraId="7E62DA31" w14:textId="686BE2CD" w:rsidR="00870D89" w:rsidRDefault="00837CA9" w:rsidP="00870D89">
      <w:r w:rsidRPr="00BB1026">
        <w:rPr>
          <w:noProof/>
        </w:rPr>
        <w:drawing>
          <wp:anchor distT="0" distB="0" distL="114300" distR="114300" simplePos="0" relativeHeight="251739136" behindDoc="0" locked="0" layoutInCell="1" allowOverlap="1" wp14:anchorId="24911DDB" wp14:editId="35988E50">
            <wp:simplePos x="0" y="0"/>
            <wp:positionH relativeFrom="margin">
              <wp:posOffset>586740</wp:posOffset>
            </wp:positionH>
            <wp:positionV relativeFrom="paragraph">
              <wp:posOffset>6984</wp:posOffset>
            </wp:positionV>
            <wp:extent cx="2795905" cy="152400"/>
            <wp:effectExtent l="0" t="819150" r="0" b="819150"/>
            <wp:wrapNone/>
            <wp:docPr id="302172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4">
                      <a:extLst>
                        <a:ext uri="{28A0092B-C50C-407E-A947-70E740481C1C}">
                          <a14:useLocalDpi xmlns:a14="http://schemas.microsoft.com/office/drawing/2010/main" val="0"/>
                        </a:ext>
                      </a:extLst>
                    </a:blip>
                    <a:stretch>
                      <a:fillRect/>
                    </a:stretch>
                  </pic:blipFill>
                  <pic:spPr>
                    <a:xfrm rot="2140442">
                      <a:off x="0" y="0"/>
                      <a:ext cx="2795905" cy="152400"/>
                    </a:xfrm>
                    <a:prstGeom prst="rect">
                      <a:avLst/>
                    </a:prstGeom>
                  </pic:spPr>
                </pic:pic>
              </a:graphicData>
            </a:graphic>
            <wp14:sizeRelH relativeFrom="page">
              <wp14:pctWidth>0</wp14:pctWidth>
            </wp14:sizeRelH>
            <wp14:sizeRelV relativeFrom="page">
              <wp14:pctHeight>0</wp14:pctHeight>
            </wp14:sizeRelV>
          </wp:anchor>
        </w:drawing>
      </w:r>
    </w:p>
    <w:p w14:paraId="525DE221" w14:textId="5E5FD260" w:rsidR="00870D89" w:rsidRDefault="00870D89" w:rsidP="00870D89"/>
    <w:p w14:paraId="2D5BB2F1" w14:textId="4817A3B6" w:rsidR="00870D89" w:rsidRDefault="003B41F9" w:rsidP="00870D89">
      <w:r w:rsidRPr="00BB1026">
        <w:rPr>
          <w:noProof/>
        </w:rPr>
        <w:drawing>
          <wp:anchor distT="0" distB="0" distL="114300" distR="114300" simplePos="0" relativeHeight="251737088" behindDoc="0" locked="0" layoutInCell="1" allowOverlap="1" wp14:anchorId="3A7BFAF3" wp14:editId="0EFF7D84">
            <wp:simplePos x="0" y="0"/>
            <wp:positionH relativeFrom="column">
              <wp:posOffset>480060</wp:posOffset>
            </wp:positionH>
            <wp:positionV relativeFrom="paragraph">
              <wp:posOffset>22860</wp:posOffset>
            </wp:positionV>
            <wp:extent cx="2308860" cy="258445"/>
            <wp:effectExtent l="0" t="0" r="0" b="8255"/>
            <wp:wrapNone/>
            <wp:docPr id="299853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4">
                      <a:extLst>
                        <a:ext uri="{28A0092B-C50C-407E-A947-70E740481C1C}">
                          <a14:useLocalDpi xmlns:a14="http://schemas.microsoft.com/office/drawing/2010/main" val="0"/>
                        </a:ext>
                      </a:extLst>
                    </a:blip>
                    <a:stretch>
                      <a:fillRect/>
                    </a:stretch>
                  </pic:blipFill>
                  <pic:spPr>
                    <a:xfrm>
                      <a:off x="0" y="0"/>
                      <a:ext cx="2308860" cy="258445"/>
                    </a:xfrm>
                    <a:prstGeom prst="rect">
                      <a:avLst/>
                    </a:prstGeom>
                  </pic:spPr>
                </pic:pic>
              </a:graphicData>
            </a:graphic>
            <wp14:sizeRelH relativeFrom="page">
              <wp14:pctWidth>0</wp14:pctWidth>
            </wp14:sizeRelH>
            <wp14:sizeRelV relativeFrom="page">
              <wp14:pctHeight>0</wp14:pctHeight>
            </wp14:sizeRelV>
          </wp:anchor>
        </w:drawing>
      </w:r>
    </w:p>
    <w:p w14:paraId="5A26F6F8" w14:textId="3B7F36D4" w:rsidR="00870D89" w:rsidRDefault="00870D89" w:rsidP="00870D89"/>
    <w:p w14:paraId="01F3FD9E" w14:textId="7B621E1B" w:rsidR="00870D89" w:rsidRDefault="00870D89" w:rsidP="00870D89"/>
    <w:p w14:paraId="4A19F265" w14:textId="41D29AF2" w:rsidR="00870D89" w:rsidRDefault="00870D89" w:rsidP="00870D89"/>
    <w:p w14:paraId="00C7B90B" w14:textId="05E3ACCD" w:rsidR="00870D89" w:rsidRPr="00870D89" w:rsidRDefault="00870D89" w:rsidP="00870D89"/>
    <w:p w14:paraId="31FFB538" w14:textId="1834ADA2" w:rsidR="00214CCB" w:rsidRDefault="00214CCB" w:rsidP="00214CCB"/>
    <w:p w14:paraId="3BD436B5" w14:textId="4EBFE5FD" w:rsidR="00D91CC1" w:rsidRDefault="00D91CC1" w:rsidP="004E3509">
      <w:pPr>
        <w:pStyle w:val="Heading2"/>
      </w:pPr>
    </w:p>
    <w:p w14:paraId="60C72F68" w14:textId="18EC7571" w:rsidR="004E3509" w:rsidRPr="007A3406" w:rsidRDefault="004E3509" w:rsidP="004E3509">
      <w:pPr>
        <w:pStyle w:val="Heading2"/>
      </w:pPr>
      <w:r w:rsidRPr="007A3406">
        <w:t>§ 1273.09. Gate Entrances</w:t>
      </w:r>
      <w:bookmarkEnd w:id="36"/>
    </w:p>
    <w:p w14:paraId="54729248" w14:textId="638779F9" w:rsidR="004E3509" w:rsidRPr="00F12EFA" w:rsidRDefault="004E3509" w:rsidP="004E3509">
      <w:pPr>
        <w:shd w:val="clear" w:color="auto" w:fill="FFFFFF"/>
        <w:spacing w:after="0"/>
        <w:rPr>
          <w:rFonts w:cs="Arial"/>
          <w:color w:val="212121"/>
        </w:rPr>
      </w:pPr>
      <w:r w:rsidRPr="00F12EFA">
        <w:rPr>
          <w:rFonts w:cs="Arial"/>
          <w:color w:val="212121"/>
        </w:rPr>
        <w:t>(a) Gate entrances shall be at least two (2) feet wider than the width of the traffic lane(s) serving that gate and a minimum width of fourteen (14) feet unobstructed horizontal clearance and unobstructed vertical clearance of thirteen feet, six inches (13′ 6″).</w:t>
      </w:r>
    </w:p>
    <w:p w14:paraId="4A62A467" w14:textId="0912132E" w:rsidR="004E3509" w:rsidRPr="00F12EFA" w:rsidRDefault="004E3509" w:rsidP="004E3509">
      <w:pPr>
        <w:shd w:val="clear" w:color="auto" w:fill="FFFFFF"/>
        <w:spacing w:after="0"/>
        <w:rPr>
          <w:rFonts w:cs="Arial"/>
          <w:color w:val="212121"/>
        </w:rPr>
      </w:pPr>
      <w:r w:rsidRPr="00F12EFA">
        <w:rPr>
          <w:rFonts w:cs="Arial"/>
          <w:color w:val="212121"/>
        </w:rPr>
        <w:t>(b) All gates providing access from a Road to a Driveway shall be located at least thirty (30) feet from the roadway and shall open to allow a vehicle to stop without obstructing traffic on that Road.</w:t>
      </w:r>
      <w:r w:rsidR="003B41F9" w:rsidRPr="003B41F9">
        <w:rPr>
          <w:noProof/>
        </w:rPr>
        <w:t xml:space="preserve"> </w:t>
      </w:r>
    </w:p>
    <w:p w14:paraId="4549F1DD" w14:textId="18192BE8" w:rsidR="004E3509" w:rsidRPr="00F12EFA" w:rsidRDefault="004E3509" w:rsidP="004E3509">
      <w:pPr>
        <w:shd w:val="clear" w:color="auto" w:fill="FFFFFF"/>
        <w:spacing w:after="0"/>
        <w:rPr>
          <w:rFonts w:cs="Arial"/>
          <w:color w:val="212121"/>
        </w:rPr>
      </w:pPr>
      <w:r w:rsidRPr="00F12EFA">
        <w:rPr>
          <w:rFonts w:cs="Arial"/>
          <w:color w:val="212121"/>
        </w:rPr>
        <w:t>(c) Where a One-way Road with a single traffic lane provides access to a gated entrance, a forty (40) foot turning radius shall be used.</w:t>
      </w:r>
    </w:p>
    <w:p w14:paraId="380955E4" w14:textId="316D9E80" w:rsidR="00B547FD" w:rsidRDefault="004E3509" w:rsidP="004E3509">
      <w:pPr>
        <w:shd w:val="clear" w:color="auto" w:fill="FFFFFF"/>
        <w:spacing w:after="0"/>
        <w:rPr>
          <w:rFonts w:cs="Arial"/>
          <w:color w:val="212121"/>
        </w:rPr>
      </w:pPr>
      <w:r w:rsidRPr="00F12EFA">
        <w:rPr>
          <w:rFonts w:cs="Arial"/>
          <w:color w:val="212121"/>
        </w:rPr>
        <w:t>(d) Security gates shall not be installed without approval. Where security gates are installed, they shall have an approved means of emergency operation. Approval shall be by the local authority having jurisdiction. The security gates and the emergency operation shall be maintained operational at all times</w:t>
      </w:r>
    </w:p>
    <w:p w14:paraId="6EADC2D8" w14:textId="7410E214" w:rsidR="00762F67" w:rsidRDefault="00870D89" w:rsidP="004E3509">
      <w:pPr>
        <w:shd w:val="clear" w:color="auto" w:fill="FFFFFF"/>
        <w:spacing w:after="0"/>
        <w:rPr>
          <w:rFonts w:cs="Arial"/>
          <w:noProof/>
          <w:color w:val="212121"/>
        </w:rPr>
      </w:pPr>
      <w:r w:rsidRPr="005638B7">
        <w:rPr>
          <w:rFonts w:cs="Arial"/>
          <w:noProof/>
          <w:color w:val="212121"/>
        </w:rPr>
        <w:lastRenderedPageBreak/>
        <w:drawing>
          <wp:anchor distT="0" distB="0" distL="114300" distR="114300" simplePos="0" relativeHeight="251699200" behindDoc="0" locked="0" layoutInCell="1" allowOverlap="1" wp14:anchorId="1EB9C088" wp14:editId="038B1D73">
            <wp:simplePos x="0" y="0"/>
            <wp:positionH relativeFrom="margin">
              <wp:posOffset>22860</wp:posOffset>
            </wp:positionH>
            <wp:positionV relativeFrom="paragraph">
              <wp:posOffset>-106680</wp:posOffset>
            </wp:positionV>
            <wp:extent cx="5943600" cy="4571365"/>
            <wp:effectExtent l="0" t="0" r="0" b="635"/>
            <wp:wrapNone/>
            <wp:docPr id="68872398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23985" name="Picture 1" descr="Diagram, engineering drawing&#10;&#10;Description automatically generated"/>
                    <pic:cNvPicPr/>
                  </pic:nvPicPr>
                  <pic:blipFill rotWithShape="1">
                    <a:blip r:embed="rId96">
                      <a:extLst>
                        <a:ext uri="{28A0092B-C50C-407E-A947-70E740481C1C}">
                          <a14:useLocalDpi xmlns:a14="http://schemas.microsoft.com/office/drawing/2010/main" val="0"/>
                        </a:ext>
                      </a:extLst>
                    </a:blip>
                    <a:srcRect l="17436" r="9231" b="35175"/>
                    <a:stretch/>
                  </pic:blipFill>
                  <pic:spPr bwMode="auto">
                    <a:xfrm>
                      <a:off x="0" y="0"/>
                      <a:ext cx="5943600" cy="4571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7C86DD" w14:textId="7948AA7E" w:rsidR="00F16FC5" w:rsidRDefault="00F16FC5" w:rsidP="004E3509">
      <w:pPr>
        <w:shd w:val="clear" w:color="auto" w:fill="FFFFFF"/>
        <w:spacing w:after="0"/>
        <w:rPr>
          <w:rFonts w:cs="Arial"/>
          <w:noProof/>
          <w:color w:val="212121"/>
        </w:rPr>
      </w:pPr>
    </w:p>
    <w:p w14:paraId="0DCF0539" w14:textId="4CBA5A86" w:rsidR="00F16FC5" w:rsidRDefault="00F16FC5" w:rsidP="004E3509">
      <w:pPr>
        <w:shd w:val="clear" w:color="auto" w:fill="FFFFFF"/>
        <w:spacing w:after="0"/>
        <w:rPr>
          <w:rFonts w:cs="Arial"/>
          <w:noProof/>
          <w:color w:val="212121"/>
        </w:rPr>
      </w:pPr>
    </w:p>
    <w:p w14:paraId="41D3F1B9" w14:textId="1EE3F3FA" w:rsidR="00B547FD" w:rsidRDefault="00B547FD" w:rsidP="004E3509">
      <w:pPr>
        <w:shd w:val="clear" w:color="auto" w:fill="FFFFFF"/>
        <w:spacing w:after="0"/>
        <w:rPr>
          <w:rFonts w:cs="Arial"/>
          <w:noProof/>
          <w:color w:val="212121"/>
        </w:rPr>
      </w:pPr>
    </w:p>
    <w:p w14:paraId="73CB56DC" w14:textId="0689AF4E" w:rsidR="00B547FD" w:rsidRDefault="00B547FD" w:rsidP="004E3509">
      <w:pPr>
        <w:shd w:val="clear" w:color="auto" w:fill="FFFFFF"/>
        <w:spacing w:after="0"/>
        <w:rPr>
          <w:rFonts w:cs="Arial"/>
          <w:noProof/>
          <w:color w:val="212121"/>
        </w:rPr>
      </w:pPr>
    </w:p>
    <w:p w14:paraId="6848A525" w14:textId="18DB35A7" w:rsidR="008F4CD5" w:rsidRDefault="008F4CD5" w:rsidP="004E3509">
      <w:pPr>
        <w:spacing w:after="0"/>
      </w:pPr>
    </w:p>
    <w:p w14:paraId="5250BEF1" w14:textId="7223CDFA" w:rsidR="00605678" w:rsidRDefault="00605678" w:rsidP="004E3509">
      <w:pPr>
        <w:spacing w:after="0"/>
      </w:pPr>
    </w:p>
    <w:p w14:paraId="3EF8C57C" w14:textId="43302787" w:rsidR="00605678" w:rsidRDefault="00605678" w:rsidP="004E3509">
      <w:pPr>
        <w:spacing w:after="0"/>
      </w:pPr>
    </w:p>
    <w:p w14:paraId="18856FBE" w14:textId="4746ACF4" w:rsidR="00870D89" w:rsidRDefault="00870D89" w:rsidP="004E3509">
      <w:pPr>
        <w:spacing w:after="0"/>
      </w:pPr>
    </w:p>
    <w:p w14:paraId="55223774" w14:textId="3EBB9975" w:rsidR="00870D89" w:rsidRDefault="00870D89" w:rsidP="004E3509">
      <w:pPr>
        <w:spacing w:after="0"/>
      </w:pPr>
    </w:p>
    <w:p w14:paraId="148D96B0" w14:textId="5886343C" w:rsidR="00870D89" w:rsidRDefault="00870D89" w:rsidP="004E3509">
      <w:pPr>
        <w:spacing w:after="0"/>
      </w:pPr>
    </w:p>
    <w:p w14:paraId="5AE99717" w14:textId="77777777" w:rsidR="00870D89" w:rsidRDefault="00870D89" w:rsidP="004E3509">
      <w:pPr>
        <w:spacing w:after="0"/>
      </w:pPr>
    </w:p>
    <w:p w14:paraId="5DAB527C" w14:textId="77777777" w:rsidR="00870D89" w:rsidRDefault="00870D89" w:rsidP="004E3509">
      <w:pPr>
        <w:spacing w:after="0"/>
      </w:pPr>
    </w:p>
    <w:p w14:paraId="57B2CED7" w14:textId="521AF84E" w:rsidR="00870D89" w:rsidRDefault="00870D89" w:rsidP="004E3509">
      <w:pPr>
        <w:spacing w:after="0"/>
      </w:pPr>
    </w:p>
    <w:p w14:paraId="4CDBFE73" w14:textId="77777777" w:rsidR="00870D89" w:rsidRDefault="00870D89" w:rsidP="004E3509">
      <w:pPr>
        <w:spacing w:after="0"/>
      </w:pPr>
    </w:p>
    <w:p w14:paraId="33171B0F" w14:textId="44E69917" w:rsidR="00870D89" w:rsidRDefault="00870D89" w:rsidP="004E3509">
      <w:pPr>
        <w:spacing w:after="0"/>
      </w:pPr>
    </w:p>
    <w:p w14:paraId="7F7F837D" w14:textId="12DE996D" w:rsidR="00870D89" w:rsidRDefault="00870D89" w:rsidP="004E3509">
      <w:pPr>
        <w:spacing w:after="0"/>
      </w:pPr>
    </w:p>
    <w:p w14:paraId="280E39AD" w14:textId="613B8030" w:rsidR="00870D89" w:rsidRDefault="00870D89" w:rsidP="004E3509">
      <w:pPr>
        <w:spacing w:after="0"/>
      </w:pPr>
    </w:p>
    <w:p w14:paraId="324B92D8" w14:textId="503F1BB3" w:rsidR="00870D89" w:rsidRDefault="00870D89" w:rsidP="004E3509">
      <w:pPr>
        <w:spacing w:after="0"/>
      </w:pPr>
    </w:p>
    <w:p w14:paraId="3A84811B" w14:textId="1421E9CE" w:rsidR="00870D89" w:rsidRDefault="00870D89" w:rsidP="004E3509">
      <w:pPr>
        <w:spacing w:after="0"/>
      </w:pPr>
    </w:p>
    <w:p w14:paraId="39769A95" w14:textId="77777777" w:rsidR="00870D89" w:rsidRDefault="00870D89" w:rsidP="004E3509">
      <w:pPr>
        <w:spacing w:after="0"/>
      </w:pPr>
    </w:p>
    <w:p w14:paraId="4119BA0E" w14:textId="63529C67" w:rsidR="00870D89" w:rsidRDefault="00870D89" w:rsidP="004E3509">
      <w:pPr>
        <w:spacing w:after="0"/>
      </w:pPr>
    </w:p>
    <w:p w14:paraId="071280AA" w14:textId="62F1C607" w:rsidR="00870D89" w:rsidRDefault="00870D89" w:rsidP="004E3509">
      <w:pPr>
        <w:spacing w:after="0"/>
      </w:pPr>
    </w:p>
    <w:p w14:paraId="30FAF52D" w14:textId="3CB7FB7F" w:rsidR="00E3571F" w:rsidRDefault="00FB2FA9" w:rsidP="004E3509">
      <w:pPr>
        <w:spacing w:after="0"/>
      </w:pPr>
      <w:r w:rsidRPr="00BF0FE0">
        <w:rPr>
          <w:rFonts w:cs="Arial"/>
          <w:noProof/>
          <w:color w:val="212121"/>
        </w:rPr>
        <w:drawing>
          <wp:anchor distT="0" distB="0" distL="114300" distR="114300" simplePos="0" relativeHeight="251709440" behindDoc="0" locked="0" layoutInCell="1" allowOverlap="1" wp14:anchorId="5015B91D" wp14:editId="77CA8EA9">
            <wp:simplePos x="0" y="0"/>
            <wp:positionH relativeFrom="margin">
              <wp:align>right</wp:align>
            </wp:positionH>
            <wp:positionV relativeFrom="paragraph">
              <wp:posOffset>160020</wp:posOffset>
            </wp:positionV>
            <wp:extent cx="3139440" cy="297180"/>
            <wp:effectExtent l="0" t="0" r="3810" b="7620"/>
            <wp:wrapNone/>
            <wp:docPr id="173431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3139440" cy="297180"/>
                    </a:xfrm>
                    <a:prstGeom prst="rect">
                      <a:avLst/>
                    </a:prstGeom>
                  </pic:spPr>
                </pic:pic>
              </a:graphicData>
            </a:graphic>
            <wp14:sizeRelH relativeFrom="page">
              <wp14:pctWidth>0</wp14:pctWidth>
            </wp14:sizeRelH>
            <wp14:sizeRelV relativeFrom="page">
              <wp14:pctHeight>0</wp14:pctHeight>
            </wp14:sizeRelV>
          </wp:anchor>
        </w:drawing>
      </w:r>
    </w:p>
    <w:p w14:paraId="1E7C477D" w14:textId="7C019F73" w:rsidR="00671D9D" w:rsidRDefault="00BB1026" w:rsidP="004E3509">
      <w:pPr>
        <w:spacing w:after="0"/>
      </w:pPr>
      <w:r w:rsidRPr="00BB1026">
        <w:rPr>
          <w:noProof/>
        </w:rPr>
        <w:drawing>
          <wp:anchor distT="0" distB="0" distL="114300" distR="114300" simplePos="0" relativeHeight="251700224" behindDoc="0" locked="0" layoutInCell="1" allowOverlap="1" wp14:anchorId="544A729D" wp14:editId="2187A125">
            <wp:simplePos x="0" y="0"/>
            <wp:positionH relativeFrom="column">
              <wp:posOffset>1539240</wp:posOffset>
            </wp:positionH>
            <wp:positionV relativeFrom="paragraph">
              <wp:posOffset>99060</wp:posOffset>
            </wp:positionV>
            <wp:extent cx="2796782" cy="76207"/>
            <wp:effectExtent l="0" t="0" r="3810" b="0"/>
            <wp:wrapNone/>
            <wp:docPr id="1527658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58480" name=""/>
                    <pic:cNvPicPr/>
                  </pic:nvPicPr>
                  <pic:blipFill>
                    <a:blip r:embed="rId94">
                      <a:extLst>
                        <a:ext uri="{28A0092B-C50C-407E-A947-70E740481C1C}">
                          <a14:useLocalDpi xmlns:a14="http://schemas.microsoft.com/office/drawing/2010/main" val="0"/>
                        </a:ext>
                      </a:extLst>
                    </a:blip>
                    <a:stretch>
                      <a:fillRect/>
                    </a:stretch>
                  </pic:blipFill>
                  <pic:spPr>
                    <a:xfrm>
                      <a:off x="0" y="0"/>
                      <a:ext cx="2796782" cy="76207"/>
                    </a:xfrm>
                    <a:prstGeom prst="rect">
                      <a:avLst/>
                    </a:prstGeom>
                  </pic:spPr>
                </pic:pic>
              </a:graphicData>
            </a:graphic>
          </wp:anchor>
        </w:drawing>
      </w:r>
    </w:p>
    <w:p w14:paraId="4C05E771" w14:textId="2E718EAE" w:rsidR="00671D9D" w:rsidRDefault="00671D9D" w:rsidP="004E3509">
      <w:pPr>
        <w:spacing w:after="0"/>
      </w:pPr>
    </w:p>
    <w:p w14:paraId="2BA1545C" w14:textId="7DAFF9F9" w:rsidR="00870D89" w:rsidRDefault="00870D89" w:rsidP="004E3509">
      <w:pPr>
        <w:spacing w:after="0"/>
      </w:pPr>
    </w:p>
    <w:p w14:paraId="47D22CFF" w14:textId="4AE80939" w:rsidR="00671D9D" w:rsidRDefault="00671D9D" w:rsidP="004E3509">
      <w:pPr>
        <w:spacing w:after="0"/>
      </w:pPr>
      <w:r>
        <w:t xml:space="preserve">Driveway </w:t>
      </w:r>
      <w:r w:rsidR="00A069B3">
        <w:tab/>
      </w:r>
      <w:r w:rsidR="00A069B3">
        <w:tab/>
      </w:r>
      <w:r>
        <w:t>– 10 Foot Wide</w:t>
      </w:r>
      <w:r w:rsidR="00B530A1">
        <w:t xml:space="preserve"> Road </w:t>
      </w:r>
      <w:r>
        <w:t>– Gate Minimum Width</w:t>
      </w:r>
      <w:r w:rsidR="00E23971">
        <w:t xml:space="preserve"> – 12</w:t>
      </w:r>
      <w:r>
        <w:t xml:space="preserve"> Foot Wide</w:t>
      </w:r>
    </w:p>
    <w:p w14:paraId="255DA053" w14:textId="7F5B21E9" w:rsidR="00355692" w:rsidRDefault="00671D9D" w:rsidP="004E3509">
      <w:pPr>
        <w:spacing w:after="0"/>
      </w:pPr>
      <w:r>
        <w:t xml:space="preserve">One Lane Road </w:t>
      </w:r>
      <w:r w:rsidR="00A069B3">
        <w:tab/>
      </w:r>
      <w:r>
        <w:t xml:space="preserve">– 12 Foot Wide </w:t>
      </w:r>
      <w:r w:rsidR="00B530A1">
        <w:t xml:space="preserve">Road </w:t>
      </w:r>
      <w:r>
        <w:t>– Gate Minimum Width</w:t>
      </w:r>
      <w:r w:rsidR="00E23971">
        <w:t xml:space="preserve"> – </w:t>
      </w:r>
      <w:r>
        <w:t>14 Foot Wide</w:t>
      </w:r>
    </w:p>
    <w:p w14:paraId="4C6C1E42" w14:textId="7D10D67C" w:rsidR="006C0FAE" w:rsidRDefault="00671D9D" w:rsidP="007B4D3E">
      <w:pPr>
        <w:spacing w:after="0"/>
      </w:pPr>
      <w:r>
        <w:t>Two Lane Road</w:t>
      </w:r>
      <w:r w:rsidR="00A069B3">
        <w:tab/>
      </w:r>
      <w:r>
        <w:t xml:space="preserve">– 20 Foot Wide </w:t>
      </w:r>
      <w:r w:rsidR="00B530A1">
        <w:t xml:space="preserve">Road </w:t>
      </w:r>
      <w:r>
        <w:t>– Gat</w:t>
      </w:r>
      <w:r w:rsidR="00A069B3">
        <w:t>e</w:t>
      </w:r>
      <w:r>
        <w:t xml:space="preserve"> Minimum Width</w:t>
      </w:r>
      <w:r w:rsidR="00A069B3">
        <w:t xml:space="preserve"> </w:t>
      </w:r>
      <w:r w:rsidR="00E23971">
        <w:t>–</w:t>
      </w:r>
      <w:r>
        <w:t xml:space="preserve"> 22 Foot Wide</w:t>
      </w:r>
    </w:p>
    <w:p w14:paraId="2BB5F65F" w14:textId="4F22D061" w:rsidR="00917583" w:rsidRDefault="00917583" w:rsidP="007B4D3E">
      <w:pPr>
        <w:spacing w:after="0"/>
      </w:pPr>
      <w:r>
        <w:t>Fire Departmen</w:t>
      </w:r>
      <w:r w:rsidR="00781F3A">
        <w:t xml:space="preserve">t Approved Key Access is a local </w:t>
      </w:r>
      <w:r w:rsidR="004F3AA8">
        <w:t xml:space="preserve">option </w:t>
      </w:r>
      <w:r w:rsidR="000E31C6">
        <w:t>from the AHJ</w:t>
      </w:r>
    </w:p>
    <w:p w14:paraId="406D283D" w14:textId="11C81CE2" w:rsidR="00355692" w:rsidRDefault="00355692" w:rsidP="007B4D3E">
      <w:pPr>
        <w:spacing w:after="0"/>
      </w:pPr>
    </w:p>
    <w:p w14:paraId="74F56F3B" w14:textId="4463AC97" w:rsidR="00870D89" w:rsidRDefault="00355692" w:rsidP="00F16FC5">
      <w:pPr>
        <w:spacing w:after="0"/>
      </w:pPr>
      <w:r w:rsidRPr="00671D9D">
        <w:rPr>
          <w:noProof/>
        </w:rPr>
        <w:drawing>
          <wp:anchor distT="0" distB="0" distL="114300" distR="114300" simplePos="0" relativeHeight="251595775" behindDoc="0" locked="0" layoutInCell="1" allowOverlap="1" wp14:anchorId="1C0A4EA4" wp14:editId="381A26AA">
            <wp:simplePos x="0" y="0"/>
            <wp:positionH relativeFrom="margin">
              <wp:posOffset>-403860</wp:posOffset>
            </wp:positionH>
            <wp:positionV relativeFrom="paragraph">
              <wp:posOffset>172085</wp:posOffset>
            </wp:positionV>
            <wp:extent cx="6461760" cy="3345180"/>
            <wp:effectExtent l="0" t="0" r="0" b="7620"/>
            <wp:wrapNone/>
            <wp:docPr id="178434202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42029" name="Picture 1" descr="A picture containing diagram&#10;&#10;AI-generated content may be incorrect."/>
                    <pic:cNvPicPr/>
                  </pic:nvPicPr>
                  <pic:blipFill rotWithShape="1">
                    <a:blip r:embed="rId97">
                      <a:extLst>
                        <a:ext uri="{28A0092B-C50C-407E-A947-70E740481C1C}">
                          <a14:useLocalDpi xmlns:a14="http://schemas.microsoft.com/office/drawing/2010/main" val="0"/>
                        </a:ext>
                      </a:extLst>
                    </a:blip>
                    <a:srcRect l="1" r="-2555" b="492"/>
                    <a:stretch>
                      <a:fillRect/>
                    </a:stretch>
                  </pic:blipFill>
                  <pic:spPr bwMode="auto">
                    <a:xfrm>
                      <a:off x="0" y="0"/>
                      <a:ext cx="6461760" cy="3345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7323E" w14:textId="22EBEF0B" w:rsidR="00870D89" w:rsidRDefault="00870D89" w:rsidP="00F16FC5">
      <w:pPr>
        <w:spacing w:after="0"/>
      </w:pPr>
    </w:p>
    <w:p w14:paraId="6ECDA350" w14:textId="0F585812" w:rsidR="00870D89" w:rsidRDefault="00870D89" w:rsidP="00F16FC5">
      <w:pPr>
        <w:spacing w:after="0"/>
      </w:pPr>
    </w:p>
    <w:p w14:paraId="65820A82" w14:textId="5CFBB319" w:rsidR="00870D89" w:rsidRDefault="00870D89" w:rsidP="00F16FC5">
      <w:pPr>
        <w:spacing w:after="0"/>
      </w:pPr>
    </w:p>
    <w:p w14:paraId="726B7959" w14:textId="2741B703" w:rsidR="00870D89" w:rsidRDefault="00870D89" w:rsidP="00F16FC5">
      <w:pPr>
        <w:spacing w:after="0"/>
      </w:pPr>
    </w:p>
    <w:p w14:paraId="4DD52A7D" w14:textId="499E4B04" w:rsidR="00870D89" w:rsidRDefault="00355692" w:rsidP="00F16FC5">
      <w:pPr>
        <w:spacing w:after="0"/>
      </w:pPr>
      <w:r w:rsidRPr="00BB1026">
        <w:rPr>
          <w:noProof/>
        </w:rPr>
        <w:drawing>
          <wp:anchor distT="0" distB="0" distL="114300" distR="114300" simplePos="0" relativeHeight="251701248" behindDoc="0" locked="0" layoutInCell="1" allowOverlap="1" wp14:anchorId="22E688EE" wp14:editId="0B9E10FA">
            <wp:simplePos x="0" y="0"/>
            <wp:positionH relativeFrom="column">
              <wp:posOffset>518160</wp:posOffset>
            </wp:positionH>
            <wp:positionV relativeFrom="paragraph">
              <wp:posOffset>19685</wp:posOffset>
            </wp:positionV>
            <wp:extent cx="2795905" cy="99060"/>
            <wp:effectExtent l="0" t="0" r="4445" b="0"/>
            <wp:wrapNone/>
            <wp:docPr id="1368315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4">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1A55E95" w14:textId="77777777" w:rsidR="00870D89" w:rsidRDefault="00870D89" w:rsidP="00F16FC5">
      <w:pPr>
        <w:spacing w:after="0"/>
      </w:pPr>
    </w:p>
    <w:p w14:paraId="3BF0D2D2" w14:textId="77777777" w:rsidR="00870D89" w:rsidRDefault="00870D89" w:rsidP="00F16FC5">
      <w:pPr>
        <w:spacing w:after="0"/>
      </w:pPr>
    </w:p>
    <w:p w14:paraId="147CB1EF" w14:textId="3EE0F126" w:rsidR="00870D89" w:rsidRDefault="00355692" w:rsidP="00F16FC5">
      <w:pPr>
        <w:spacing w:after="0"/>
      </w:pPr>
      <w:r w:rsidRPr="00BB1026">
        <w:rPr>
          <w:noProof/>
        </w:rPr>
        <w:drawing>
          <wp:anchor distT="0" distB="0" distL="114300" distR="114300" simplePos="0" relativeHeight="251735040" behindDoc="0" locked="0" layoutInCell="1" allowOverlap="1" wp14:anchorId="1F63441F" wp14:editId="29F1D7CC">
            <wp:simplePos x="0" y="0"/>
            <wp:positionH relativeFrom="column">
              <wp:posOffset>1440180</wp:posOffset>
            </wp:positionH>
            <wp:positionV relativeFrom="paragraph">
              <wp:posOffset>1939925</wp:posOffset>
            </wp:positionV>
            <wp:extent cx="2795905" cy="99060"/>
            <wp:effectExtent l="0" t="0" r="4445" b="0"/>
            <wp:wrapNone/>
            <wp:docPr id="1368614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4">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28F1CD6" w14:textId="20D48846" w:rsidR="00F16FC5" w:rsidRPr="00F16FC5" w:rsidRDefault="007B4D3E" w:rsidP="00F16FC5">
      <w:pPr>
        <w:spacing w:after="0"/>
      </w:pPr>
      <w:r w:rsidRPr="00BF0FE0">
        <w:rPr>
          <w:rFonts w:cs="Arial"/>
          <w:noProof/>
          <w:color w:val="212121"/>
        </w:rPr>
        <w:lastRenderedPageBreak/>
        <w:drawing>
          <wp:anchor distT="0" distB="0" distL="114300" distR="114300" simplePos="0" relativeHeight="251710464" behindDoc="0" locked="0" layoutInCell="1" allowOverlap="1" wp14:anchorId="41D25E7F" wp14:editId="3EF686FE">
            <wp:simplePos x="0" y="0"/>
            <wp:positionH relativeFrom="column">
              <wp:posOffset>472440</wp:posOffset>
            </wp:positionH>
            <wp:positionV relativeFrom="paragraph">
              <wp:posOffset>132715</wp:posOffset>
            </wp:positionV>
            <wp:extent cx="1950720" cy="246826"/>
            <wp:effectExtent l="0" t="0" r="0" b="1270"/>
            <wp:wrapNone/>
            <wp:docPr id="322728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1950720" cy="246826"/>
                    </a:xfrm>
                    <a:prstGeom prst="rect">
                      <a:avLst/>
                    </a:prstGeom>
                  </pic:spPr>
                </pic:pic>
              </a:graphicData>
            </a:graphic>
            <wp14:sizeRelH relativeFrom="page">
              <wp14:pctWidth>0</wp14:pctWidth>
            </wp14:sizeRelH>
            <wp14:sizeRelV relativeFrom="page">
              <wp14:pctHeight>0</wp14:pctHeight>
            </wp14:sizeRelV>
          </wp:anchor>
        </w:drawing>
      </w:r>
      <w:r w:rsidR="00B042A2" w:rsidRPr="00BF0FE0">
        <w:rPr>
          <w:rFonts w:cs="Arial"/>
          <w:noProof/>
          <w:color w:val="212121"/>
        </w:rPr>
        <w:drawing>
          <wp:anchor distT="0" distB="0" distL="114300" distR="114300" simplePos="0" relativeHeight="251711488" behindDoc="0" locked="0" layoutInCell="1" allowOverlap="1" wp14:anchorId="45C21FA1" wp14:editId="7A7AB140">
            <wp:simplePos x="0" y="0"/>
            <wp:positionH relativeFrom="column">
              <wp:posOffset>1577340</wp:posOffset>
            </wp:positionH>
            <wp:positionV relativeFrom="paragraph">
              <wp:posOffset>3752215</wp:posOffset>
            </wp:positionV>
            <wp:extent cx="3108960" cy="411480"/>
            <wp:effectExtent l="0" t="0" r="0" b="7620"/>
            <wp:wrapNone/>
            <wp:docPr id="9288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3108960" cy="411480"/>
                    </a:xfrm>
                    <a:prstGeom prst="rect">
                      <a:avLst/>
                    </a:prstGeom>
                  </pic:spPr>
                </pic:pic>
              </a:graphicData>
            </a:graphic>
            <wp14:sizeRelH relativeFrom="page">
              <wp14:pctWidth>0</wp14:pctWidth>
            </wp14:sizeRelH>
            <wp14:sizeRelV relativeFrom="page">
              <wp14:pctHeight>0</wp14:pctHeight>
            </wp14:sizeRelV>
          </wp:anchor>
        </w:drawing>
      </w:r>
      <w:r w:rsidR="002F1CFC" w:rsidRPr="002F1CFC">
        <w:rPr>
          <w:noProof/>
        </w:rPr>
        <w:drawing>
          <wp:inline distT="0" distB="0" distL="0" distR="0" wp14:anchorId="1E5F2AB8" wp14:editId="1CFC929C">
            <wp:extent cx="5943600" cy="4257040"/>
            <wp:effectExtent l="0" t="0" r="0" b="0"/>
            <wp:docPr id="773453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53302" name=""/>
                    <pic:cNvPicPr/>
                  </pic:nvPicPr>
                  <pic:blipFill rotWithShape="1">
                    <a:blip r:embed="rId98"/>
                    <a:srcRect t="6682"/>
                    <a:stretch/>
                  </pic:blipFill>
                  <pic:spPr bwMode="auto">
                    <a:xfrm>
                      <a:off x="0" y="0"/>
                      <a:ext cx="5943600" cy="4257040"/>
                    </a:xfrm>
                    <a:prstGeom prst="rect">
                      <a:avLst/>
                    </a:prstGeom>
                    <a:ln>
                      <a:noFill/>
                    </a:ln>
                    <a:extLst>
                      <a:ext uri="{53640926-AAD7-44D8-BBD7-CCE9431645EC}">
                        <a14:shadowObscured xmlns:a14="http://schemas.microsoft.com/office/drawing/2010/main"/>
                      </a:ext>
                    </a:extLst>
                  </pic:spPr>
                </pic:pic>
              </a:graphicData>
            </a:graphic>
          </wp:inline>
        </w:drawing>
      </w:r>
    </w:p>
    <w:p w14:paraId="042873F4" w14:textId="236E8AD0" w:rsidR="00B547FD" w:rsidRDefault="00B547FD" w:rsidP="00B547FD">
      <w:pPr>
        <w:spacing w:after="0"/>
        <w:ind w:left="-630"/>
        <w:rPr>
          <w:rFonts w:cs="Arial"/>
          <w:b/>
          <w:bCs/>
          <w:sz w:val="28"/>
        </w:rPr>
      </w:pPr>
    </w:p>
    <w:p w14:paraId="3C5051B2" w14:textId="2B9F58EA" w:rsidR="00B547FD" w:rsidRDefault="00FF6783" w:rsidP="00B547FD">
      <w:pPr>
        <w:spacing w:after="0"/>
        <w:ind w:left="-630"/>
        <w:rPr>
          <w:rFonts w:cs="Arial"/>
          <w:b/>
          <w:bCs/>
          <w:sz w:val="28"/>
        </w:rPr>
      </w:pPr>
      <w:r w:rsidRPr="006922B3">
        <w:rPr>
          <w:noProof/>
        </w:rPr>
        <w:drawing>
          <wp:anchor distT="0" distB="0" distL="114300" distR="114300" simplePos="0" relativeHeight="251673600" behindDoc="0" locked="0" layoutInCell="1" allowOverlap="1" wp14:anchorId="1DAA39F9" wp14:editId="35505944">
            <wp:simplePos x="0" y="0"/>
            <wp:positionH relativeFrom="column">
              <wp:posOffset>-72390</wp:posOffset>
            </wp:positionH>
            <wp:positionV relativeFrom="paragraph">
              <wp:posOffset>-99060</wp:posOffset>
            </wp:positionV>
            <wp:extent cx="6102565" cy="3970020"/>
            <wp:effectExtent l="0" t="0" r="0" b="0"/>
            <wp:wrapNone/>
            <wp:docPr id="13058984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6102565" cy="3970020"/>
                    </a:xfrm>
                    <a:prstGeom prst="rect">
                      <a:avLst/>
                    </a:prstGeom>
                  </pic:spPr>
                </pic:pic>
              </a:graphicData>
            </a:graphic>
            <wp14:sizeRelH relativeFrom="page">
              <wp14:pctWidth>0</wp14:pctWidth>
            </wp14:sizeRelH>
            <wp14:sizeRelV relativeFrom="page">
              <wp14:pctHeight>0</wp14:pctHeight>
            </wp14:sizeRelV>
          </wp:anchor>
        </w:drawing>
      </w:r>
    </w:p>
    <w:p w14:paraId="6D3C4206" w14:textId="28A06069" w:rsidR="00B547FD" w:rsidRDefault="00B547FD" w:rsidP="00B547FD">
      <w:pPr>
        <w:spacing w:after="0"/>
        <w:ind w:left="-630"/>
        <w:rPr>
          <w:rFonts w:cs="Arial"/>
          <w:b/>
          <w:bCs/>
          <w:sz w:val="28"/>
        </w:rPr>
      </w:pPr>
    </w:p>
    <w:p w14:paraId="7B0E871C" w14:textId="4C2B07AB" w:rsidR="00B547FD" w:rsidRDefault="00B547FD" w:rsidP="00B547FD">
      <w:pPr>
        <w:spacing w:after="0"/>
        <w:ind w:left="-630"/>
        <w:rPr>
          <w:rFonts w:cs="Arial"/>
          <w:b/>
          <w:bCs/>
          <w:sz w:val="28"/>
        </w:rPr>
      </w:pPr>
    </w:p>
    <w:p w14:paraId="0C301C5A" w14:textId="7928444C"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2512" behindDoc="0" locked="0" layoutInCell="1" allowOverlap="1" wp14:anchorId="2CE84717" wp14:editId="4FEECD4D">
            <wp:simplePos x="0" y="0"/>
            <wp:positionH relativeFrom="column">
              <wp:posOffset>190500</wp:posOffset>
            </wp:positionH>
            <wp:positionV relativeFrom="paragraph">
              <wp:posOffset>27940</wp:posOffset>
            </wp:positionV>
            <wp:extent cx="2179320" cy="259080"/>
            <wp:effectExtent l="0" t="0" r="0" b="7620"/>
            <wp:wrapNone/>
            <wp:docPr id="1724575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2179320" cy="259080"/>
                    </a:xfrm>
                    <a:prstGeom prst="rect">
                      <a:avLst/>
                    </a:prstGeom>
                  </pic:spPr>
                </pic:pic>
              </a:graphicData>
            </a:graphic>
            <wp14:sizeRelH relativeFrom="page">
              <wp14:pctWidth>0</wp14:pctWidth>
            </wp14:sizeRelH>
            <wp14:sizeRelV relativeFrom="page">
              <wp14:pctHeight>0</wp14:pctHeight>
            </wp14:sizeRelV>
          </wp:anchor>
        </w:drawing>
      </w:r>
    </w:p>
    <w:p w14:paraId="5014E212" w14:textId="1A4245FD" w:rsidR="00B547FD" w:rsidRDefault="00B547FD" w:rsidP="00B547FD">
      <w:pPr>
        <w:spacing w:after="0"/>
        <w:ind w:left="-630"/>
        <w:rPr>
          <w:rFonts w:cs="Arial"/>
          <w:b/>
          <w:bCs/>
          <w:noProof/>
          <w:sz w:val="28"/>
        </w:rPr>
      </w:pPr>
    </w:p>
    <w:p w14:paraId="298354FF" w14:textId="3DD1ABCE" w:rsidR="00B547FD" w:rsidRDefault="00B547FD" w:rsidP="00B547FD">
      <w:pPr>
        <w:spacing w:after="0"/>
        <w:ind w:left="-630"/>
        <w:rPr>
          <w:rFonts w:cs="Arial"/>
          <w:b/>
          <w:bCs/>
          <w:noProof/>
          <w:sz w:val="28"/>
        </w:rPr>
      </w:pPr>
    </w:p>
    <w:p w14:paraId="46FC82B8" w14:textId="74004534" w:rsidR="00B547FD" w:rsidRDefault="00B547FD" w:rsidP="00B547FD">
      <w:pPr>
        <w:spacing w:after="0"/>
        <w:ind w:left="-630"/>
        <w:rPr>
          <w:rFonts w:cs="Arial"/>
          <w:b/>
          <w:bCs/>
          <w:noProof/>
          <w:sz w:val="28"/>
        </w:rPr>
      </w:pPr>
    </w:p>
    <w:p w14:paraId="21F47866" w14:textId="38A492EB" w:rsidR="00B547FD" w:rsidRDefault="00B547FD" w:rsidP="00B547FD">
      <w:pPr>
        <w:spacing w:after="0"/>
        <w:ind w:left="-630"/>
        <w:rPr>
          <w:rFonts w:cs="Arial"/>
          <w:b/>
          <w:bCs/>
          <w:noProof/>
          <w:sz w:val="28"/>
        </w:rPr>
      </w:pPr>
    </w:p>
    <w:p w14:paraId="4D48C885" w14:textId="46E3369E"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3536" behindDoc="0" locked="0" layoutInCell="1" allowOverlap="1" wp14:anchorId="588BB17B" wp14:editId="1746CFED">
            <wp:simplePos x="0" y="0"/>
            <wp:positionH relativeFrom="column">
              <wp:posOffset>1424940</wp:posOffset>
            </wp:positionH>
            <wp:positionV relativeFrom="paragraph">
              <wp:posOffset>72389</wp:posOffset>
            </wp:positionV>
            <wp:extent cx="815340" cy="172127"/>
            <wp:effectExtent l="0" t="0" r="3810" b="0"/>
            <wp:wrapNone/>
            <wp:docPr id="1473895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829459" cy="175108"/>
                    </a:xfrm>
                    <a:prstGeom prst="rect">
                      <a:avLst/>
                    </a:prstGeom>
                  </pic:spPr>
                </pic:pic>
              </a:graphicData>
            </a:graphic>
            <wp14:sizeRelH relativeFrom="page">
              <wp14:pctWidth>0</wp14:pctWidth>
            </wp14:sizeRelH>
            <wp14:sizeRelV relativeFrom="page">
              <wp14:pctHeight>0</wp14:pctHeight>
            </wp14:sizeRelV>
          </wp:anchor>
        </w:drawing>
      </w:r>
    </w:p>
    <w:p w14:paraId="774A2B40" w14:textId="4EF5E82C" w:rsidR="00B547FD" w:rsidRDefault="00B547FD" w:rsidP="00B547FD">
      <w:pPr>
        <w:spacing w:after="0"/>
        <w:ind w:left="-630"/>
        <w:rPr>
          <w:rFonts w:cs="Arial"/>
          <w:b/>
          <w:bCs/>
          <w:noProof/>
          <w:sz w:val="28"/>
        </w:rPr>
      </w:pPr>
    </w:p>
    <w:p w14:paraId="4A566D4E" w14:textId="02136692" w:rsidR="00B547FD" w:rsidRDefault="00B547FD" w:rsidP="00B547FD">
      <w:pPr>
        <w:spacing w:after="0"/>
        <w:ind w:left="-630"/>
        <w:rPr>
          <w:rFonts w:cs="Arial"/>
          <w:b/>
          <w:bCs/>
          <w:noProof/>
          <w:sz w:val="28"/>
        </w:rPr>
      </w:pPr>
    </w:p>
    <w:p w14:paraId="167DCAA5" w14:textId="6D55878E" w:rsidR="00B547FD" w:rsidRDefault="00B547FD" w:rsidP="00B547FD">
      <w:pPr>
        <w:spacing w:after="0"/>
        <w:ind w:left="-630"/>
        <w:rPr>
          <w:rFonts w:cs="Arial"/>
          <w:b/>
          <w:bCs/>
          <w:noProof/>
          <w:sz w:val="28"/>
        </w:rPr>
      </w:pPr>
    </w:p>
    <w:p w14:paraId="42C90D8B" w14:textId="4BBBC260" w:rsidR="00B547FD" w:rsidRDefault="00B547FD" w:rsidP="00B547FD">
      <w:pPr>
        <w:spacing w:after="0"/>
        <w:ind w:left="-630"/>
        <w:rPr>
          <w:rFonts w:cs="Arial"/>
          <w:b/>
          <w:bCs/>
          <w:noProof/>
          <w:sz w:val="28"/>
        </w:rPr>
      </w:pPr>
    </w:p>
    <w:p w14:paraId="7B2B243D" w14:textId="5E2B86E7" w:rsidR="00D05DF8" w:rsidRDefault="00D05DF8" w:rsidP="00B547FD">
      <w:pPr>
        <w:spacing w:after="0"/>
        <w:ind w:left="-630"/>
        <w:rPr>
          <w:rFonts w:cs="Arial"/>
          <w:b/>
          <w:bCs/>
          <w:noProof/>
          <w:sz w:val="28"/>
        </w:rPr>
      </w:pPr>
    </w:p>
    <w:p w14:paraId="274A0A04" w14:textId="372D384A" w:rsidR="00D05DF8" w:rsidRDefault="00D05DF8" w:rsidP="00B547FD">
      <w:pPr>
        <w:spacing w:after="0"/>
        <w:ind w:left="-630"/>
        <w:rPr>
          <w:rFonts w:cs="Arial"/>
          <w:b/>
          <w:bCs/>
          <w:noProof/>
          <w:sz w:val="28"/>
        </w:rPr>
      </w:pPr>
    </w:p>
    <w:p w14:paraId="626BFFA3" w14:textId="0B99E554" w:rsidR="00D05DF8" w:rsidRDefault="00D05DF8" w:rsidP="00B547FD">
      <w:pPr>
        <w:spacing w:after="0"/>
        <w:ind w:left="-630"/>
        <w:rPr>
          <w:rFonts w:cs="Arial"/>
          <w:b/>
          <w:bCs/>
          <w:noProof/>
          <w:sz w:val="28"/>
        </w:rPr>
      </w:pPr>
    </w:p>
    <w:p w14:paraId="46CCA33E" w14:textId="77777777" w:rsidR="00D05DF8" w:rsidRDefault="00D05DF8" w:rsidP="00B547FD">
      <w:pPr>
        <w:spacing w:after="0"/>
        <w:ind w:left="-630"/>
        <w:rPr>
          <w:rFonts w:cs="Arial"/>
          <w:b/>
          <w:bCs/>
          <w:noProof/>
          <w:sz w:val="28"/>
        </w:rPr>
      </w:pPr>
    </w:p>
    <w:p w14:paraId="548713DB" w14:textId="72D3CF6A" w:rsidR="00C5453F" w:rsidRDefault="00C5453F" w:rsidP="00B547FD">
      <w:pPr>
        <w:spacing w:after="0"/>
        <w:ind w:left="-630"/>
        <w:rPr>
          <w:rFonts w:cs="Arial"/>
          <w:b/>
          <w:bCs/>
          <w:sz w:val="28"/>
        </w:rPr>
      </w:pPr>
      <w:r w:rsidRPr="00C5453F">
        <w:rPr>
          <w:rFonts w:cs="Arial"/>
          <w:b/>
          <w:bCs/>
          <w:noProof/>
          <w:sz w:val="28"/>
        </w:rPr>
        <w:lastRenderedPageBreak/>
        <w:drawing>
          <wp:inline distT="0" distB="0" distL="0" distR="0" wp14:anchorId="4B43C680" wp14:editId="6BEEC8D7">
            <wp:extent cx="6753614" cy="6522720"/>
            <wp:effectExtent l="0" t="0" r="9525" b="0"/>
            <wp:docPr id="50100492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4923" name="Picture 1" descr="Diagram&#10;&#10;Description automatically generated"/>
                    <pic:cNvPicPr/>
                  </pic:nvPicPr>
                  <pic:blipFill>
                    <a:blip r:embed="rId99"/>
                    <a:stretch>
                      <a:fillRect/>
                    </a:stretch>
                  </pic:blipFill>
                  <pic:spPr>
                    <a:xfrm>
                      <a:off x="0" y="0"/>
                      <a:ext cx="6768106" cy="6536716"/>
                    </a:xfrm>
                    <a:prstGeom prst="rect">
                      <a:avLst/>
                    </a:prstGeom>
                  </pic:spPr>
                </pic:pic>
              </a:graphicData>
            </a:graphic>
          </wp:inline>
        </w:drawing>
      </w:r>
    </w:p>
    <w:p w14:paraId="5C0991E3" w14:textId="77777777" w:rsidR="00795C16" w:rsidRDefault="00795C16" w:rsidP="004E3509">
      <w:pPr>
        <w:spacing w:after="0"/>
        <w:rPr>
          <w:rFonts w:cs="Arial"/>
          <w:b/>
          <w:bCs/>
          <w:sz w:val="28"/>
        </w:rPr>
      </w:pPr>
    </w:p>
    <w:p w14:paraId="1DF52971" w14:textId="1C81213B" w:rsidR="00D05DF8" w:rsidRPr="00B042A2" w:rsidRDefault="00B042A2" w:rsidP="004E3509">
      <w:pPr>
        <w:spacing w:after="0"/>
        <w:rPr>
          <w:rFonts w:cs="Arial"/>
          <w:sz w:val="28"/>
        </w:rPr>
      </w:pPr>
      <w:r w:rsidRPr="00B042A2">
        <w:rPr>
          <w:rFonts w:cs="Arial"/>
          <w:sz w:val="28"/>
        </w:rPr>
        <w:t>Site Plan Example</w:t>
      </w:r>
    </w:p>
    <w:p w14:paraId="07633595" w14:textId="77777777" w:rsidR="00D05DF8" w:rsidRDefault="00D05DF8" w:rsidP="004E3509">
      <w:pPr>
        <w:spacing w:after="0"/>
        <w:rPr>
          <w:rFonts w:cs="Arial"/>
          <w:b/>
          <w:bCs/>
          <w:sz w:val="28"/>
        </w:rPr>
      </w:pPr>
    </w:p>
    <w:p w14:paraId="3E7A64AA" w14:textId="77777777" w:rsidR="00D05DF8" w:rsidRDefault="00D05DF8" w:rsidP="004E3509">
      <w:pPr>
        <w:spacing w:after="0"/>
        <w:rPr>
          <w:rFonts w:cs="Arial"/>
          <w:b/>
          <w:bCs/>
          <w:sz w:val="28"/>
        </w:rPr>
      </w:pPr>
    </w:p>
    <w:p w14:paraId="2D6B5479" w14:textId="77777777" w:rsidR="00D05DF8" w:rsidRDefault="00D05DF8" w:rsidP="004E3509">
      <w:pPr>
        <w:spacing w:after="0"/>
        <w:rPr>
          <w:rFonts w:cs="Arial"/>
          <w:b/>
          <w:bCs/>
          <w:sz w:val="28"/>
        </w:rPr>
      </w:pPr>
    </w:p>
    <w:p w14:paraId="2E20DA94" w14:textId="77777777" w:rsidR="004035E7" w:rsidRDefault="004035E7" w:rsidP="004E3509">
      <w:pPr>
        <w:spacing w:after="0"/>
        <w:rPr>
          <w:rFonts w:cs="Arial"/>
          <w:b/>
          <w:bCs/>
          <w:sz w:val="28"/>
        </w:rPr>
      </w:pPr>
    </w:p>
    <w:p w14:paraId="71426879" w14:textId="77777777" w:rsidR="004035E7" w:rsidRDefault="004035E7" w:rsidP="004E3509">
      <w:pPr>
        <w:spacing w:after="0"/>
        <w:rPr>
          <w:rFonts w:cs="Arial"/>
          <w:b/>
          <w:bCs/>
          <w:sz w:val="28"/>
        </w:rPr>
      </w:pPr>
    </w:p>
    <w:p w14:paraId="205CD870" w14:textId="77777777" w:rsidR="004035E7" w:rsidRDefault="004035E7" w:rsidP="004E3509">
      <w:pPr>
        <w:spacing w:after="0"/>
        <w:rPr>
          <w:rFonts w:cs="Arial"/>
          <w:b/>
          <w:bCs/>
          <w:sz w:val="28"/>
        </w:rPr>
      </w:pPr>
    </w:p>
    <w:p w14:paraId="6AAEC2A1" w14:textId="4FDB825C" w:rsidR="00795C16" w:rsidRDefault="00795C16" w:rsidP="004035E7">
      <w:pPr>
        <w:spacing w:after="0"/>
        <w:ind w:left="-630" w:firstLine="630"/>
        <w:rPr>
          <w:rFonts w:cs="Arial"/>
          <w:b/>
          <w:bCs/>
          <w:sz w:val="28"/>
        </w:rPr>
      </w:pPr>
      <w:r w:rsidRPr="00795C16">
        <w:rPr>
          <w:rFonts w:cs="Arial"/>
          <w:b/>
          <w:bCs/>
          <w:noProof/>
          <w:sz w:val="28"/>
        </w:rPr>
        <w:lastRenderedPageBreak/>
        <w:drawing>
          <wp:inline distT="0" distB="0" distL="0" distR="0" wp14:anchorId="3324D180" wp14:editId="465CE1CF">
            <wp:extent cx="6096000" cy="6728179"/>
            <wp:effectExtent l="0" t="0" r="0" b="0"/>
            <wp:docPr id="93855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525" name="Picture 1" descr="Diagram&#10;&#10;Description automatically generated"/>
                    <pic:cNvPicPr/>
                  </pic:nvPicPr>
                  <pic:blipFill>
                    <a:blip r:embed="rId100"/>
                    <a:stretch>
                      <a:fillRect/>
                    </a:stretch>
                  </pic:blipFill>
                  <pic:spPr>
                    <a:xfrm>
                      <a:off x="0" y="0"/>
                      <a:ext cx="6114399" cy="6748486"/>
                    </a:xfrm>
                    <a:prstGeom prst="rect">
                      <a:avLst/>
                    </a:prstGeom>
                  </pic:spPr>
                </pic:pic>
              </a:graphicData>
            </a:graphic>
          </wp:inline>
        </w:drawing>
      </w:r>
    </w:p>
    <w:p w14:paraId="343902A9" w14:textId="77777777" w:rsidR="00795C16" w:rsidRPr="00B042A2" w:rsidRDefault="00795C16" w:rsidP="004E3509">
      <w:pPr>
        <w:spacing w:after="0"/>
        <w:rPr>
          <w:rFonts w:cs="Arial"/>
          <w:sz w:val="28"/>
        </w:rPr>
      </w:pPr>
    </w:p>
    <w:p w14:paraId="3E1A6D77" w14:textId="262CC29D" w:rsidR="004035E7" w:rsidRDefault="00B042A2" w:rsidP="004E3509">
      <w:pPr>
        <w:spacing w:after="0"/>
        <w:rPr>
          <w:rFonts w:cs="Arial"/>
          <w:sz w:val="28"/>
        </w:rPr>
      </w:pPr>
      <w:r w:rsidRPr="00B042A2">
        <w:rPr>
          <w:rFonts w:cs="Arial"/>
          <w:sz w:val="28"/>
        </w:rPr>
        <w:t>Site Plan Example</w:t>
      </w:r>
    </w:p>
    <w:p w14:paraId="56442F48" w14:textId="77777777" w:rsidR="00047ABF" w:rsidRPr="00047ABF" w:rsidRDefault="00047ABF" w:rsidP="004E3509">
      <w:pPr>
        <w:spacing w:after="0"/>
        <w:rPr>
          <w:rFonts w:cs="Arial"/>
          <w:sz w:val="28"/>
        </w:rPr>
      </w:pPr>
    </w:p>
    <w:p w14:paraId="65DA45A6" w14:textId="77777777" w:rsidR="004E3509" w:rsidRPr="007A3406" w:rsidRDefault="004E3509" w:rsidP="004E3509">
      <w:pPr>
        <w:pStyle w:val="Heading1"/>
      </w:pPr>
      <w:bookmarkStart w:id="37" w:name="_Toc128378232"/>
      <w:r w:rsidRPr="007A3406">
        <w:t>Article 3 Signing and Building Numbering</w:t>
      </w:r>
      <w:bookmarkEnd w:id="37"/>
    </w:p>
    <w:p w14:paraId="01AEDA0F" w14:textId="77777777" w:rsidR="004E3509" w:rsidRPr="007A3406" w:rsidRDefault="004E3509" w:rsidP="004E3509">
      <w:pPr>
        <w:pStyle w:val="Heading2"/>
      </w:pPr>
      <w:bookmarkStart w:id="38" w:name="_Toc128378233"/>
      <w:r w:rsidRPr="007A3406">
        <w:t>§ 1274.00. Intent</w:t>
      </w:r>
      <w:bookmarkEnd w:id="38"/>
      <w:r w:rsidRPr="007A3406">
        <w:t xml:space="preserve">  </w:t>
      </w:r>
    </w:p>
    <w:p w14:paraId="2BF02261" w14:textId="77777777" w:rsidR="004E3509" w:rsidRDefault="004E3509" w:rsidP="004E3509">
      <w:pPr>
        <w:rPr>
          <w:bCs/>
        </w:rPr>
      </w:pPr>
      <w:r w:rsidRPr="00F12EFA">
        <w:t>To facilitate locating a fire and to avoid delays in response, all newly constructed or approved Roads and Buildings shall be designated by names or numbers posted on signs clearly visible and legible from the Road. This section shall not restrict the size of letters or numbers appearing on road signs for other purposes.</w:t>
      </w:r>
    </w:p>
    <w:p w14:paraId="1B8FBFC6" w14:textId="77777777" w:rsidR="00047ABF" w:rsidRDefault="00047ABF" w:rsidP="004E3509">
      <w:pPr>
        <w:pStyle w:val="Heading2"/>
      </w:pPr>
      <w:bookmarkStart w:id="39" w:name="_Toc128378234"/>
    </w:p>
    <w:p w14:paraId="3663AE2B" w14:textId="10D6CD54" w:rsidR="004E3509" w:rsidRPr="007A3406" w:rsidRDefault="004E3509" w:rsidP="004E3509">
      <w:pPr>
        <w:pStyle w:val="Heading2"/>
      </w:pPr>
      <w:r w:rsidRPr="007A3406">
        <w:t>§ 1274.01. Road Signs.</w:t>
      </w:r>
      <w:bookmarkEnd w:id="39"/>
    </w:p>
    <w:p w14:paraId="291D8AAE" w14:textId="77777777" w:rsidR="004E3509" w:rsidRPr="00F12EFA" w:rsidRDefault="004E3509" w:rsidP="004E3509">
      <w:pPr>
        <w:shd w:val="clear" w:color="auto" w:fill="FFFFFF"/>
        <w:spacing w:after="0"/>
        <w:rPr>
          <w:rFonts w:cs="Arial"/>
          <w:color w:val="212121"/>
        </w:rPr>
      </w:pPr>
      <w:r w:rsidRPr="00F12EFA">
        <w:rPr>
          <w:rFonts w:cs="Arial"/>
          <w:color w:val="212121"/>
        </w:rPr>
        <w:t>(a) Newly constructed or approved Roads must be identified by a name or number through a consistent system that provides for sequenced or patterned numbering and/or non-duplicative naming within each Local Jurisdiction. This section does not require any entity to rename or renumber existing roads, nor shall a Road providing access only to a single commercial or industrial Occupancy require naming or numbering.</w:t>
      </w:r>
    </w:p>
    <w:p w14:paraId="6D5DEDA1" w14:textId="77777777" w:rsidR="004E3509" w:rsidRDefault="004E3509" w:rsidP="004E3509">
      <w:pPr>
        <w:shd w:val="clear" w:color="auto" w:fill="FFFFFF"/>
        <w:spacing w:after="0"/>
        <w:rPr>
          <w:rFonts w:cs="Arial"/>
          <w:color w:val="212121"/>
        </w:rPr>
      </w:pPr>
      <w:r w:rsidRPr="00F12EFA">
        <w:rPr>
          <w:rFonts w:cs="Arial"/>
          <w:color w:val="212121"/>
        </w:rPr>
        <w:t>(b) The size of letters, numbers, and symbols for Road signs shall be a minimum four (4) inch letter height, half inch (.5) inch stroke, reflectorized, contrasting with the background color of the sign.</w:t>
      </w:r>
    </w:p>
    <w:p w14:paraId="2EF9A4BE" w14:textId="6AA7FDF5" w:rsidR="00B710A2" w:rsidRDefault="00B710A2" w:rsidP="004E3509">
      <w:pPr>
        <w:shd w:val="clear" w:color="auto" w:fill="FFFFFF"/>
        <w:spacing w:after="0"/>
        <w:rPr>
          <w:rFonts w:cs="Arial"/>
          <w:color w:val="212121"/>
        </w:rPr>
      </w:pPr>
    </w:p>
    <w:p w14:paraId="53A7EC12" w14:textId="6C724C58" w:rsidR="00EF591B" w:rsidRDefault="00EF591B" w:rsidP="004E3509">
      <w:pPr>
        <w:shd w:val="clear" w:color="auto" w:fill="FFFFFF"/>
        <w:spacing w:after="0"/>
        <w:rPr>
          <w:rFonts w:cs="Arial"/>
          <w:color w:val="212121"/>
        </w:rPr>
      </w:pPr>
      <w:r>
        <w:rPr>
          <w:noProof/>
        </w:rPr>
        <w:drawing>
          <wp:anchor distT="0" distB="0" distL="114300" distR="114300" simplePos="0" relativeHeight="251615232" behindDoc="0" locked="0" layoutInCell="1" allowOverlap="1" wp14:anchorId="0B53E8E0" wp14:editId="48A7CC45">
            <wp:simplePos x="0" y="0"/>
            <wp:positionH relativeFrom="column">
              <wp:posOffset>3276600</wp:posOffset>
            </wp:positionH>
            <wp:positionV relativeFrom="paragraph">
              <wp:posOffset>105410</wp:posOffset>
            </wp:positionV>
            <wp:extent cx="2827020" cy="2827020"/>
            <wp:effectExtent l="0" t="0" r="0" b="0"/>
            <wp:wrapNone/>
            <wp:docPr id="1273831698"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27020"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D0BE0C" w14:textId="4843CF3E" w:rsidR="00EF591B" w:rsidRDefault="00EF591B" w:rsidP="004E3509">
      <w:pPr>
        <w:shd w:val="clear" w:color="auto" w:fill="FFFFFF"/>
        <w:spacing w:after="0"/>
        <w:rPr>
          <w:rFonts w:cs="Arial"/>
          <w:color w:val="212121"/>
        </w:rPr>
      </w:pPr>
    </w:p>
    <w:p w14:paraId="4B1D973A" w14:textId="25A66A20" w:rsidR="00EF591B" w:rsidRDefault="009A77F2" w:rsidP="004E3509">
      <w:pPr>
        <w:shd w:val="clear" w:color="auto" w:fill="FFFFFF"/>
        <w:spacing w:after="0"/>
        <w:rPr>
          <w:rFonts w:cs="Arial"/>
          <w:color w:val="212121"/>
        </w:rPr>
      </w:pPr>
      <w:r w:rsidRPr="009A77F2">
        <w:rPr>
          <w:rFonts w:cs="Arial"/>
          <w:noProof/>
          <w:color w:val="212121"/>
        </w:rPr>
        <w:drawing>
          <wp:anchor distT="0" distB="0" distL="114300" distR="114300" simplePos="0" relativeHeight="251618304" behindDoc="0" locked="0" layoutInCell="1" allowOverlap="1" wp14:anchorId="269EC802" wp14:editId="13372EE4">
            <wp:simplePos x="0" y="0"/>
            <wp:positionH relativeFrom="column">
              <wp:posOffset>4373880</wp:posOffset>
            </wp:positionH>
            <wp:positionV relativeFrom="paragraph">
              <wp:posOffset>3488690</wp:posOffset>
            </wp:positionV>
            <wp:extent cx="624894" cy="1082134"/>
            <wp:effectExtent l="0" t="0" r="3810" b="3810"/>
            <wp:wrapNone/>
            <wp:docPr id="951623805"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23805" name="Picture 1" descr="A picture containing text, pepper mill&#10;&#10;AI-generated content may be incorrect."/>
                    <pic:cNvPicPr/>
                  </pic:nvPicPr>
                  <pic:blipFill>
                    <a:blip r:embed="rId102">
                      <a:extLst>
                        <a:ext uri="{28A0092B-C50C-407E-A947-70E740481C1C}">
                          <a14:useLocalDpi xmlns:a14="http://schemas.microsoft.com/office/drawing/2010/main" val="0"/>
                        </a:ext>
                      </a:extLst>
                    </a:blip>
                    <a:stretch>
                      <a:fillRect/>
                    </a:stretch>
                  </pic:blipFill>
                  <pic:spPr>
                    <a:xfrm>
                      <a:off x="0" y="0"/>
                      <a:ext cx="624894" cy="1082134"/>
                    </a:xfrm>
                    <a:prstGeom prst="rect">
                      <a:avLst/>
                    </a:prstGeom>
                  </pic:spPr>
                </pic:pic>
              </a:graphicData>
            </a:graphic>
          </wp:anchor>
        </w:drawing>
      </w:r>
      <w:r w:rsidRPr="009A77F2">
        <w:rPr>
          <w:rFonts w:cs="Arial"/>
          <w:noProof/>
          <w:color w:val="212121"/>
        </w:rPr>
        <w:drawing>
          <wp:anchor distT="0" distB="0" distL="114300" distR="114300" simplePos="0" relativeHeight="251616256" behindDoc="0" locked="0" layoutInCell="1" allowOverlap="1" wp14:anchorId="054A4E13" wp14:editId="68544BA1">
            <wp:simplePos x="0" y="0"/>
            <wp:positionH relativeFrom="column">
              <wp:posOffset>4373880</wp:posOffset>
            </wp:positionH>
            <wp:positionV relativeFrom="paragraph">
              <wp:posOffset>2467610</wp:posOffset>
            </wp:positionV>
            <wp:extent cx="624840" cy="1082040"/>
            <wp:effectExtent l="0" t="0" r="3810" b="3810"/>
            <wp:wrapNone/>
            <wp:docPr id="1038510624"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10624" name="Picture 1" descr="A picture containing text, pepper mill&#10;&#10;AI-generated content may be incorrect."/>
                    <pic:cNvPicPr/>
                  </pic:nvPicPr>
                  <pic:blipFill>
                    <a:blip r:embed="rId102">
                      <a:extLst>
                        <a:ext uri="{28A0092B-C50C-407E-A947-70E740481C1C}">
                          <a14:useLocalDpi xmlns:a14="http://schemas.microsoft.com/office/drawing/2010/main" val="0"/>
                        </a:ext>
                      </a:extLst>
                    </a:blip>
                    <a:stretch>
                      <a:fillRect/>
                    </a:stretch>
                  </pic:blipFill>
                  <pic:spPr>
                    <a:xfrm>
                      <a:off x="0" y="0"/>
                      <a:ext cx="624840" cy="1082040"/>
                    </a:xfrm>
                    <a:prstGeom prst="rect">
                      <a:avLst/>
                    </a:prstGeom>
                  </pic:spPr>
                </pic:pic>
              </a:graphicData>
            </a:graphic>
          </wp:anchor>
        </w:drawing>
      </w:r>
      <w:r w:rsidR="00EF591B">
        <w:rPr>
          <w:rFonts w:cs="Arial"/>
          <w:noProof/>
          <w:color w:val="212121"/>
        </w:rPr>
        <w:drawing>
          <wp:inline distT="0" distB="0" distL="0" distR="0" wp14:anchorId="40926E53" wp14:editId="37DA65D1">
            <wp:extent cx="3489960" cy="3489960"/>
            <wp:effectExtent l="0" t="0" r="0" b="0"/>
            <wp:docPr id="321780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89960" cy="3489960"/>
                    </a:xfrm>
                    <a:prstGeom prst="rect">
                      <a:avLst/>
                    </a:prstGeom>
                    <a:noFill/>
                  </pic:spPr>
                </pic:pic>
              </a:graphicData>
            </a:graphic>
          </wp:inline>
        </w:drawing>
      </w:r>
    </w:p>
    <w:p w14:paraId="14544480" w14:textId="04D97692" w:rsidR="00EF591B" w:rsidRDefault="00EF591B" w:rsidP="004E3509">
      <w:pPr>
        <w:shd w:val="clear" w:color="auto" w:fill="FFFFFF"/>
        <w:spacing w:after="0"/>
        <w:rPr>
          <w:rFonts w:cs="Arial"/>
          <w:color w:val="212121"/>
        </w:rPr>
      </w:pPr>
    </w:p>
    <w:p w14:paraId="40846039" w14:textId="77777777" w:rsidR="00626907" w:rsidRDefault="00626907" w:rsidP="004E3509">
      <w:pPr>
        <w:shd w:val="clear" w:color="auto" w:fill="FFFFFF"/>
        <w:spacing w:after="0"/>
        <w:rPr>
          <w:rFonts w:cs="Arial"/>
          <w:color w:val="212121"/>
        </w:rPr>
      </w:pPr>
    </w:p>
    <w:p w14:paraId="22CABDC6" w14:textId="77777777" w:rsidR="00626907" w:rsidRDefault="00626907" w:rsidP="004E3509">
      <w:pPr>
        <w:shd w:val="clear" w:color="auto" w:fill="FFFFFF"/>
        <w:spacing w:after="0"/>
        <w:rPr>
          <w:rFonts w:cs="Arial"/>
          <w:color w:val="212121"/>
        </w:rPr>
      </w:pPr>
    </w:p>
    <w:p w14:paraId="451BB1E9" w14:textId="77777777" w:rsidR="00626907" w:rsidRDefault="00626907" w:rsidP="004E3509">
      <w:pPr>
        <w:shd w:val="clear" w:color="auto" w:fill="FFFFFF"/>
        <w:spacing w:after="0"/>
        <w:rPr>
          <w:rFonts w:cs="Arial"/>
          <w:color w:val="212121"/>
        </w:rPr>
      </w:pPr>
    </w:p>
    <w:p w14:paraId="5627B1C7" w14:textId="77777777" w:rsidR="00626907" w:rsidRDefault="00626907" w:rsidP="004E3509">
      <w:pPr>
        <w:shd w:val="clear" w:color="auto" w:fill="FFFFFF"/>
        <w:spacing w:after="0"/>
        <w:rPr>
          <w:rFonts w:cs="Arial"/>
          <w:color w:val="212121"/>
        </w:rPr>
      </w:pPr>
    </w:p>
    <w:p w14:paraId="531C2610" w14:textId="77777777" w:rsidR="00626907" w:rsidRDefault="00626907" w:rsidP="004E3509">
      <w:pPr>
        <w:shd w:val="clear" w:color="auto" w:fill="FFFFFF"/>
        <w:spacing w:after="0"/>
        <w:rPr>
          <w:rFonts w:cs="Arial"/>
          <w:color w:val="212121"/>
        </w:rPr>
      </w:pPr>
    </w:p>
    <w:p w14:paraId="17AA2067" w14:textId="77777777" w:rsidR="00626907" w:rsidRDefault="00626907" w:rsidP="004E3509">
      <w:pPr>
        <w:shd w:val="clear" w:color="auto" w:fill="FFFFFF"/>
        <w:spacing w:after="0"/>
        <w:rPr>
          <w:rFonts w:cs="Arial"/>
          <w:color w:val="212121"/>
        </w:rPr>
      </w:pPr>
    </w:p>
    <w:p w14:paraId="2F2DE24C" w14:textId="77777777" w:rsidR="00626907" w:rsidRDefault="00626907" w:rsidP="004E3509">
      <w:pPr>
        <w:shd w:val="clear" w:color="auto" w:fill="FFFFFF"/>
        <w:spacing w:after="0"/>
        <w:rPr>
          <w:rFonts w:cs="Arial"/>
          <w:color w:val="212121"/>
        </w:rPr>
      </w:pPr>
    </w:p>
    <w:p w14:paraId="11FAC98F" w14:textId="77777777" w:rsidR="00626907" w:rsidRDefault="00626907" w:rsidP="004E3509">
      <w:pPr>
        <w:shd w:val="clear" w:color="auto" w:fill="FFFFFF"/>
        <w:spacing w:after="0"/>
        <w:rPr>
          <w:rFonts w:cs="Arial"/>
          <w:color w:val="212121"/>
        </w:rPr>
      </w:pPr>
    </w:p>
    <w:p w14:paraId="458494F0" w14:textId="2211BEF1" w:rsidR="00626907" w:rsidRDefault="006A6CE7" w:rsidP="004E3509">
      <w:pPr>
        <w:shd w:val="clear" w:color="auto" w:fill="FFFFFF"/>
        <w:spacing w:after="0"/>
        <w:rPr>
          <w:rFonts w:cs="Arial"/>
          <w:color w:val="212121"/>
        </w:rPr>
      </w:pPr>
      <w:r>
        <w:rPr>
          <w:rFonts w:cs="Arial"/>
          <w:color w:val="212121"/>
        </w:rPr>
        <w:t>Street Sign Example</w:t>
      </w:r>
    </w:p>
    <w:p w14:paraId="2D723DF9" w14:textId="6826F0C3" w:rsidR="00B710A2" w:rsidRDefault="00073840" w:rsidP="004E3509">
      <w:pPr>
        <w:shd w:val="clear" w:color="auto" w:fill="FFFFFF"/>
        <w:spacing w:after="0"/>
        <w:rPr>
          <w:rFonts w:cs="Arial"/>
          <w:color w:val="212121"/>
        </w:rPr>
      </w:pPr>
      <w:r w:rsidRPr="00073840">
        <w:rPr>
          <w:rFonts w:cs="Arial"/>
          <w:noProof/>
          <w:color w:val="212121"/>
        </w:rPr>
        <w:lastRenderedPageBreak/>
        <w:drawing>
          <wp:inline distT="0" distB="0" distL="0" distR="0" wp14:anchorId="38EF5B42" wp14:editId="3B22789C">
            <wp:extent cx="5920579" cy="7551420"/>
            <wp:effectExtent l="0" t="0" r="4445" b="0"/>
            <wp:docPr id="1922997284"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97284" name="Picture 1" descr="Diagram&#10;&#10;Description automatically generated"/>
                    <pic:cNvPicPr/>
                  </pic:nvPicPr>
                  <pic:blipFill rotWithShape="1">
                    <a:blip r:embed="rId104"/>
                    <a:srcRect b="9566"/>
                    <a:stretch>
                      <a:fillRect/>
                    </a:stretch>
                  </pic:blipFill>
                  <pic:spPr bwMode="auto">
                    <a:xfrm>
                      <a:off x="0" y="0"/>
                      <a:ext cx="5929689" cy="7563040"/>
                    </a:xfrm>
                    <a:prstGeom prst="rect">
                      <a:avLst/>
                    </a:prstGeom>
                    <a:ln>
                      <a:noFill/>
                    </a:ln>
                    <a:extLst>
                      <a:ext uri="{53640926-AAD7-44D8-BBD7-CCE9431645EC}">
                        <a14:shadowObscured xmlns:a14="http://schemas.microsoft.com/office/drawing/2010/main"/>
                      </a:ext>
                    </a:extLst>
                  </pic:spPr>
                </pic:pic>
              </a:graphicData>
            </a:graphic>
          </wp:inline>
        </w:drawing>
      </w:r>
    </w:p>
    <w:p w14:paraId="5A51B1C8" w14:textId="77777777" w:rsidR="00073840" w:rsidRDefault="00073840" w:rsidP="004E3509">
      <w:pPr>
        <w:shd w:val="clear" w:color="auto" w:fill="FFFFFF"/>
        <w:spacing w:after="0"/>
        <w:rPr>
          <w:rFonts w:cs="Arial"/>
          <w:color w:val="212121"/>
        </w:rPr>
      </w:pPr>
    </w:p>
    <w:p w14:paraId="57378B60" w14:textId="10176333" w:rsidR="006A6CE7" w:rsidRDefault="006A6CE7" w:rsidP="004E3509">
      <w:pPr>
        <w:shd w:val="clear" w:color="auto" w:fill="FFFFFF"/>
        <w:spacing w:after="0"/>
        <w:rPr>
          <w:rFonts w:cs="Arial"/>
          <w:color w:val="212121"/>
        </w:rPr>
      </w:pPr>
      <w:r>
        <w:rPr>
          <w:rFonts w:cs="Arial"/>
          <w:color w:val="212121"/>
        </w:rPr>
        <w:t>Street Sign Example</w:t>
      </w:r>
    </w:p>
    <w:p w14:paraId="1A212F93" w14:textId="30016184" w:rsidR="00073840" w:rsidRDefault="0036776C" w:rsidP="004E3509">
      <w:pPr>
        <w:shd w:val="clear" w:color="auto" w:fill="FFFFFF"/>
        <w:spacing w:after="0"/>
        <w:rPr>
          <w:rFonts w:cs="Arial"/>
          <w:color w:val="212121"/>
        </w:rPr>
      </w:pPr>
      <w:r w:rsidRPr="0036776C">
        <w:rPr>
          <w:rFonts w:cs="Arial"/>
          <w:noProof/>
          <w:color w:val="212121"/>
        </w:rPr>
        <w:lastRenderedPageBreak/>
        <w:drawing>
          <wp:inline distT="0" distB="0" distL="0" distR="0" wp14:anchorId="4006E34A" wp14:editId="0B5CBB2F">
            <wp:extent cx="5775767" cy="7475220"/>
            <wp:effectExtent l="0" t="0" r="0" b="0"/>
            <wp:docPr id="1703339542"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39542" name="Picture 1" descr="Diagram, engineering drawing&#10;&#10;Description automatically generated"/>
                    <pic:cNvPicPr/>
                  </pic:nvPicPr>
                  <pic:blipFill rotWithShape="1">
                    <a:blip r:embed="rId105"/>
                    <a:srcRect b="10703"/>
                    <a:stretch>
                      <a:fillRect/>
                    </a:stretch>
                  </pic:blipFill>
                  <pic:spPr bwMode="auto">
                    <a:xfrm>
                      <a:off x="0" y="0"/>
                      <a:ext cx="5798420" cy="7504538"/>
                    </a:xfrm>
                    <a:prstGeom prst="rect">
                      <a:avLst/>
                    </a:prstGeom>
                    <a:ln>
                      <a:noFill/>
                    </a:ln>
                    <a:extLst>
                      <a:ext uri="{53640926-AAD7-44D8-BBD7-CCE9431645EC}">
                        <a14:shadowObscured xmlns:a14="http://schemas.microsoft.com/office/drawing/2010/main"/>
                      </a:ext>
                    </a:extLst>
                  </pic:spPr>
                </pic:pic>
              </a:graphicData>
            </a:graphic>
          </wp:inline>
        </w:drawing>
      </w:r>
    </w:p>
    <w:p w14:paraId="76CB9AA4" w14:textId="77777777" w:rsidR="007346AD" w:rsidRDefault="007346AD" w:rsidP="004E3509">
      <w:pPr>
        <w:shd w:val="clear" w:color="auto" w:fill="FFFFFF"/>
        <w:spacing w:after="0"/>
        <w:rPr>
          <w:rFonts w:cs="Arial"/>
          <w:color w:val="212121"/>
        </w:rPr>
      </w:pPr>
    </w:p>
    <w:p w14:paraId="3BA0F7C4" w14:textId="63D13647" w:rsidR="006A6CE7" w:rsidRDefault="00796B10" w:rsidP="004E3509">
      <w:pPr>
        <w:shd w:val="clear" w:color="auto" w:fill="FFFFFF"/>
        <w:spacing w:after="0"/>
        <w:rPr>
          <w:rFonts w:cs="Arial"/>
          <w:color w:val="212121"/>
        </w:rPr>
      </w:pPr>
      <w:r>
        <w:rPr>
          <w:rFonts w:cs="Arial"/>
          <w:color w:val="212121"/>
        </w:rPr>
        <w:t>Road</w:t>
      </w:r>
      <w:r w:rsidR="006A6CE7">
        <w:rPr>
          <w:rFonts w:cs="Arial"/>
          <w:color w:val="212121"/>
        </w:rPr>
        <w:t xml:space="preserve"> Sign Example</w:t>
      </w:r>
    </w:p>
    <w:p w14:paraId="0A3A3E9E" w14:textId="6AB86853" w:rsidR="007346AD" w:rsidRDefault="007346AD" w:rsidP="00D803FE">
      <w:pPr>
        <w:shd w:val="clear" w:color="auto" w:fill="FFFFFF"/>
        <w:spacing w:after="0"/>
        <w:ind w:left="-810"/>
        <w:rPr>
          <w:rFonts w:cs="Arial"/>
          <w:color w:val="212121"/>
        </w:rPr>
      </w:pPr>
      <w:r w:rsidRPr="007346AD">
        <w:rPr>
          <w:rFonts w:cs="Arial"/>
          <w:noProof/>
          <w:color w:val="212121"/>
        </w:rPr>
        <w:lastRenderedPageBreak/>
        <w:drawing>
          <wp:inline distT="0" distB="0" distL="0" distR="0" wp14:anchorId="3F8737E8" wp14:editId="3CE6D1D3">
            <wp:extent cx="6882344" cy="3002280"/>
            <wp:effectExtent l="0" t="0" r="0" b="7620"/>
            <wp:docPr id="2113705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05787" name=""/>
                    <pic:cNvPicPr/>
                  </pic:nvPicPr>
                  <pic:blipFill>
                    <a:blip r:embed="rId106"/>
                    <a:stretch>
                      <a:fillRect/>
                    </a:stretch>
                  </pic:blipFill>
                  <pic:spPr>
                    <a:xfrm>
                      <a:off x="0" y="0"/>
                      <a:ext cx="6887078" cy="3004345"/>
                    </a:xfrm>
                    <a:prstGeom prst="rect">
                      <a:avLst/>
                    </a:prstGeom>
                  </pic:spPr>
                </pic:pic>
              </a:graphicData>
            </a:graphic>
          </wp:inline>
        </w:drawing>
      </w:r>
    </w:p>
    <w:p w14:paraId="4ED3D3D0" w14:textId="3DA76A2C" w:rsidR="00FA6948" w:rsidRDefault="00FA6948" w:rsidP="004E3509">
      <w:pPr>
        <w:shd w:val="clear" w:color="auto" w:fill="FFFFFF"/>
        <w:spacing w:after="0"/>
        <w:rPr>
          <w:rFonts w:cs="Arial"/>
          <w:color w:val="212121"/>
        </w:rPr>
      </w:pPr>
    </w:p>
    <w:p w14:paraId="771C55CF" w14:textId="0F2B13F9" w:rsidR="00EA170B" w:rsidRDefault="006A6CE7" w:rsidP="00D803FE">
      <w:pPr>
        <w:shd w:val="clear" w:color="auto" w:fill="FFFFFF"/>
        <w:tabs>
          <w:tab w:val="left" w:pos="0"/>
        </w:tabs>
        <w:spacing w:after="0"/>
        <w:rPr>
          <w:rFonts w:cs="Arial"/>
          <w:color w:val="212121"/>
        </w:rPr>
      </w:pPr>
      <w:r>
        <w:rPr>
          <w:rFonts w:cs="Arial"/>
          <w:color w:val="212121"/>
        </w:rPr>
        <w:t xml:space="preserve">Street </w:t>
      </w:r>
      <w:r w:rsidR="00796B10">
        <w:rPr>
          <w:rFonts w:cs="Arial"/>
          <w:color w:val="212121"/>
        </w:rPr>
        <w:t>Sign Example</w:t>
      </w:r>
    </w:p>
    <w:p w14:paraId="5D5B0E06" w14:textId="77777777" w:rsidR="00D803FE" w:rsidRDefault="00D803FE" w:rsidP="004E3509">
      <w:pPr>
        <w:shd w:val="clear" w:color="auto" w:fill="FFFFFF"/>
        <w:spacing w:after="0"/>
        <w:rPr>
          <w:rFonts w:cs="Arial"/>
          <w:color w:val="212121"/>
        </w:rPr>
      </w:pPr>
    </w:p>
    <w:p w14:paraId="3D1BE831" w14:textId="77777777" w:rsidR="00EA170B" w:rsidRDefault="00EA170B" w:rsidP="004E3509">
      <w:pPr>
        <w:shd w:val="clear" w:color="auto" w:fill="FFFFFF"/>
        <w:spacing w:after="0"/>
        <w:rPr>
          <w:rFonts w:cs="Arial"/>
          <w:color w:val="212121"/>
        </w:rPr>
      </w:pPr>
    </w:p>
    <w:p w14:paraId="1DC45C52" w14:textId="4207A74F" w:rsidR="00EA170B" w:rsidRDefault="00D803FE" w:rsidP="004E3509">
      <w:pPr>
        <w:shd w:val="clear" w:color="auto" w:fill="FFFFFF"/>
        <w:spacing w:after="0"/>
        <w:rPr>
          <w:rFonts w:cs="Arial"/>
          <w:color w:val="212121"/>
        </w:rPr>
      </w:pPr>
      <w:r>
        <w:rPr>
          <w:noProof/>
        </w:rPr>
        <w:drawing>
          <wp:anchor distT="0" distB="0" distL="114300" distR="114300" simplePos="0" relativeHeight="251678720" behindDoc="0" locked="0" layoutInCell="1" allowOverlap="1" wp14:anchorId="49FC53A9" wp14:editId="400C0765">
            <wp:simplePos x="0" y="0"/>
            <wp:positionH relativeFrom="column">
              <wp:posOffset>2834640</wp:posOffset>
            </wp:positionH>
            <wp:positionV relativeFrom="paragraph">
              <wp:posOffset>160020</wp:posOffset>
            </wp:positionV>
            <wp:extent cx="4162252" cy="3855560"/>
            <wp:effectExtent l="0" t="0" r="0" b="0"/>
            <wp:wrapNone/>
            <wp:docPr id="354401984" name="Picture 7" descr="Safety | Federal Highway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fety | Federal Highway Administratio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67879" cy="38607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170B">
        <w:rPr>
          <w:noProof/>
        </w:rPr>
        <w:drawing>
          <wp:inline distT="0" distB="0" distL="0" distR="0" wp14:anchorId="131C531F" wp14:editId="6D9FEE5D">
            <wp:extent cx="2797460" cy="3688080"/>
            <wp:effectExtent l="0" t="0" r="3175" b="7620"/>
            <wp:docPr id="484038856" name="Picture 5" descr="1021.05 DETAILED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1.05 DETAILED STANDARD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10203" cy="3704880"/>
                    </a:xfrm>
                    <a:prstGeom prst="rect">
                      <a:avLst/>
                    </a:prstGeom>
                    <a:noFill/>
                    <a:ln>
                      <a:noFill/>
                    </a:ln>
                  </pic:spPr>
                </pic:pic>
              </a:graphicData>
            </a:graphic>
          </wp:inline>
        </w:drawing>
      </w:r>
      <w:r w:rsidR="00132150">
        <w:rPr>
          <w:rFonts w:cs="Arial"/>
          <w:color w:val="212121"/>
        </w:rPr>
        <w:t xml:space="preserve">      </w:t>
      </w:r>
      <w:r w:rsidR="000B79A3" w:rsidRPr="000B79A3">
        <w:rPr>
          <w:noProof/>
        </w:rPr>
        <w:t xml:space="preserve"> </w:t>
      </w:r>
    </w:p>
    <w:p w14:paraId="31C07BF3" w14:textId="77777777" w:rsidR="00EA170B" w:rsidRDefault="00EA170B" w:rsidP="004E3509">
      <w:pPr>
        <w:shd w:val="clear" w:color="auto" w:fill="FFFFFF"/>
        <w:spacing w:after="0"/>
        <w:rPr>
          <w:rFonts w:cs="Arial"/>
          <w:color w:val="212121"/>
        </w:rPr>
      </w:pPr>
    </w:p>
    <w:p w14:paraId="38F95A5C" w14:textId="77777777" w:rsidR="00EA170B" w:rsidRDefault="00EA170B" w:rsidP="004E3509">
      <w:pPr>
        <w:shd w:val="clear" w:color="auto" w:fill="FFFFFF"/>
        <w:spacing w:after="0"/>
        <w:rPr>
          <w:rFonts w:cs="Arial"/>
          <w:color w:val="212121"/>
        </w:rPr>
      </w:pPr>
    </w:p>
    <w:p w14:paraId="4B254A51" w14:textId="77777777" w:rsidR="00796B10" w:rsidRDefault="00796B10" w:rsidP="004E3509">
      <w:pPr>
        <w:shd w:val="clear" w:color="auto" w:fill="FFFFFF"/>
        <w:spacing w:after="0"/>
        <w:rPr>
          <w:rFonts w:cs="Arial"/>
          <w:color w:val="212121"/>
        </w:rPr>
      </w:pPr>
    </w:p>
    <w:p w14:paraId="659C8825" w14:textId="77777777" w:rsidR="00796B10" w:rsidRDefault="00796B10" w:rsidP="004E3509">
      <w:pPr>
        <w:shd w:val="clear" w:color="auto" w:fill="FFFFFF"/>
        <w:spacing w:after="0"/>
        <w:rPr>
          <w:rFonts w:cs="Arial"/>
          <w:color w:val="212121"/>
        </w:rPr>
      </w:pPr>
    </w:p>
    <w:p w14:paraId="7F20F1A6" w14:textId="77777777" w:rsidR="00796B10" w:rsidRDefault="00796B10" w:rsidP="004E3509">
      <w:pPr>
        <w:shd w:val="clear" w:color="auto" w:fill="FFFFFF"/>
        <w:spacing w:after="0"/>
        <w:rPr>
          <w:rFonts w:cs="Arial"/>
          <w:color w:val="212121"/>
        </w:rPr>
      </w:pPr>
    </w:p>
    <w:p w14:paraId="0799B53D" w14:textId="683C9701" w:rsidR="00796B10" w:rsidRDefault="00796B10" w:rsidP="004E3509">
      <w:pPr>
        <w:shd w:val="clear" w:color="auto" w:fill="FFFFFF"/>
        <w:spacing w:after="0"/>
        <w:rPr>
          <w:rFonts w:cs="Arial"/>
          <w:color w:val="212121"/>
        </w:rPr>
      </w:pPr>
      <w:r>
        <w:rPr>
          <w:rFonts w:cs="Arial"/>
          <w:color w:val="212121"/>
        </w:rPr>
        <w:t>Street and Road Sign Examples</w:t>
      </w:r>
    </w:p>
    <w:p w14:paraId="09905B26" w14:textId="7F4FA8C0" w:rsidR="00FA6948" w:rsidRPr="00F12EFA" w:rsidRDefault="00161F4A" w:rsidP="004E3509">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14560" behindDoc="0" locked="0" layoutInCell="1" allowOverlap="1" wp14:anchorId="4AEE512C" wp14:editId="2916FD9F">
            <wp:simplePos x="0" y="0"/>
            <wp:positionH relativeFrom="margin">
              <wp:align>right</wp:align>
            </wp:positionH>
            <wp:positionV relativeFrom="paragraph">
              <wp:posOffset>3952875</wp:posOffset>
            </wp:positionV>
            <wp:extent cx="5943600" cy="2228850"/>
            <wp:effectExtent l="0" t="0" r="0" b="0"/>
            <wp:wrapNone/>
            <wp:docPr id="392564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5">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14:sizeRelH relativeFrom="page">
              <wp14:pctWidth>0</wp14:pctWidth>
            </wp14:sizeRelH>
            <wp14:sizeRelV relativeFrom="page">
              <wp14:pctHeight>0</wp14:pctHeight>
            </wp14:sizeRelV>
          </wp:anchor>
        </w:drawing>
      </w:r>
      <w:r w:rsidR="00FA6948" w:rsidRPr="00FA6948">
        <w:rPr>
          <w:rFonts w:cs="Arial"/>
          <w:noProof/>
          <w:color w:val="212121"/>
        </w:rPr>
        <w:drawing>
          <wp:inline distT="0" distB="0" distL="0" distR="0" wp14:anchorId="5EC3387B" wp14:editId="36736511">
            <wp:extent cx="6042164" cy="6315075"/>
            <wp:effectExtent l="0" t="0" r="0" b="0"/>
            <wp:docPr id="203317510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75106" name="Picture 1" descr="Text&#10;&#10;Description automatically generated"/>
                    <pic:cNvPicPr/>
                  </pic:nvPicPr>
                  <pic:blipFill>
                    <a:blip r:embed="rId109"/>
                    <a:stretch>
                      <a:fillRect/>
                    </a:stretch>
                  </pic:blipFill>
                  <pic:spPr>
                    <a:xfrm>
                      <a:off x="0" y="0"/>
                      <a:ext cx="6051742" cy="6325086"/>
                    </a:xfrm>
                    <a:prstGeom prst="rect">
                      <a:avLst/>
                    </a:prstGeom>
                  </pic:spPr>
                </pic:pic>
              </a:graphicData>
            </a:graphic>
          </wp:inline>
        </w:drawing>
      </w:r>
    </w:p>
    <w:p w14:paraId="47723113" w14:textId="3E348142" w:rsidR="004E3509" w:rsidRPr="007A3406" w:rsidRDefault="004E3509" w:rsidP="004E3509">
      <w:pPr>
        <w:pStyle w:val="Heading2"/>
      </w:pPr>
      <w:bookmarkStart w:id="40" w:name="_Toc128378235"/>
      <w:r w:rsidRPr="007A3406">
        <w:t>§ 1274.02. Road Sign Installation, Location, and Visibility.</w:t>
      </w:r>
      <w:bookmarkEnd w:id="40"/>
      <w:r w:rsidR="00AC47E7" w:rsidRPr="00AC47E7">
        <w:rPr>
          <w:rFonts w:cs="Arial"/>
          <w:color w:val="212121"/>
        </w:rPr>
        <w:t xml:space="preserve"> </w:t>
      </w:r>
    </w:p>
    <w:p w14:paraId="02D17BD9" w14:textId="77777777" w:rsidR="004E3509" w:rsidRPr="00F12EFA" w:rsidRDefault="004E3509" w:rsidP="004E3509">
      <w:pPr>
        <w:shd w:val="clear" w:color="auto" w:fill="FFFFFF"/>
        <w:spacing w:after="0"/>
        <w:rPr>
          <w:rFonts w:cs="Arial"/>
          <w:color w:val="212121"/>
        </w:rPr>
      </w:pPr>
      <w:r w:rsidRPr="00F12EFA">
        <w:rPr>
          <w:rFonts w:cs="Arial"/>
          <w:color w:val="212121"/>
        </w:rPr>
        <w:t>(a) Road signs shall be visible and legible from both directions of vehicle travel for a distance of at least one hundred (100) feet.</w:t>
      </w:r>
    </w:p>
    <w:p w14:paraId="3988F46C" w14:textId="77777777" w:rsidR="004E3509" w:rsidRPr="00F12EFA" w:rsidRDefault="004E3509" w:rsidP="004E3509">
      <w:pPr>
        <w:shd w:val="clear" w:color="auto" w:fill="FFFFFF"/>
        <w:spacing w:after="0"/>
        <w:rPr>
          <w:rFonts w:cs="Arial"/>
          <w:color w:val="212121"/>
        </w:rPr>
      </w:pPr>
      <w:r w:rsidRPr="00F12EFA">
        <w:rPr>
          <w:rFonts w:cs="Arial"/>
          <w:color w:val="212121"/>
        </w:rPr>
        <w:t>(b) Signs required by this article identifying intersecting Roads shall be placed at the intersection of those Roads.</w:t>
      </w:r>
    </w:p>
    <w:p w14:paraId="56159CBE" w14:textId="77777777" w:rsidR="004E3509" w:rsidRPr="00F12EFA" w:rsidRDefault="004E3509" w:rsidP="004E3509">
      <w:pPr>
        <w:shd w:val="clear" w:color="auto" w:fill="FFFFFF"/>
        <w:spacing w:after="0"/>
        <w:rPr>
          <w:rFonts w:cs="Arial"/>
          <w:color w:val="212121"/>
        </w:rPr>
      </w:pPr>
      <w:r w:rsidRPr="00F12EFA">
        <w:rPr>
          <w:rFonts w:cs="Arial"/>
          <w:color w:val="212121"/>
        </w:rPr>
        <w:t>(c) A sign identifying traffic access or flow limitations, including but not limited to weight or vertical clearance limitations, dead-end roads, one-way roads, or single lane conditions, shall be placed:</w:t>
      </w:r>
    </w:p>
    <w:p w14:paraId="162AF6C6" w14:textId="77777777" w:rsidR="004E3509" w:rsidRPr="00F12EFA" w:rsidRDefault="004E3509" w:rsidP="004E3509">
      <w:pPr>
        <w:shd w:val="clear" w:color="auto" w:fill="FFFFFF"/>
        <w:spacing w:after="0"/>
        <w:ind w:left="720"/>
        <w:rPr>
          <w:rFonts w:cs="Arial"/>
          <w:color w:val="212121"/>
        </w:rPr>
      </w:pPr>
      <w:r w:rsidRPr="00F12EFA">
        <w:rPr>
          <w:rFonts w:cs="Arial"/>
          <w:color w:val="212121"/>
        </w:rPr>
        <w:t>(1) at the intersection preceding the traffic access limitation, and</w:t>
      </w:r>
    </w:p>
    <w:p w14:paraId="0949C3EE" w14:textId="77777777" w:rsidR="004E3509" w:rsidRPr="00F12EFA" w:rsidRDefault="004E3509" w:rsidP="004E3509">
      <w:pPr>
        <w:shd w:val="clear" w:color="auto" w:fill="FFFFFF"/>
        <w:spacing w:after="0"/>
        <w:ind w:left="720"/>
        <w:rPr>
          <w:rFonts w:cs="Arial"/>
          <w:color w:val="212121"/>
        </w:rPr>
      </w:pPr>
      <w:r w:rsidRPr="00F12EFA">
        <w:rPr>
          <w:rFonts w:cs="Arial"/>
          <w:color w:val="212121"/>
        </w:rPr>
        <w:t>(2) no more than one hundred (100) feet before such traffic access limitation.</w:t>
      </w:r>
    </w:p>
    <w:p w14:paraId="16AB6EBC" w14:textId="1F615F27" w:rsidR="008C5673" w:rsidRDefault="004E3509" w:rsidP="004E3509">
      <w:pPr>
        <w:shd w:val="clear" w:color="auto" w:fill="FFFFFF"/>
        <w:spacing w:after="0"/>
        <w:rPr>
          <w:rFonts w:cs="Arial"/>
          <w:color w:val="212121"/>
        </w:rPr>
      </w:pPr>
      <w:r w:rsidRPr="00F12EFA">
        <w:rPr>
          <w:rFonts w:cs="Arial"/>
          <w:color w:val="212121"/>
        </w:rPr>
        <w:t>(d) Road signs required by this article shall be posted at the beginning of construction and shall be maintained thereafter.</w:t>
      </w:r>
    </w:p>
    <w:p w14:paraId="7CFA8FE9" w14:textId="39B124BB" w:rsidR="008C5673" w:rsidRDefault="008C5673" w:rsidP="004E3509">
      <w:pPr>
        <w:shd w:val="clear" w:color="auto" w:fill="FFFFFF"/>
        <w:spacing w:after="0"/>
        <w:rPr>
          <w:rFonts w:cs="Arial"/>
          <w:color w:val="212121"/>
        </w:rPr>
      </w:pPr>
      <w:r w:rsidRPr="008C5673">
        <w:rPr>
          <w:rFonts w:cs="Arial"/>
          <w:noProof/>
          <w:color w:val="212121"/>
        </w:rPr>
        <w:lastRenderedPageBreak/>
        <w:drawing>
          <wp:inline distT="0" distB="0" distL="0" distR="0" wp14:anchorId="5BDAF3D9" wp14:editId="60640B84">
            <wp:extent cx="5994097" cy="7673340"/>
            <wp:effectExtent l="0" t="0" r="6985" b="3810"/>
            <wp:docPr id="145335119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51193" name="Picture 1" descr="Diagram&#10;&#10;Description automatically generated"/>
                    <pic:cNvPicPr/>
                  </pic:nvPicPr>
                  <pic:blipFill rotWithShape="1">
                    <a:blip r:embed="rId110"/>
                    <a:srcRect b="10588"/>
                    <a:stretch>
                      <a:fillRect/>
                    </a:stretch>
                  </pic:blipFill>
                  <pic:spPr bwMode="auto">
                    <a:xfrm>
                      <a:off x="0" y="0"/>
                      <a:ext cx="6037624" cy="7729061"/>
                    </a:xfrm>
                    <a:prstGeom prst="rect">
                      <a:avLst/>
                    </a:prstGeom>
                    <a:ln>
                      <a:noFill/>
                    </a:ln>
                    <a:extLst>
                      <a:ext uri="{53640926-AAD7-44D8-BBD7-CCE9431645EC}">
                        <a14:shadowObscured xmlns:a14="http://schemas.microsoft.com/office/drawing/2010/main"/>
                      </a:ext>
                    </a:extLst>
                  </pic:spPr>
                </pic:pic>
              </a:graphicData>
            </a:graphic>
          </wp:inline>
        </w:drawing>
      </w:r>
    </w:p>
    <w:p w14:paraId="05943C4C" w14:textId="77777777" w:rsidR="007346AD" w:rsidRDefault="007346AD" w:rsidP="004E3509">
      <w:pPr>
        <w:shd w:val="clear" w:color="auto" w:fill="FFFFFF"/>
        <w:spacing w:after="0"/>
        <w:rPr>
          <w:rFonts w:cs="Arial"/>
          <w:color w:val="212121"/>
        </w:rPr>
      </w:pPr>
    </w:p>
    <w:p w14:paraId="79123C09" w14:textId="22A69642" w:rsidR="00161F4A" w:rsidRDefault="00D26D4D" w:rsidP="004E3509">
      <w:pPr>
        <w:shd w:val="clear" w:color="auto" w:fill="FFFFFF"/>
        <w:spacing w:after="0"/>
        <w:rPr>
          <w:rFonts w:cs="Arial"/>
          <w:color w:val="212121"/>
        </w:rPr>
      </w:pPr>
      <w:r>
        <w:rPr>
          <w:rFonts w:cs="Arial"/>
          <w:color w:val="212121"/>
        </w:rPr>
        <w:t>Street and Road Sign Location Example</w:t>
      </w:r>
    </w:p>
    <w:p w14:paraId="569C0D92" w14:textId="77777777" w:rsidR="00161F4A" w:rsidRDefault="00161F4A" w:rsidP="004E3509">
      <w:pPr>
        <w:shd w:val="clear" w:color="auto" w:fill="FFFFFF"/>
        <w:spacing w:after="0"/>
        <w:rPr>
          <w:rFonts w:cs="Arial"/>
          <w:color w:val="212121"/>
        </w:rPr>
      </w:pPr>
    </w:p>
    <w:p w14:paraId="0830E8C9" w14:textId="77777777" w:rsidR="00161F4A" w:rsidRDefault="00161F4A" w:rsidP="004E3509">
      <w:pPr>
        <w:shd w:val="clear" w:color="auto" w:fill="FFFFFF"/>
        <w:spacing w:after="0"/>
        <w:rPr>
          <w:rFonts w:cs="Arial"/>
          <w:color w:val="212121"/>
        </w:rPr>
      </w:pPr>
    </w:p>
    <w:p w14:paraId="1C4B5045" w14:textId="465A90AD" w:rsidR="007346AD" w:rsidRDefault="004C7A65" w:rsidP="004E3509">
      <w:pPr>
        <w:shd w:val="clear" w:color="auto" w:fill="FFFFFF"/>
        <w:spacing w:after="0"/>
        <w:rPr>
          <w:rFonts w:cs="Arial"/>
          <w:color w:val="212121"/>
        </w:rPr>
      </w:pPr>
      <w:r w:rsidRPr="004C7A65">
        <w:rPr>
          <w:rFonts w:cs="Arial"/>
          <w:noProof/>
          <w:color w:val="212121"/>
        </w:rPr>
        <w:lastRenderedPageBreak/>
        <w:drawing>
          <wp:inline distT="0" distB="0" distL="0" distR="0" wp14:anchorId="1B6D0B60" wp14:editId="629CD5B1">
            <wp:extent cx="5859780" cy="2957478"/>
            <wp:effectExtent l="0" t="0" r="7620" b="0"/>
            <wp:docPr id="36174180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41803" name="Picture 1" descr="Diagram&#10;&#10;Description automatically generated"/>
                    <pic:cNvPicPr/>
                  </pic:nvPicPr>
                  <pic:blipFill>
                    <a:blip r:embed="rId111"/>
                    <a:stretch>
                      <a:fillRect/>
                    </a:stretch>
                  </pic:blipFill>
                  <pic:spPr>
                    <a:xfrm>
                      <a:off x="0" y="0"/>
                      <a:ext cx="5876088" cy="2965709"/>
                    </a:xfrm>
                    <a:prstGeom prst="rect">
                      <a:avLst/>
                    </a:prstGeom>
                  </pic:spPr>
                </pic:pic>
              </a:graphicData>
            </a:graphic>
          </wp:inline>
        </w:drawing>
      </w:r>
    </w:p>
    <w:p w14:paraId="76B8BD8F" w14:textId="0EECE44A" w:rsidR="004C7A65" w:rsidRDefault="004C7A65" w:rsidP="004E3509">
      <w:pPr>
        <w:shd w:val="clear" w:color="auto" w:fill="FFFFFF"/>
        <w:spacing w:after="0"/>
        <w:rPr>
          <w:rFonts w:cs="Arial"/>
          <w:color w:val="212121"/>
        </w:rPr>
      </w:pPr>
    </w:p>
    <w:p w14:paraId="630BA57A" w14:textId="628CEA63" w:rsidR="004C7A65" w:rsidRDefault="00D26D4D" w:rsidP="004E3509">
      <w:pPr>
        <w:shd w:val="clear" w:color="auto" w:fill="FFFFFF"/>
        <w:spacing w:after="0"/>
        <w:rPr>
          <w:rFonts w:cs="Arial"/>
          <w:color w:val="212121"/>
        </w:rPr>
      </w:pPr>
      <w:r>
        <w:rPr>
          <w:rFonts w:cs="Arial"/>
          <w:color w:val="212121"/>
        </w:rPr>
        <w:t xml:space="preserve">Street and Road Sign </w:t>
      </w:r>
      <w:r w:rsidR="006329D7">
        <w:rPr>
          <w:rFonts w:cs="Arial"/>
          <w:color w:val="212121"/>
        </w:rPr>
        <w:t>Location Example</w:t>
      </w:r>
    </w:p>
    <w:p w14:paraId="7485C2F4" w14:textId="77777777" w:rsidR="00161F4A" w:rsidRDefault="00161F4A" w:rsidP="004E3509">
      <w:pPr>
        <w:shd w:val="clear" w:color="auto" w:fill="FFFFFF"/>
        <w:spacing w:after="0"/>
        <w:rPr>
          <w:rFonts w:cs="Arial"/>
          <w:color w:val="212121"/>
        </w:rPr>
      </w:pPr>
    </w:p>
    <w:p w14:paraId="540CE3EF" w14:textId="77777777" w:rsidR="00161F4A" w:rsidRPr="00F12EFA" w:rsidRDefault="00161F4A" w:rsidP="004E3509">
      <w:pPr>
        <w:shd w:val="clear" w:color="auto" w:fill="FFFFFF"/>
        <w:spacing w:after="0"/>
        <w:rPr>
          <w:rFonts w:cs="Arial"/>
          <w:color w:val="212121"/>
        </w:rPr>
      </w:pPr>
    </w:p>
    <w:p w14:paraId="64160804" w14:textId="77777777" w:rsidR="004E3509" w:rsidRPr="007A3406" w:rsidRDefault="004E3509" w:rsidP="004E3509">
      <w:pPr>
        <w:pStyle w:val="Heading2"/>
      </w:pPr>
      <w:bookmarkStart w:id="41" w:name="_Toc128378236"/>
      <w:r w:rsidRPr="007A3406">
        <w:t>§ 1274.03. Addresses for Buildings.</w:t>
      </w:r>
      <w:bookmarkEnd w:id="41"/>
    </w:p>
    <w:p w14:paraId="3C3E7046"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be issued an address by the Local Jurisdiction which conforms to that jurisdiction's overall address system. Utility and miscellaneous Group U Buildings are not required to have a separate address; however, each Residential Unit within a Building shall be separately identified.</w:t>
      </w:r>
    </w:p>
    <w:p w14:paraId="4265F9B5" w14:textId="77777777" w:rsidR="004E3509" w:rsidRPr="00F12EFA" w:rsidRDefault="004E3509" w:rsidP="004E3509">
      <w:pPr>
        <w:shd w:val="clear" w:color="auto" w:fill="FFFFFF"/>
        <w:spacing w:after="0"/>
        <w:rPr>
          <w:rFonts w:cs="Arial"/>
          <w:color w:val="212121"/>
        </w:rPr>
      </w:pPr>
      <w:r w:rsidRPr="00F12EFA">
        <w:rPr>
          <w:rFonts w:cs="Arial"/>
          <w:color w:val="212121"/>
        </w:rPr>
        <w:t>(b) The size of letters, numbers, and symbols for addresses shall conform to the standards in the California Fire Code, California Code of Regulations title 24, part 9.</w:t>
      </w:r>
    </w:p>
    <w:p w14:paraId="5D296B25" w14:textId="77777777" w:rsidR="004E3509" w:rsidRPr="00F12EFA" w:rsidRDefault="004E3509" w:rsidP="004E3509">
      <w:pPr>
        <w:shd w:val="clear" w:color="auto" w:fill="FFFFFF"/>
        <w:spacing w:after="0"/>
        <w:rPr>
          <w:rFonts w:cs="Arial"/>
          <w:color w:val="212121"/>
        </w:rPr>
      </w:pPr>
      <w:r w:rsidRPr="00F12EFA">
        <w:rPr>
          <w:rFonts w:cs="Arial"/>
          <w:color w:val="212121"/>
        </w:rPr>
        <w:t>(c) Addresses for residential Buildings shall be reflectorized.</w:t>
      </w:r>
    </w:p>
    <w:p w14:paraId="190054D8" w14:textId="77777777" w:rsidR="004E3509" w:rsidRPr="007A3406" w:rsidRDefault="004E3509" w:rsidP="004E3509">
      <w:pPr>
        <w:pStyle w:val="Heading2"/>
      </w:pPr>
      <w:bookmarkStart w:id="42" w:name="_Toc128378237"/>
      <w:r w:rsidRPr="007A3406">
        <w:t>§ 1274.04. Address Installation, Location, and Visibility.</w:t>
      </w:r>
      <w:bookmarkEnd w:id="42"/>
    </w:p>
    <w:p w14:paraId="3CC3933F"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have a permanently posted address which shall be plainly legible and visible from the Road fronting the property.</w:t>
      </w:r>
    </w:p>
    <w:p w14:paraId="35F4BB3E" w14:textId="22E5E480" w:rsidR="004E3509" w:rsidRPr="00F12EFA" w:rsidRDefault="004E3509" w:rsidP="004E3509">
      <w:pPr>
        <w:shd w:val="clear" w:color="auto" w:fill="FFFFFF"/>
        <w:spacing w:after="0"/>
        <w:rPr>
          <w:rFonts w:cs="Arial"/>
          <w:color w:val="212121"/>
        </w:rPr>
      </w:pPr>
      <w:r w:rsidRPr="00F12EFA">
        <w:rPr>
          <w:rFonts w:cs="Arial"/>
          <w:color w:val="212121"/>
        </w:rPr>
        <w:t>(b) Where access is by means of a private Road and the address identification cannot be viewed from the public way, an unobstructed sign or other means shall be used so that the address is visible from the public way.</w:t>
      </w:r>
    </w:p>
    <w:p w14:paraId="08C00DD2" w14:textId="55AFD1CB" w:rsidR="004E3509" w:rsidRPr="00F12EFA" w:rsidRDefault="004E3509" w:rsidP="004E3509">
      <w:pPr>
        <w:shd w:val="clear" w:color="auto" w:fill="FFFFFF"/>
        <w:spacing w:after="0"/>
        <w:rPr>
          <w:rFonts w:cs="Arial"/>
          <w:color w:val="212121"/>
        </w:rPr>
      </w:pPr>
      <w:r w:rsidRPr="00F12EFA">
        <w:rPr>
          <w:rFonts w:cs="Arial"/>
          <w:color w:val="212121"/>
        </w:rPr>
        <w:t>(c) Address signs along one-way Roads shall be visible from both directions.</w:t>
      </w:r>
    </w:p>
    <w:p w14:paraId="4ADEF207" w14:textId="6398BE6E" w:rsidR="004E3509" w:rsidRPr="00F12EFA" w:rsidRDefault="004E3509" w:rsidP="004E3509">
      <w:pPr>
        <w:shd w:val="clear" w:color="auto" w:fill="FFFFFF"/>
        <w:spacing w:after="0"/>
        <w:rPr>
          <w:rFonts w:cs="Arial"/>
          <w:color w:val="212121"/>
        </w:rPr>
      </w:pPr>
      <w:r w:rsidRPr="00F12EFA">
        <w:rPr>
          <w:rFonts w:cs="Arial"/>
          <w:color w:val="212121"/>
        </w:rPr>
        <w:t>(d) Where multiple addresses are required at a single driveway, they shall be mounted on a single sign or post.</w:t>
      </w:r>
    </w:p>
    <w:p w14:paraId="65F7CDFB" w14:textId="21294821" w:rsidR="004E3509" w:rsidRPr="00F12EFA" w:rsidRDefault="004E3509" w:rsidP="004E3509">
      <w:pPr>
        <w:shd w:val="clear" w:color="auto" w:fill="FFFFFF"/>
        <w:spacing w:after="0"/>
        <w:rPr>
          <w:rFonts w:cs="Arial"/>
          <w:color w:val="212121"/>
        </w:rPr>
      </w:pPr>
      <w:r w:rsidRPr="00F12EFA">
        <w:rPr>
          <w:rFonts w:cs="Arial"/>
          <w:color w:val="212121"/>
        </w:rPr>
        <w:t xml:space="preserve">(e) Where a Road provides access solely to a single commercial or industrial business, the address sign shall be placed at the nearest Road intersection providing access to that </w:t>
      </w:r>
      <w:r w:rsidR="0048497E" w:rsidRPr="00F12EFA">
        <w:rPr>
          <w:rFonts w:cs="Arial"/>
          <w:color w:val="212121"/>
        </w:rPr>
        <w:t>site or</w:t>
      </w:r>
      <w:r w:rsidRPr="00F12EFA">
        <w:rPr>
          <w:rFonts w:cs="Arial"/>
          <w:color w:val="212121"/>
        </w:rPr>
        <w:t xml:space="preserve"> otherwise posted to provide for unobstructed visibility from that intersection.</w:t>
      </w:r>
    </w:p>
    <w:p w14:paraId="6EA61569" w14:textId="5E677B96" w:rsidR="004E3509" w:rsidRDefault="004E3509" w:rsidP="004E3509">
      <w:pPr>
        <w:shd w:val="clear" w:color="auto" w:fill="FFFFFF"/>
        <w:spacing w:after="0"/>
        <w:rPr>
          <w:rFonts w:cs="Arial"/>
          <w:color w:val="212121"/>
        </w:rPr>
      </w:pPr>
      <w:r w:rsidRPr="00F12EFA">
        <w:rPr>
          <w:rFonts w:cs="Arial"/>
          <w:color w:val="212121"/>
        </w:rPr>
        <w:t>(f) In all cases, the address shall be posted at the beginning of construction and shall be maintained thereafter.</w:t>
      </w:r>
    </w:p>
    <w:p w14:paraId="66FDDBFD" w14:textId="77777777" w:rsidR="00EA25E4" w:rsidRDefault="00EA25E4" w:rsidP="004E3509">
      <w:pPr>
        <w:shd w:val="clear" w:color="auto" w:fill="FFFFFF"/>
        <w:spacing w:after="0"/>
        <w:rPr>
          <w:rFonts w:cs="Arial"/>
          <w:color w:val="212121"/>
        </w:rPr>
      </w:pPr>
    </w:p>
    <w:p w14:paraId="423767C1" w14:textId="77777777" w:rsidR="00EA25E4" w:rsidRDefault="00EA25E4" w:rsidP="004E3509">
      <w:pPr>
        <w:shd w:val="clear" w:color="auto" w:fill="FFFFFF"/>
        <w:spacing w:after="0"/>
        <w:rPr>
          <w:rFonts w:cs="Arial"/>
          <w:color w:val="212121"/>
        </w:rPr>
      </w:pPr>
    </w:p>
    <w:p w14:paraId="568187AC" w14:textId="77777777" w:rsidR="00E927DD" w:rsidRDefault="00E927DD" w:rsidP="004E3509">
      <w:pPr>
        <w:shd w:val="clear" w:color="auto" w:fill="FFFFFF"/>
        <w:spacing w:after="0"/>
        <w:rPr>
          <w:rFonts w:cs="Arial"/>
          <w:color w:val="212121"/>
        </w:rPr>
      </w:pPr>
    </w:p>
    <w:p w14:paraId="7BDA42D1" w14:textId="77777777" w:rsidR="00E927DD" w:rsidRDefault="00E927DD" w:rsidP="004E3509">
      <w:pPr>
        <w:shd w:val="clear" w:color="auto" w:fill="FFFFFF"/>
        <w:spacing w:after="0"/>
        <w:rPr>
          <w:rFonts w:cs="Arial"/>
          <w:color w:val="212121"/>
        </w:rPr>
      </w:pPr>
    </w:p>
    <w:p w14:paraId="02713C02" w14:textId="77777777" w:rsidR="005C4A12" w:rsidRDefault="005C4A12" w:rsidP="004E3509">
      <w:pPr>
        <w:shd w:val="clear" w:color="auto" w:fill="FFFFFF"/>
        <w:spacing w:after="0"/>
        <w:rPr>
          <w:rFonts w:cs="Arial"/>
          <w:color w:val="212121"/>
        </w:rPr>
      </w:pPr>
    </w:p>
    <w:p w14:paraId="0C79D3AD" w14:textId="77777777" w:rsidR="00E927DD" w:rsidRDefault="00E927DD" w:rsidP="004E3509">
      <w:pPr>
        <w:shd w:val="clear" w:color="auto" w:fill="FFFFFF"/>
        <w:spacing w:after="0"/>
        <w:rPr>
          <w:rFonts w:cs="Arial"/>
          <w:color w:val="212121"/>
        </w:rPr>
      </w:pPr>
    </w:p>
    <w:p w14:paraId="7766AAE1" w14:textId="5FEC6F61" w:rsidR="00106A7A" w:rsidRDefault="00435724" w:rsidP="004E3509">
      <w:pPr>
        <w:shd w:val="clear" w:color="auto" w:fill="FFFFFF"/>
        <w:spacing w:after="0"/>
        <w:rPr>
          <w:rFonts w:cs="Arial"/>
          <w:color w:val="212121"/>
        </w:rPr>
      </w:pPr>
      <w:r>
        <w:rPr>
          <w:noProof/>
        </w:rPr>
        <w:lastRenderedPageBreak/>
        <w:drawing>
          <wp:anchor distT="0" distB="0" distL="114300" distR="114300" simplePos="0" relativeHeight="251607040" behindDoc="0" locked="0" layoutInCell="1" allowOverlap="1" wp14:anchorId="0A64561E" wp14:editId="5B421B07">
            <wp:simplePos x="0" y="0"/>
            <wp:positionH relativeFrom="column">
              <wp:posOffset>4427220</wp:posOffset>
            </wp:positionH>
            <wp:positionV relativeFrom="paragraph">
              <wp:posOffset>24765</wp:posOffset>
            </wp:positionV>
            <wp:extent cx="2141220" cy="2141220"/>
            <wp:effectExtent l="0" t="0" r="0" b="0"/>
            <wp:wrapNone/>
            <wp:docPr id="252618363"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anchor>
        </w:drawing>
      </w:r>
    </w:p>
    <w:p w14:paraId="5F7C8160" w14:textId="4A2A3AB4" w:rsidR="00047BCE" w:rsidRDefault="00047BCE" w:rsidP="00047BCE">
      <w:pPr>
        <w:pStyle w:val="NormalWeb"/>
      </w:pPr>
      <w:r>
        <w:rPr>
          <w:noProof/>
        </w:rPr>
        <w:drawing>
          <wp:anchor distT="0" distB="0" distL="114300" distR="114300" simplePos="0" relativeHeight="251610112" behindDoc="0" locked="0" layoutInCell="1" allowOverlap="1" wp14:anchorId="21BF957B" wp14:editId="38265EB5">
            <wp:simplePos x="0" y="0"/>
            <wp:positionH relativeFrom="column">
              <wp:posOffset>4564380</wp:posOffset>
            </wp:positionH>
            <wp:positionV relativeFrom="paragraph">
              <wp:posOffset>2135505</wp:posOffset>
            </wp:positionV>
            <wp:extent cx="1903730" cy="700405"/>
            <wp:effectExtent l="0" t="0" r="1270" b="4445"/>
            <wp:wrapNone/>
            <wp:docPr id="406813661" name="Picture 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13661" name="Picture 2" descr="Text&#10;&#10;Description automatically generated with low confidence"/>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0059" b="12850"/>
                    <a:stretch/>
                  </pic:blipFill>
                  <pic:spPr bwMode="auto">
                    <a:xfrm>
                      <a:off x="0" y="0"/>
                      <a:ext cx="1903730" cy="700405"/>
                    </a:xfrm>
                    <a:prstGeom prst="rect">
                      <a:avLst/>
                    </a:prstGeom>
                    <a:noFill/>
                    <a:ln>
                      <a:noFill/>
                    </a:ln>
                    <a:extLst>
                      <a:ext uri="{53640926-AAD7-44D8-BBD7-CCE9431645EC}">
                        <a14:shadowObscured xmlns:a14="http://schemas.microsoft.com/office/drawing/2010/main"/>
                      </a:ext>
                    </a:extLst>
                  </pic:spPr>
                </pic:pic>
              </a:graphicData>
            </a:graphic>
          </wp:anchor>
        </w:drawing>
      </w:r>
      <w:r w:rsidR="00106A7A">
        <w:rPr>
          <w:noProof/>
        </w:rPr>
        <w:drawing>
          <wp:inline distT="0" distB="0" distL="0" distR="0" wp14:anchorId="0B2A31FA" wp14:editId="6CCC03F5">
            <wp:extent cx="1783080" cy="2575560"/>
            <wp:effectExtent l="0" t="0" r="7620" b="0"/>
            <wp:docPr id="1204149125" name="Picture 19" descr="Spring Mountain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ring Mountain Fire Safe Council"/>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83080" cy="2575560"/>
                    </a:xfrm>
                    <a:prstGeom prst="rect">
                      <a:avLst/>
                    </a:prstGeom>
                    <a:noFill/>
                    <a:ln>
                      <a:noFill/>
                    </a:ln>
                  </pic:spPr>
                </pic:pic>
              </a:graphicData>
            </a:graphic>
          </wp:inline>
        </w:drawing>
      </w:r>
      <w:r w:rsidR="00106A7A">
        <w:rPr>
          <w:rFonts w:cs="Arial"/>
          <w:color w:val="212121"/>
        </w:rPr>
        <w:t xml:space="preserve">   </w:t>
      </w:r>
      <w:r w:rsidR="00C22618">
        <w:rPr>
          <w:noProof/>
        </w:rPr>
        <w:drawing>
          <wp:inline distT="0" distB="0" distL="0" distR="0" wp14:anchorId="0FE3C048" wp14:editId="03A2C1E1">
            <wp:extent cx="2705100" cy="2705100"/>
            <wp:effectExtent l="0" t="0" r="0" b="0"/>
            <wp:docPr id="1306173401" name="Picture 15" descr="Decorative Street Sign Blades | Cus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corative Street Sign Blades | Custom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00435724" w:rsidRPr="00435724">
        <w:rPr>
          <w:noProof/>
        </w:rPr>
        <w:t xml:space="preserve"> </w:t>
      </w:r>
    </w:p>
    <w:p w14:paraId="5EE9F0DF" w14:textId="3975A55A" w:rsidR="00C22618" w:rsidRDefault="006329D7" w:rsidP="004E3509">
      <w:pPr>
        <w:shd w:val="clear" w:color="auto" w:fill="FFFFFF"/>
        <w:spacing w:after="0"/>
        <w:rPr>
          <w:rFonts w:cs="Arial"/>
          <w:color w:val="212121"/>
        </w:rPr>
      </w:pPr>
      <w:r>
        <w:rPr>
          <w:rFonts w:cs="Arial"/>
          <w:color w:val="212121"/>
        </w:rPr>
        <w:t>Address Sign Example</w:t>
      </w:r>
    </w:p>
    <w:p w14:paraId="651DFE33" w14:textId="15F4799B" w:rsidR="00106A7A" w:rsidRPr="00F12EFA" w:rsidRDefault="00B177C7" w:rsidP="004E3509">
      <w:pPr>
        <w:shd w:val="clear" w:color="auto" w:fill="FFFFFF"/>
        <w:spacing w:after="0"/>
        <w:rPr>
          <w:rFonts w:cs="Arial"/>
          <w:color w:val="212121"/>
        </w:rPr>
      </w:pPr>
      <w:r w:rsidRPr="00B177C7">
        <w:rPr>
          <w:rFonts w:cs="Arial"/>
          <w:noProof/>
          <w:color w:val="212121"/>
        </w:rPr>
        <w:drawing>
          <wp:inline distT="0" distB="0" distL="0" distR="0" wp14:anchorId="4F493C4C" wp14:editId="7AD8EA33">
            <wp:extent cx="5943600" cy="4728845"/>
            <wp:effectExtent l="0" t="0" r="0" b="0"/>
            <wp:docPr id="1299766990" name="Picture 1"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66990" name="Picture 1" descr="Text, table&#10;&#10;Description automatically generated"/>
                    <pic:cNvPicPr/>
                  </pic:nvPicPr>
                  <pic:blipFill>
                    <a:blip r:embed="rId115"/>
                    <a:stretch>
                      <a:fillRect/>
                    </a:stretch>
                  </pic:blipFill>
                  <pic:spPr>
                    <a:xfrm>
                      <a:off x="0" y="0"/>
                      <a:ext cx="5943600" cy="4728845"/>
                    </a:xfrm>
                    <a:prstGeom prst="rect">
                      <a:avLst/>
                    </a:prstGeom>
                  </pic:spPr>
                </pic:pic>
              </a:graphicData>
            </a:graphic>
          </wp:inline>
        </w:drawing>
      </w:r>
    </w:p>
    <w:p w14:paraId="74904751" w14:textId="77777777" w:rsidR="004E3509" w:rsidRPr="007A3406" w:rsidRDefault="004E3509" w:rsidP="004E3509">
      <w:pPr>
        <w:pStyle w:val="Heading1"/>
      </w:pPr>
      <w:bookmarkStart w:id="43" w:name="_Toc128378238"/>
      <w:r w:rsidRPr="007A3406">
        <w:lastRenderedPageBreak/>
        <w:t>Article 4 Emergency Water Standards</w:t>
      </w:r>
      <w:bookmarkEnd w:id="43"/>
    </w:p>
    <w:p w14:paraId="5E0CD719" w14:textId="77777777" w:rsidR="004E3509" w:rsidRPr="007A3406" w:rsidRDefault="004E3509" w:rsidP="004E3509">
      <w:pPr>
        <w:pStyle w:val="Heading2"/>
      </w:pPr>
      <w:bookmarkStart w:id="44" w:name="_Toc128378239"/>
      <w:r w:rsidRPr="007A3406">
        <w:t>§ 1275.00. Intent</w:t>
      </w:r>
      <w:bookmarkEnd w:id="44"/>
      <w:r w:rsidRPr="007A3406">
        <w:t xml:space="preserve"> </w:t>
      </w:r>
    </w:p>
    <w:p w14:paraId="2DA4D0D8" w14:textId="77777777" w:rsidR="004E3509" w:rsidRDefault="004E3509" w:rsidP="004E3509">
      <w:pPr>
        <w:rPr>
          <w:bCs/>
        </w:rPr>
      </w:pPr>
      <w:r w:rsidRPr="00DD34C3">
        <w:t>Emergency water for Wildfire protection shall be available, accessible, and maintained in quantities and locations specified in the statute and these regulations in order to attack a Wildfire or defend property from a Wildfire.</w:t>
      </w:r>
    </w:p>
    <w:p w14:paraId="26ECC47D" w14:textId="77777777" w:rsidR="004E3509" w:rsidRPr="007A3406" w:rsidRDefault="004E3509" w:rsidP="004E3509">
      <w:pPr>
        <w:pStyle w:val="Heading2"/>
      </w:pPr>
      <w:bookmarkStart w:id="45" w:name="_Toc128378240"/>
      <w:r w:rsidRPr="007A3406">
        <w:t xml:space="preserve">§ </w:t>
      </w:r>
      <w:hyperlink r:id="rId116" w:anchor="top#top" w:history="1"/>
      <w:bookmarkStart w:id="46" w:name="Application"/>
      <w:bookmarkEnd w:id="46"/>
      <w:r w:rsidRPr="007A3406">
        <w:t>1275.01. Application</w:t>
      </w:r>
      <w:bookmarkEnd w:id="45"/>
    </w:p>
    <w:p w14:paraId="643AB6F7" w14:textId="77777777" w:rsidR="004E3509" w:rsidRDefault="004E3509" w:rsidP="004E3509">
      <w:pPr>
        <w:rPr>
          <w:bCs/>
        </w:rPr>
      </w:pPr>
      <w:r w:rsidRPr="00DD34C3">
        <w:t>The provisions of this article shall apply in the tentative and parcel map process when new parcels are approved by the Local Jurisdiction.</w:t>
      </w:r>
    </w:p>
    <w:p w14:paraId="3B8A0D7A" w14:textId="77777777" w:rsidR="004E3509" w:rsidRPr="007A3406" w:rsidRDefault="004E3509" w:rsidP="004E3509">
      <w:pPr>
        <w:pStyle w:val="Heading2"/>
      </w:pPr>
      <w:bookmarkStart w:id="47" w:name="_Toc128378241"/>
      <w:r w:rsidRPr="007A3406">
        <w:t>§ 1275.02. Water Supply.</w:t>
      </w:r>
      <w:bookmarkEnd w:id="47"/>
    </w:p>
    <w:p w14:paraId="3A33E2CD" w14:textId="77777777" w:rsidR="004E3509" w:rsidRPr="00DD34C3" w:rsidRDefault="004E3509" w:rsidP="004E3509">
      <w:pPr>
        <w:shd w:val="clear" w:color="auto" w:fill="FFFFFF"/>
        <w:spacing w:after="0"/>
        <w:rPr>
          <w:rFonts w:cs="Arial"/>
          <w:color w:val="212121"/>
        </w:rPr>
      </w:pPr>
      <w:r w:rsidRPr="00DD34C3">
        <w:rPr>
          <w:rFonts w:cs="Arial"/>
          <w:color w:val="212121"/>
        </w:rPr>
        <w:t>(a) When a water supply for structure defense is required to be installed, such protection shall be installed and made serviceable prior to and during the time of construction except when alternative methods of protection are provided and approved by the Local Jurisdiction.</w:t>
      </w:r>
    </w:p>
    <w:p w14:paraId="7390B85F" w14:textId="77777777" w:rsidR="004E3509" w:rsidRPr="00DD34C3" w:rsidRDefault="004E3509" w:rsidP="004E3509">
      <w:pPr>
        <w:shd w:val="clear" w:color="auto" w:fill="FFFFFF"/>
        <w:spacing w:after="0"/>
        <w:rPr>
          <w:rFonts w:cs="Arial"/>
          <w:color w:val="212121"/>
        </w:rPr>
      </w:pPr>
      <w:r w:rsidRPr="00DD34C3">
        <w:rPr>
          <w:rFonts w:cs="Arial"/>
          <w:color w:val="212121"/>
        </w:rPr>
        <w:t>(b) Water systems equaling or exceeding the California Fire Code, California Code of Regulations title 24, part 9, or, where a municipal-type water supply is unavailable, National Fire Protection Association (NFPA) 1142, “Standard on Water Supplies for Suburban and Rural Fire Fighting,” 2017 Edition, hereby incorporated by reference, shall be accepted as meeting the requirements of this article.</w:t>
      </w:r>
    </w:p>
    <w:p w14:paraId="11FE15EB" w14:textId="6E7C5014" w:rsidR="004E3509" w:rsidRPr="00DD34C3" w:rsidRDefault="004E3509" w:rsidP="004E3509">
      <w:pPr>
        <w:shd w:val="clear" w:color="auto" w:fill="FFFFFF"/>
        <w:spacing w:after="0"/>
        <w:rPr>
          <w:rFonts w:cs="Arial"/>
          <w:color w:val="212121"/>
        </w:rPr>
      </w:pPr>
      <w:r w:rsidRPr="00DD34C3">
        <w:rPr>
          <w:rFonts w:cs="Arial"/>
          <w:color w:val="212121"/>
        </w:rPr>
        <w:t xml:space="preserve">(c) Such emergency water may be provided in a fire agency mobile water tender, or naturally occurring or </w:t>
      </w:r>
      <w:r w:rsidR="00D76721" w:rsidRPr="00DD34C3">
        <w:rPr>
          <w:rFonts w:cs="Arial"/>
          <w:color w:val="212121"/>
        </w:rPr>
        <w:t>manmade</w:t>
      </w:r>
      <w:r w:rsidRPr="00DD34C3">
        <w:rPr>
          <w:rFonts w:cs="Arial"/>
          <w:color w:val="212121"/>
        </w:rPr>
        <w:t xml:space="preserve"> containment structure, as long as the specified quantity is immediately available.</w:t>
      </w:r>
    </w:p>
    <w:p w14:paraId="5B9B8028" w14:textId="77777777" w:rsidR="004E3509" w:rsidRPr="00DD34C3" w:rsidRDefault="004E3509" w:rsidP="004E3509">
      <w:pPr>
        <w:shd w:val="clear" w:color="auto" w:fill="FFFFFF"/>
        <w:spacing w:after="0"/>
        <w:rPr>
          <w:rFonts w:cs="Arial"/>
          <w:color w:val="212121"/>
        </w:rPr>
      </w:pPr>
      <w:r w:rsidRPr="00DD34C3">
        <w:rPr>
          <w:rFonts w:cs="Arial"/>
          <w:color w:val="212121"/>
        </w:rPr>
        <w:t>(d) Nothing in this article prohibits the combined storage of emergency Wildfire and structural firefighting water supplies unless so prohibited by local ordinance or specified by the local fire agency.</w:t>
      </w:r>
    </w:p>
    <w:p w14:paraId="779069AD" w14:textId="77777777" w:rsidR="004E3509" w:rsidRDefault="004E3509" w:rsidP="004E3509">
      <w:pPr>
        <w:shd w:val="clear" w:color="auto" w:fill="FFFFFF"/>
        <w:spacing w:after="0"/>
        <w:rPr>
          <w:rFonts w:cs="Arial"/>
          <w:color w:val="212121"/>
        </w:rPr>
      </w:pPr>
      <w:r w:rsidRPr="00DD34C3">
        <w:rPr>
          <w:rFonts w:cs="Arial"/>
          <w:color w:val="212121"/>
        </w:rPr>
        <w:t>(e) Where freeze or crash protection is required by Local Jurisdictions, such protection measures shall be provided.</w:t>
      </w:r>
    </w:p>
    <w:p w14:paraId="4681899B" w14:textId="77777777" w:rsidR="00EC3FC0" w:rsidRDefault="00EC3FC0" w:rsidP="004E3509">
      <w:pPr>
        <w:shd w:val="clear" w:color="auto" w:fill="FFFFFF"/>
        <w:spacing w:after="0"/>
        <w:rPr>
          <w:rFonts w:cs="Arial"/>
          <w:color w:val="212121"/>
        </w:rPr>
      </w:pPr>
    </w:p>
    <w:p w14:paraId="196F4DB9" w14:textId="4257C1F0" w:rsidR="00054A3D" w:rsidRDefault="00054A3D" w:rsidP="004E3509">
      <w:pPr>
        <w:shd w:val="clear" w:color="auto" w:fill="FFFFFF"/>
        <w:spacing w:after="0"/>
        <w:rPr>
          <w:rFonts w:cs="Arial"/>
          <w:color w:val="212121"/>
        </w:rPr>
      </w:pPr>
    </w:p>
    <w:p w14:paraId="13A153A4" w14:textId="31CCFD38" w:rsidR="00054A3D" w:rsidRDefault="004D797B" w:rsidP="004E3509">
      <w:pPr>
        <w:shd w:val="clear" w:color="auto" w:fill="FFFFFF"/>
        <w:spacing w:after="0"/>
        <w:rPr>
          <w:rFonts w:cs="Arial"/>
          <w:color w:val="212121"/>
        </w:rPr>
      </w:pPr>
      <w:r>
        <w:rPr>
          <w:noProof/>
        </w:rPr>
        <w:drawing>
          <wp:anchor distT="0" distB="0" distL="114300" distR="114300" simplePos="0" relativeHeight="251656192" behindDoc="0" locked="0" layoutInCell="1" allowOverlap="1" wp14:anchorId="394C1540" wp14:editId="5BF15A92">
            <wp:simplePos x="0" y="0"/>
            <wp:positionH relativeFrom="column">
              <wp:posOffset>3543300</wp:posOffset>
            </wp:positionH>
            <wp:positionV relativeFrom="paragraph">
              <wp:posOffset>31750</wp:posOffset>
            </wp:positionV>
            <wp:extent cx="2095500" cy="2444115"/>
            <wp:effectExtent l="0" t="0" r="0" b="0"/>
            <wp:wrapNone/>
            <wp:docPr id="35" name="Picture 30" descr="Bamboo Water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mboo Water Tank"/>
                    <pic:cNvPicPr>
                      <a:picLocks noChangeAspect="1" noChangeArrowheads="1"/>
                    </pic:cNvPicPr>
                  </pic:nvPicPr>
                  <pic:blipFill rotWithShape="1">
                    <a:blip r:embed="rId117">
                      <a:extLst>
                        <a:ext uri="{28A0092B-C50C-407E-A947-70E740481C1C}">
                          <a14:useLocalDpi xmlns:a14="http://schemas.microsoft.com/office/drawing/2010/main" val="0"/>
                        </a:ext>
                      </a:extLst>
                    </a:blip>
                    <a:srcRect l="15722" t="343" r="19992"/>
                    <a:stretch/>
                  </pic:blipFill>
                  <pic:spPr bwMode="auto">
                    <a:xfrm>
                      <a:off x="0" y="0"/>
                      <a:ext cx="2095500" cy="2444115"/>
                    </a:xfrm>
                    <a:prstGeom prst="rect">
                      <a:avLst/>
                    </a:prstGeom>
                    <a:noFill/>
                    <a:ln>
                      <a:noFill/>
                    </a:ln>
                    <a:extLst>
                      <a:ext uri="{53640926-AAD7-44D8-BBD7-CCE9431645EC}">
                        <a14:shadowObscured xmlns:a14="http://schemas.microsoft.com/office/drawing/2010/main"/>
                      </a:ext>
                    </a:extLst>
                  </pic:spPr>
                </pic:pic>
              </a:graphicData>
            </a:graphic>
          </wp:anchor>
        </w:drawing>
      </w:r>
      <w:r w:rsidR="00054A3D">
        <w:rPr>
          <w:noProof/>
        </w:rPr>
        <w:drawing>
          <wp:inline distT="0" distB="0" distL="0" distR="0" wp14:anchorId="0DB270B8" wp14:editId="7632105F">
            <wp:extent cx="1847850" cy="2470150"/>
            <wp:effectExtent l="0" t="0" r="0" b="6350"/>
            <wp:docPr id="33" name="Picture 28" descr="NFPA 1142 Standard on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FPA 1142 Standard on Water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47850" cy="2470150"/>
                    </a:xfrm>
                    <a:prstGeom prst="rect">
                      <a:avLst/>
                    </a:prstGeom>
                    <a:noFill/>
                    <a:ln>
                      <a:noFill/>
                    </a:ln>
                  </pic:spPr>
                </pic:pic>
              </a:graphicData>
            </a:graphic>
          </wp:inline>
        </w:drawing>
      </w:r>
    </w:p>
    <w:p w14:paraId="350DA03D" w14:textId="59CDD9B4" w:rsidR="004D797B" w:rsidRDefault="00E34023" w:rsidP="004E3509">
      <w:pPr>
        <w:shd w:val="clear" w:color="auto" w:fill="FFFFFF"/>
        <w:spacing w:after="0"/>
        <w:rPr>
          <w:rFonts w:cs="Arial"/>
          <w:color w:val="212121"/>
        </w:rPr>
      </w:pPr>
      <w:r>
        <w:rPr>
          <w:rFonts w:cs="Arial"/>
          <w:color w:val="212121"/>
        </w:rPr>
        <w:tab/>
        <w:t>NFPA 1142</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Concrete Water Tank</w:t>
      </w:r>
    </w:p>
    <w:p w14:paraId="497A52CE" w14:textId="77777777" w:rsidR="004D797B" w:rsidRDefault="004D797B" w:rsidP="004E3509">
      <w:pPr>
        <w:shd w:val="clear" w:color="auto" w:fill="FFFFFF"/>
        <w:spacing w:after="0"/>
        <w:rPr>
          <w:rFonts w:cs="Arial"/>
          <w:color w:val="212121"/>
        </w:rPr>
      </w:pPr>
    </w:p>
    <w:p w14:paraId="58519410" w14:textId="77777777" w:rsidR="00E34023" w:rsidRDefault="00E34023" w:rsidP="004E3509">
      <w:pPr>
        <w:shd w:val="clear" w:color="auto" w:fill="FFFFFF"/>
        <w:spacing w:after="0"/>
        <w:rPr>
          <w:rFonts w:cs="Arial"/>
          <w:color w:val="212121"/>
        </w:rPr>
      </w:pPr>
    </w:p>
    <w:p w14:paraId="065B62C8" w14:textId="77777777" w:rsidR="00D803FE" w:rsidRDefault="00D803FE" w:rsidP="004E3509">
      <w:pPr>
        <w:shd w:val="clear" w:color="auto" w:fill="FFFFFF"/>
        <w:spacing w:after="0"/>
        <w:rPr>
          <w:rFonts w:cs="Arial"/>
          <w:color w:val="212121"/>
        </w:rPr>
      </w:pPr>
    </w:p>
    <w:p w14:paraId="60686CB7" w14:textId="77777777" w:rsidR="00D803FE" w:rsidRDefault="00D803FE" w:rsidP="004E3509">
      <w:pPr>
        <w:shd w:val="clear" w:color="auto" w:fill="FFFFFF"/>
        <w:spacing w:after="0"/>
        <w:rPr>
          <w:rFonts w:cs="Arial"/>
          <w:color w:val="212121"/>
        </w:rPr>
      </w:pPr>
    </w:p>
    <w:p w14:paraId="51DFC990" w14:textId="77777777" w:rsidR="00D803FE" w:rsidRDefault="00D803FE" w:rsidP="004E3509">
      <w:pPr>
        <w:shd w:val="clear" w:color="auto" w:fill="FFFFFF"/>
        <w:spacing w:after="0"/>
        <w:rPr>
          <w:rFonts w:cs="Arial"/>
          <w:color w:val="212121"/>
        </w:rPr>
      </w:pPr>
    </w:p>
    <w:p w14:paraId="0A9DA9DC" w14:textId="77777777" w:rsidR="00D803FE" w:rsidRDefault="00D803FE" w:rsidP="004E3509">
      <w:pPr>
        <w:shd w:val="clear" w:color="auto" w:fill="FFFFFF"/>
        <w:spacing w:after="0"/>
        <w:rPr>
          <w:rFonts w:cs="Arial"/>
          <w:color w:val="212121"/>
        </w:rPr>
      </w:pPr>
    </w:p>
    <w:p w14:paraId="15B7DE50" w14:textId="502289DA" w:rsidR="00D803FE" w:rsidRDefault="00D803FE" w:rsidP="004E3509">
      <w:pPr>
        <w:shd w:val="clear" w:color="auto" w:fill="FFFFFF"/>
        <w:spacing w:after="0"/>
        <w:rPr>
          <w:rFonts w:cs="Arial"/>
          <w:color w:val="212121"/>
        </w:rPr>
      </w:pPr>
    </w:p>
    <w:p w14:paraId="403DFFBD" w14:textId="106FF357" w:rsidR="00E34023" w:rsidRDefault="00C85078" w:rsidP="004E3509">
      <w:pPr>
        <w:shd w:val="clear" w:color="auto" w:fill="FFFFFF"/>
        <w:spacing w:after="0"/>
        <w:rPr>
          <w:rFonts w:cs="Arial"/>
          <w:color w:val="212121"/>
        </w:rPr>
      </w:pPr>
      <w:r>
        <w:rPr>
          <w:noProof/>
        </w:rPr>
        <w:drawing>
          <wp:inline distT="0" distB="0" distL="0" distR="0" wp14:anchorId="4EF92C6F" wp14:editId="624A8AFC">
            <wp:extent cx="1803400" cy="2547782"/>
            <wp:effectExtent l="0" t="0" r="6350" b="5080"/>
            <wp:docPr id="36" name="Picture 31" descr="Choice Fiber Glass T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oice Fiber Glass Tanks"/>
                    <pic:cNvPicPr>
                      <a:picLocks noChangeAspect="1" noChangeArrowheads="1"/>
                    </pic:cNvPicPr>
                  </pic:nvPicPr>
                  <pic:blipFill rotWithShape="1">
                    <a:blip r:embed="rId119">
                      <a:extLst>
                        <a:ext uri="{28A0092B-C50C-407E-A947-70E740481C1C}">
                          <a14:useLocalDpi xmlns:a14="http://schemas.microsoft.com/office/drawing/2010/main" val="0"/>
                        </a:ext>
                      </a:extLst>
                    </a:blip>
                    <a:srcRect l="6746" t="6667" b="19556"/>
                    <a:stretch/>
                  </pic:blipFill>
                  <pic:spPr bwMode="auto">
                    <a:xfrm>
                      <a:off x="0" y="0"/>
                      <a:ext cx="1804863" cy="2549849"/>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r w:rsidR="00723164">
        <w:rPr>
          <w:noProof/>
        </w:rPr>
        <mc:AlternateContent>
          <mc:Choice Requires="wps">
            <w:drawing>
              <wp:inline distT="0" distB="0" distL="0" distR="0" wp14:anchorId="1A051020" wp14:editId="4F485A1E">
                <wp:extent cx="304800" cy="304800"/>
                <wp:effectExtent l="0" t="0" r="0" b="0"/>
                <wp:docPr id="1925463723" name="AutoShape 46" descr="Corrugated steel water tank with a conical roof and external ladder stands on a concrete foundation, set against a bright blue sky and rural landsc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92CF37" id="AutoShape 46" o:spid="_x0000_s1026" alt="Corrugated steel water tank with a conical roof and external ladder stands on a concrete foundation, set against a bright blue sky and rural landscap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cs="Arial"/>
          <w:color w:val="212121"/>
        </w:rPr>
        <w:t xml:space="preserve">                        </w:t>
      </w:r>
      <w:r w:rsidR="00AA797B">
        <w:rPr>
          <w:noProof/>
        </w:rPr>
        <w:drawing>
          <wp:inline distT="0" distB="0" distL="0" distR="0" wp14:anchorId="07802F1E" wp14:editId="325C19AF">
            <wp:extent cx="1670050" cy="2563374"/>
            <wp:effectExtent l="0" t="0" r="6350" b="8890"/>
            <wp:docPr id="54" name="Picture 35" descr="10000L- 50000L Zinca Aluminium Water Storage Tank, 10001-50000 L at ₹  12/litre in Meer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0000L- 50000L Zinca Aluminium Water Storage Tank, 10001-50000 L at ₹  12/litre in Meerut"/>
                    <pic:cNvPicPr>
                      <a:picLocks noChangeAspect="1" noChangeArrowheads="1"/>
                    </pic:cNvPicPr>
                  </pic:nvPicPr>
                  <pic:blipFill rotWithShape="1">
                    <a:blip r:embed="rId120">
                      <a:extLst>
                        <a:ext uri="{28A0092B-C50C-407E-A947-70E740481C1C}">
                          <a14:useLocalDpi xmlns:a14="http://schemas.microsoft.com/office/drawing/2010/main" val="0"/>
                        </a:ext>
                      </a:extLst>
                    </a:blip>
                    <a:srcRect t="20959"/>
                    <a:stretch/>
                  </pic:blipFill>
                  <pic:spPr bwMode="auto">
                    <a:xfrm>
                      <a:off x="0" y="0"/>
                      <a:ext cx="1675318" cy="2571461"/>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p>
    <w:p w14:paraId="0EBADA16" w14:textId="7944D05B" w:rsidR="00E34023" w:rsidRDefault="00E34023" w:rsidP="004E3509">
      <w:pPr>
        <w:shd w:val="clear" w:color="auto" w:fill="FFFFFF"/>
        <w:spacing w:after="0"/>
        <w:rPr>
          <w:rFonts w:cs="Arial"/>
          <w:color w:val="212121"/>
        </w:rPr>
      </w:pPr>
      <w:r>
        <w:rPr>
          <w:rFonts w:cs="Arial"/>
          <w:color w:val="212121"/>
        </w:rPr>
        <w:t xml:space="preserve">   Fiberglass Water Tank</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Steel Water Tank</w:t>
      </w:r>
    </w:p>
    <w:p w14:paraId="7A4A106F" w14:textId="7CD27438" w:rsidR="00E34023" w:rsidRDefault="00EA25E4" w:rsidP="004E3509">
      <w:pPr>
        <w:shd w:val="clear" w:color="auto" w:fill="FFFFFF"/>
        <w:spacing w:after="0"/>
        <w:rPr>
          <w:rFonts w:cs="Arial"/>
          <w:color w:val="212121"/>
        </w:rPr>
      </w:pPr>
      <w:r>
        <w:rPr>
          <w:noProof/>
        </w:rPr>
        <w:drawing>
          <wp:anchor distT="0" distB="0" distL="114300" distR="114300" simplePos="0" relativeHeight="251598848" behindDoc="0" locked="0" layoutInCell="1" allowOverlap="1" wp14:anchorId="1FF4BECB" wp14:editId="5391B6A3">
            <wp:simplePos x="0" y="0"/>
            <wp:positionH relativeFrom="column">
              <wp:posOffset>-296249</wp:posOffset>
            </wp:positionH>
            <wp:positionV relativeFrom="paragraph">
              <wp:posOffset>186276</wp:posOffset>
            </wp:positionV>
            <wp:extent cx="2825750" cy="2825750"/>
            <wp:effectExtent l="0" t="0" r="0" b="0"/>
            <wp:wrapNone/>
            <wp:docPr id="495024575"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50">
                      <a:alphaModFix amt="25000"/>
                      <a:extLst>
                        <a:ext uri="{28A0092B-C50C-407E-A947-70E740481C1C}">
                          <a14:useLocalDpi xmlns:a14="http://schemas.microsoft.com/office/drawing/2010/main" val="0"/>
                        </a:ext>
                      </a:extLst>
                    </a:blip>
                    <a:srcRect/>
                    <a:stretch>
                      <a:fillRect/>
                    </a:stretch>
                  </pic:blipFill>
                  <pic:spPr bwMode="auto">
                    <a:xfrm>
                      <a:off x="0" y="0"/>
                      <a:ext cx="2825750"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E4C26D" w14:textId="7FA65A59" w:rsidR="00E34023" w:rsidRDefault="00E34023" w:rsidP="004E3509">
      <w:pPr>
        <w:shd w:val="clear" w:color="auto" w:fill="FFFFFF"/>
        <w:spacing w:after="0"/>
        <w:rPr>
          <w:rFonts w:cs="Arial"/>
          <w:color w:val="212121"/>
        </w:rPr>
      </w:pPr>
    </w:p>
    <w:p w14:paraId="71C90000" w14:textId="70E422DB" w:rsidR="00AA797B" w:rsidRDefault="00C85078" w:rsidP="004E3509">
      <w:pPr>
        <w:shd w:val="clear" w:color="auto" w:fill="FFFFFF"/>
        <w:spacing w:after="0"/>
        <w:rPr>
          <w:rFonts w:cs="Arial"/>
          <w:color w:val="212121"/>
        </w:rPr>
      </w:pPr>
      <w:r>
        <w:rPr>
          <w:rFonts w:cs="Arial"/>
          <w:color w:val="212121"/>
        </w:rPr>
        <w:t xml:space="preserve">    </w:t>
      </w:r>
    </w:p>
    <w:p w14:paraId="17260D82" w14:textId="7B1A2012" w:rsidR="00AA797B" w:rsidRDefault="00CF435C" w:rsidP="004E3509">
      <w:pPr>
        <w:shd w:val="clear" w:color="auto" w:fill="FFFFFF"/>
        <w:spacing w:after="0"/>
        <w:rPr>
          <w:rFonts w:cs="Arial"/>
          <w:color w:val="212121"/>
        </w:rPr>
      </w:pPr>
      <w:r>
        <w:rPr>
          <w:rFonts w:cs="Arial"/>
          <w:noProof/>
          <w:color w:val="212121"/>
        </w:rPr>
        <w:drawing>
          <wp:anchor distT="0" distB="0" distL="114300" distR="114300" simplePos="0" relativeHeight="251745280" behindDoc="0" locked="0" layoutInCell="1" allowOverlap="1" wp14:anchorId="76F2DD48" wp14:editId="48E3D137">
            <wp:simplePos x="0" y="0"/>
            <wp:positionH relativeFrom="column">
              <wp:posOffset>3078480</wp:posOffset>
            </wp:positionH>
            <wp:positionV relativeFrom="paragraph">
              <wp:posOffset>148590</wp:posOffset>
            </wp:positionV>
            <wp:extent cx="2943860" cy="2207895"/>
            <wp:effectExtent l="0" t="0" r="8890" b="1905"/>
            <wp:wrapNone/>
            <wp:docPr id="108241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43860" cy="2207895"/>
                    </a:xfrm>
                    <a:prstGeom prst="rect">
                      <a:avLst/>
                    </a:prstGeom>
                    <a:noFill/>
                  </pic:spPr>
                </pic:pic>
              </a:graphicData>
            </a:graphic>
            <wp14:sizeRelH relativeFrom="page">
              <wp14:pctWidth>0</wp14:pctWidth>
            </wp14:sizeRelH>
            <wp14:sizeRelV relativeFrom="page">
              <wp14:pctHeight>0</wp14:pctHeight>
            </wp14:sizeRelV>
          </wp:anchor>
        </w:drawing>
      </w:r>
      <w:r w:rsidR="00EA25E4">
        <w:rPr>
          <w:noProof/>
        </w:rPr>
        <w:drawing>
          <wp:anchor distT="0" distB="0" distL="114300" distR="114300" simplePos="0" relativeHeight="251597824" behindDoc="0" locked="0" layoutInCell="1" allowOverlap="1" wp14:anchorId="6C910422" wp14:editId="4499D3C2">
            <wp:simplePos x="0" y="0"/>
            <wp:positionH relativeFrom="column">
              <wp:posOffset>249555</wp:posOffset>
            </wp:positionH>
            <wp:positionV relativeFrom="paragraph">
              <wp:posOffset>165100</wp:posOffset>
            </wp:positionV>
            <wp:extent cx="1765300" cy="1765300"/>
            <wp:effectExtent l="0" t="0" r="6350" b="6350"/>
            <wp:wrapNone/>
            <wp:docPr id="57" name="Picture 38" descr="A picture containing black, st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8" descr="A picture containing black, stack&#10;&#10;AI-generated content may be incorrec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65300"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ED20E" w14:textId="582EEE4D" w:rsidR="00AA797B" w:rsidRDefault="00AA797B" w:rsidP="004E3509">
      <w:pPr>
        <w:shd w:val="clear" w:color="auto" w:fill="FFFFFF"/>
        <w:spacing w:after="0"/>
        <w:rPr>
          <w:rFonts w:cs="Arial"/>
          <w:color w:val="212121"/>
        </w:rPr>
      </w:pPr>
    </w:p>
    <w:p w14:paraId="075B6B45" w14:textId="37956624" w:rsidR="00AA797B" w:rsidRDefault="00AA797B" w:rsidP="004E3509">
      <w:pPr>
        <w:shd w:val="clear" w:color="auto" w:fill="FFFFFF"/>
        <w:spacing w:after="0"/>
        <w:rPr>
          <w:rFonts w:cs="Arial"/>
          <w:color w:val="212121"/>
        </w:rPr>
      </w:pPr>
    </w:p>
    <w:p w14:paraId="24A895B8" w14:textId="2955B489" w:rsidR="00AA797B" w:rsidRDefault="00AA797B" w:rsidP="004E3509">
      <w:pPr>
        <w:shd w:val="clear" w:color="auto" w:fill="FFFFFF"/>
        <w:spacing w:after="0"/>
        <w:rPr>
          <w:rFonts w:cs="Arial"/>
          <w:color w:val="212121"/>
        </w:rPr>
      </w:pPr>
    </w:p>
    <w:p w14:paraId="5F06293B" w14:textId="3F57A08B" w:rsidR="00AA797B" w:rsidRDefault="00AA797B" w:rsidP="004E3509">
      <w:pPr>
        <w:shd w:val="clear" w:color="auto" w:fill="FFFFFF"/>
        <w:spacing w:after="0"/>
        <w:rPr>
          <w:rFonts w:cs="Arial"/>
          <w:color w:val="212121"/>
        </w:rPr>
      </w:pPr>
    </w:p>
    <w:p w14:paraId="2C301867" w14:textId="5376F0DA" w:rsidR="00AA797B" w:rsidRDefault="00AA797B" w:rsidP="004E3509">
      <w:pPr>
        <w:shd w:val="clear" w:color="auto" w:fill="FFFFFF"/>
        <w:spacing w:after="0"/>
        <w:rPr>
          <w:rFonts w:cs="Arial"/>
          <w:color w:val="212121"/>
        </w:rPr>
      </w:pPr>
    </w:p>
    <w:p w14:paraId="4174CF22" w14:textId="006188B8" w:rsidR="00AA797B" w:rsidRDefault="00AA797B" w:rsidP="004E3509">
      <w:pPr>
        <w:shd w:val="clear" w:color="auto" w:fill="FFFFFF"/>
        <w:spacing w:after="0"/>
        <w:rPr>
          <w:rFonts w:cs="Arial"/>
          <w:color w:val="212121"/>
        </w:rPr>
      </w:pPr>
    </w:p>
    <w:p w14:paraId="2A9916CC" w14:textId="35D03EFE" w:rsidR="00AA797B" w:rsidRDefault="00AA797B" w:rsidP="004E3509">
      <w:pPr>
        <w:shd w:val="clear" w:color="auto" w:fill="FFFFFF"/>
        <w:spacing w:after="0"/>
        <w:rPr>
          <w:rFonts w:cs="Arial"/>
          <w:color w:val="212121"/>
        </w:rPr>
      </w:pPr>
    </w:p>
    <w:p w14:paraId="4A7DA127" w14:textId="02DAF66C" w:rsidR="00AA797B" w:rsidRDefault="00813FCC" w:rsidP="004E3509">
      <w:pPr>
        <w:shd w:val="clear" w:color="auto" w:fill="FFFFFF"/>
        <w:spacing w:after="0"/>
        <w:rPr>
          <w:rFonts w:cs="Arial"/>
          <w:color w:val="212121"/>
        </w:rPr>
      </w:pP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p>
    <w:p w14:paraId="114022DC" w14:textId="77777777" w:rsidR="00AA797B" w:rsidRDefault="00AA797B" w:rsidP="004E3509">
      <w:pPr>
        <w:shd w:val="clear" w:color="auto" w:fill="FFFFFF"/>
        <w:spacing w:after="0"/>
        <w:rPr>
          <w:rFonts w:cs="Arial"/>
          <w:color w:val="212121"/>
        </w:rPr>
      </w:pPr>
    </w:p>
    <w:p w14:paraId="37778EBB" w14:textId="509C24E4" w:rsidR="00C85078" w:rsidRDefault="00C85078" w:rsidP="004E3509">
      <w:pPr>
        <w:shd w:val="clear" w:color="auto" w:fill="FFFFFF"/>
        <w:spacing w:after="0"/>
        <w:rPr>
          <w:rFonts w:cs="Arial"/>
          <w:color w:val="212121"/>
        </w:rPr>
      </w:pPr>
      <w:r>
        <w:rPr>
          <w:rFonts w:cs="Arial"/>
          <w:color w:val="212121"/>
        </w:rPr>
        <w:t xml:space="preserve">  </w:t>
      </w:r>
    </w:p>
    <w:p w14:paraId="6E263B4E" w14:textId="77777777" w:rsidR="00E069FA" w:rsidRDefault="00E069FA" w:rsidP="004E3509">
      <w:pPr>
        <w:shd w:val="clear" w:color="auto" w:fill="FFFFFF"/>
        <w:spacing w:after="0"/>
        <w:rPr>
          <w:rFonts w:cs="Arial"/>
          <w:color w:val="212121"/>
        </w:rPr>
      </w:pPr>
    </w:p>
    <w:p w14:paraId="64FC183D" w14:textId="77777777" w:rsidR="00E069FA" w:rsidRDefault="00E069FA" w:rsidP="004E3509">
      <w:pPr>
        <w:shd w:val="clear" w:color="auto" w:fill="FFFFFF"/>
        <w:spacing w:after="0"/>
        <w:rPr>
          <w:rFonts w:cs="Arial"/>
          <w:color w:val="212121"/>
        </w:rPr>
      </w:pPr>
    </w:p>
    <w:p w14:paraId="6767F11F" w14:textId="77777777" w:rsidR="00E34023" w:rsidRDefault="00E34023" w:rsidP="004E3509">
      <w:pPr>
        <w:shd w:val="clear" w:color="auto" w:fill="FFFFFF"/>
        <w:spacing w:after="0"/>
        <w:rPr>
          <w:rFonts w:cs="Arial"/>
          <w:color w:val="212121"/>
        </w:rPr>
      </w:pPr>
    </w:p>
    <w:p w14:paraId="49C8A556" w14:textId="21F73029" w:rsidR="00E34023" w:rsidRDefault="002B33A1" w:rsidP="004E3509">
      <w:pPr>
        <w:shd w:val="clear" w:color="auto" w:fill="FFFFFF"/>
        <w:spacing w:after="0"/>
        <w:rPr>
          <w:rFonts w:cs="Arial"/>
          <w:color w:val="212121"/>
        </w:rPr>
      </w:pPr>
      <w:r>
        <w:rPr>
          <w:rFonts w:cs="Arial"/>
          <w:color w:val="212121"/>
        </w:rPr>
        <w:t>Plastic Water Tanks,</w:t>
      </w:r>
      <w:r w:rsidR="00B87E8D">
        <w:rPr>
          <w:rFonts w:cs="Arial"/>
          <w:color w:val="212121"/>
        </w:rPr>
        <w:t xml:space="preserve"> n</w:t>
      </w:r>
      <w:r>
        <w:rPr>
          <w:rFonts w:cs="Arial"/>
          <w:color w:val="212121"/>
        </w:rPr>
        <w:t xml:space="preserve">ot </w:t>
      </w:r>
      <w:r w:rsidR="00B87E8D">
        <w:rPr>
          <w:rFonts w:cs="Arial"/>
          <w:color w:val="212121"/>
        </w:rPr>
        <w:t>a</w:t>
      </w:r>
      <w:r>
        <w:rPr>
          <w:rFonts w:cs="Arial"/>
          <w:color w:val="212121"/>
        </w:rPr>
        <w:t xml:space="preserve">llowed </w:t>
      </w:r>
      <w:r>
        <w:rPr>
          <w:rFonts w:cs="Arial"/>
          <w:color w:val="212121"/>
        </w:rPr>
        <w:tab/>
      </w:r>
      <w:r w:rsidR="00B23D11">
        <w:rPr>
          <w:rFonts w:cs="Arial"/>
          <w:color w:val="212121"/>
        </w:rPr>
        <w:tab/>
      </w:r>
      <w:r>
        <w:rPr>
          <w:rFonts w:cs="Arial"/>
          <w:color w:val="212121"/>
        </w:rPr>
        <w:t xml:space="preserve">    </w:t>
      </w:r>
      <w:r w:rsidR="00EA25E4">
        <w:rPr>
          <w:rFonts w:cs="Arial"/>
          <w:color w:val="212121"/>
        </w:rPr>
        <w:tab/>
        <w:t xml:space="preserve">       </w:t>
      </w:r>
      <w:r>
        <w:rPr>
          <w:rFonts w:cs="Arial"/>
          <w:color w:val="212121"/>
        </w:rPr>
        <w:t xml:space="preserve"> </w:t>
      </w:r>
      <w:r w:rsidR="009F3DF6">
        <w:rPr>
          <w:rFonts w:cs="Arial"/>
          <w:color w:val="212121"/>
        </w:rPr>
        <w:t xml:space="preserve">  Fiberglass reinforced plastic</w:t>
      </w:r>
    </w:p>
    <w:p w14:paraId="7BB9DC9F" w14:textId="447A51CC" w:rsidR="006817E6" w:rsidRDefault="00B23D11" w:rsidP="004E3509">
      <w:pPr>
        <w:shd w:val="clear" w:color="auto" w:fill="FFFFFF"/>
        <w:spacing w:after="0"/>
        <w:rPr>
          <w:rFonts w:cs="Arial"/>
          <w:color w:val="212121"/>
        </w:rPr>
      </w:pPr>
      <w:r>
        <w:rPr>
          <w:rFonts w:cs="Arial"/>
          <w:color w:val="212121"/>
        </w:rPr>
        <w:t xml:space="preserve">             per NFPA 1142</w:t>
      </w:r>
    </w:p>
    <w:p w14:paraId="2678495E" w14:textId="77777777" w:rsidR="00B23D11" w:rsidRDefault="00B23D11" w:rsidP="004E3509">
      <w:pPr>
        <w:shd w:val="clear" w:color="auto" w:fill="FFFFFF"/>
        <w:spacing w:after="0"/>
        <w:rPr>
          <w:rFonts w:cs="Arial"/>
          <w:color w:val="212121"/>
        </w:rPr>
      </w:pPr>
    </w:p>
    <w:p w14:paraId="121249D2" w14:textId="77777777" w:rsidR="005B4882" w:rsidRDefault="005B4882" w:rsidP="004E3509">
      <w:pPr>
        <w:shd w:val="clear" w:color="auto" w:fill="FFFFFF"/>
        <w:spacing w:after="0"/>
        <w:rPr>
          <w:rFonts w:cs="Arial"/>
          <w:color w:val="212121"/>
        </w:rPr>
      </w:pPr>
    </w:p>
    <w:p w14:paraId="3095D857" w14:textId="77777777" w:rsidR="005B4882" w:rsidRDefault="005B4882" w:rsidP="004E3509">
      <w:pPr>
        <w:shd w:val="clear" w:color="auto" w:fill="FFFFFF"/>
        <w:spacing w:after="0"/>
        <w:rPr>
          <w:rFonts w:cs="Arial"/>
          <w:color w:val="212121"/>
        </w:rPr>
      </w:pPr>
    </w:p>
    <w:p w14:paraId="38C07CD0" w14:textId="77777777" w:rsidR="005B4882" w:rsidRDefault="005B4882" w:rsidP="004E3509">
      <w:pPr>
        <w:shd w:val="clear" w:color="auto" w:fill="FFFFFF"/>
        <w:spacing w:after="0"/>
        <w:rPr>
          <w:rFonts w:cs="Arial"/>
          <w:color w:val="212121"/>
        </w:rPr>
      </w:pPr>
    </w:p>
    <w:p w14:paraId="2F188A07" w14:textId="77777777" w:rsidR="005B4882" w:rsidRDefault="005B4882" w:rsidP="004E3509">
      <w:pPr>
        <w:shd w:val="clear" w:color="auto" w:fill="FFFFFF"/>
        <w:spacing w:after="0"/>
        <w:rPr>
          <w:rFonts w:cs="Arial"/>
          <w:color w:val="212121"/>
        </w:rPr>
      </w:pPr>
    </w:p>
    <w:p w14:paraId="70076F6C" w14:textId="7869CC7A" w:rsidR="006817E6" w:rsidRPr="007F7415" w:rsidRDefault="006817E6" w:rsidP="004E3509">
      <w:pPr>
        <w:shd w:val="clear" w:color="auto" w:fill="FFFFFF"/>
        <w:spacing w:after="0"/>
        <w:rPr>
          <w:rFonts w:cs="Arial"/>
          <w:b/>
          <w:bCs/>
          <w:color w:val="212121"/>
        </w:rPr>
      </w:pPr>
      <w:r w:rsidRPr="007F7415">
        <w:rPr>
          <w:rFonts w:cs="Arial"/>
          <w:b/>
          <w:bCs/>
          <w:color w:val="212121"/>
        </w:rPr>
        <w:t>Special Consideration:</w:t>
      </w:r>
    </w:p>
    <w:p w14:paraId="748D9DD7" w14:textId="33322B34" w:rsidR="006817E6" w:rsidRDefault="006817E6" w:rsidP="004E3509">
      <w:pPr>
        <w:shd w:val="clear" w:color="auto" w:fill="FFFFFF"/>
        <w:spacing w:after="0"/>
        <w:rPr>
          <w:rFonts w:cs="Arial"/>
          <w:color w:val="212121"/>
        </w:rPr>
      </w:pPr>
      <w:r>
        <w:rPr>
          <w:rFonts w:cs="Arial"/>
          <w:color w:val="212121"/>
        </w:rPr>
        <w:t>For decades plastic water tanks</w:t>
      </w:r>
      <w:r w:rsidR="00496B7E">
        <w:rPr>
          <w:rFonts w:cs="Arial"/>
          <w:color w:val="212121"/>
        </w:rPr>
        <w:t xml:space="preserve"> have been approved by multiple AHJs </w:t>
      </w:r>
      <w:r w:rsidR="00F5186D">
        <w:rPr>
          <w:rFonts w:cs="Arial"/>
          <w:color w:val="212121"/>
        </w:rPr>
        <w:t xml:space="preserve">in </w:t>
      </w:r>
      <w:r w:rsidR="00061B96">
        <w:rPr>
          <w:rFonts w:cs="Arial"/>
          <w:color w:val="212121"/>
        </w:rPr>
        <w:t>Sonoma</w:t>
      </w:r>
      <w:r w:rsidR="00F5186D">
        <w:rPr>
          <w:rFonts w:cs="Arial"/>
          <w:color w:val="212121"/>
        </w:rPr>
        <w:t xml:space="preserve"> County </w:t>
      </w:r>
      <w:r w:rsidR="00496B7E">
        <w:rPr>
          <w:rFonts w:cs="Arial"/>
          <w:color w:val="212121"/>
        </w:rPr>
        <w:t xml:space="preserve">for the storage </w:t>
      </w:r>
      <w:r w:rsidR="00D45DBD">
        <w:rPr>
          <w:rFonts w:cs="Arial"/>
          <w:color w:val="212121"/>
        </w:rPr>
        <w:t>of</w:t>
      </w:r>
      <w:r w:rsidR="007F7415">
        <w:rPr>
          <w:rFonts w:cs="Arial"/>
          <w:color w:val="212121"/>
        </w:rPr>
        <w:t xml:space="preserve"> </w:t>
      </w:r>
      <w:r w:rsidR="00496B7E">
        <w:rPr>
          <w:rFonts w:cs="Arial"/>
          <w:color w:val="212121"/>
        </w:rPr>
        <w:t>Fire Water</w:t>
      </w:r>
      <w:r w:rsidR="009C11B7">
        <w:rPr>
          <w:rFonts w:cs="Arial"/>
          <w:color w:val="212121"/>
        </w:rPr>
        <w:t>. Title 14</w:t>
      </w:r>
      <w:r w:rsidR="00774285">
        <w:rPr>
          <w:rFonts w:cs="Arial"/>
          <w:color w:val="212121"/>
        </w:rPr>
        <w:t xml:space="preserve"> Section</w:t>
      </w:r>
      <w:r w:rsidR="00D45DBD">
        <w:rPr>
          <w:rFonts w:cs="Arial"/>
          <w:color w:val="212121"/>
        </w:rPr>
        <w:t>,</w:t>
      </w:r>
      <w:r w:rsidR="00774285">
        <w:rPr>
          <w:rFonts w:cs="Arial"/>
          <w:color w:val="212121"/>
        </w:rPr>
        <w:t xml:space="preserve"> 1275.02 no longer allows </w:t>
      </w:r>
      <w:r w:rsidR="00953741">
        <w:rPr>
          <w:rFonts w:cs="Arial"/>
          <w:color w:val="212121"/>
        </w:rPr>
        <w:t>plastic water tank</w:t>
      </w:r>
      <w:r w:rsidR="007F7415">
        <w:rPr>
          <w:rFonts w:cs="Arial"/>
          <w:color w:val="212121"/>
        </w:rPr>
        <w:t>s to be used</w:t>
      </w:r>
      <w:r w:rsidR="00F5186D">
        <w:rPr>
          <w:rFonts w:cs="Arial"/>
          <w:color w:val="212121"/>
        </w:rPr>
        <w:t xml:space="preserve"> </w:t>
      </w:r>
      <w:r w:rsidR="00607CEF">
        <w:rPr>
          <w:rFonts w:cs="Arial"/>
          <w:color w:val="212121"/>
        </w:rPr>
        <w:t xml:space="preserve">for </w:t>
      </w:r>
      <w:r w:rsidR="00F5186D">
        <w:rPr>
          <w:rFonts w:cs="Arial"/>
          <w:color w:val="212121"/>
        </w:rPr>
        <w:t>Fire Water Supply</w:t>
      </w:r>
      <w:r w:rsidR="001878FC">
        <w:rPr>
          <w:rFonts w:cs="Arial"/>
          <w:color w:val="212121"/>
        </w:rPr>
        <w:t xml:space="preserve"> since it references NFPA 1142 for water storage that </w:t>
      </w:r>
      <w:r w:rsidR="00B90125">
        <w:rPr>
          <w:rFonts w:cs="Arial"/>
          <w:color w:val="212121"/>
        </w:rPr>
        <w:t>then references NFPA 42 for storage</w:t>
      </w:r>
      <w:r w:rsidR="00F5186D">
        <w:rPr>
          <w:rFonts w:cs="Arial"/>
          <w:color w:val="212121"/>
        </w:rPr>
        <w:t xml:space="preserve">. </w:t>
      </w:r>
    </w:p>
    <w:p w14:paraId="5BD90ECC" w14:textId="1440D415" w:rsidR="0075035E" w:rsidRDefault="00EC3FC0" w:rsidP="004E3509">
      <w:pPr>
        <w:shd w:val="clear" w:color="auto" w:fill="FFFFFF"/>
        <w:spacing w:after="0"/>
        <w:rPr>
          <w:rFonts w:cs="Arial"/>
          <w:color w:val="212121"/>
        </w:rPr>
      </w:pPr>
      <w:r w:rsidRPr="00EC3FC0">
        <w:rPr>
          <w:rFonts w:cs="Arial"/>
          <w:noProof/>
          <w:color w:val="212121"/>
        </w:rPr>
        <w:lastRenderedPageBreak/>
        <w:drawing>
          <wp:inline distT="0" distB="0" distL="0" distR="0" wp14:anchorId="6C190F9B" wp14:editId="186C26A5">
            <wp:extent cx="5943600" cy="4019550"/>
            <wp:effectExtent l="0" t="0" r="0" b="0"/>
            <wp:docPr id="138203915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39157" name="Picture 1" descr="Diagram&#10;&#10;Description automatically generated"/>
                    <pic:cNvPicPr/>
                  </pic:nvPicPr>
                  <pic:blipFill rotWithShape="1">
                    <a:blip r:embed="rId123"/>
                    <a:srcRect t="8296" b="5629"/>
                    <a:stretch/>
                  </pic:blipFill>
                  <pic:spPr bwMode="auto">
                    <a:xfrm>
                      <a:off x="0" y="0"/>
                      <a:ext cx="5943600" cy="4019550"/>
                    </a:xfrm>
                    <a:prstGeom prst="rect">
                      <a:avLst/>
                    </a:prstGeom>
                    <a:ln>
                      <a:noFill/>
                    </a:ln>
                    <a:extLst>
                      <a:ext uri="{53640926-AAD7-44D8-BBD7-CCE9431645EC}">
                        <a14:shadowObscured xmlns:a14="http://schemas.microsoft.com/office/drawing/2010/main"/>
                      </a:ext>
                    </a:extLst>
                  </pic:spPr>
                </pic:pic>
              </a:graphicData>
            </a:graphic>
          </wp:inline>
        </w:drawing>
      </w:r>
    </w:p>
    <w:p w14:paraId="0DC2E5EA" w14:textId="2D3FB213" w:rsidR="00452B18" w:rsidRDefault="00452B18" w:rsidP="004E3509">
      <w:pPr>
        <w:shd w:val="clear" w:color="auto" w:fill="FFFFFF"/>
        <w:spacing w:after="0"/>
        <w:rPr>
          <w:rFonts w:cs="Arial"/>
          <w:color w:val="212121"/>
        </w:rPr>
      </w:pPr>
      <w:r w:rsidRPr="00452B18">
        <w:rPr>
          <w:rFonts w:cs="Arial"/>
          <w:noProof/>
          <w:color w:val="212121"/>
        </w:rPr>
        <w:drawing>
          <wp:inline distT="0" distB="0" distL="0" distR="0" wp14:anchorId="2FE5E24E" wp14:editId="6556E3FB">
            <wp:extent cx="5943600" cy="4469765"/>
            <wp:effectExtent l="0" t="0" r="0" b="6985"/>
            <wp:docPr id="1532370080"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70080" name="Picture 1" descr="Diagram&#10;&#10;Description automatically generated"/>
                    <pic:cNvPicPr/>
                  </pic:nvPicPr>
                  <pic:blipFill rotWithShape="1">
                    <a:blip r:embed="rId124"/>
                    <a:srcRect t="5631"/>
                    <a:stretch/>
                  </pic:blipFill>
                  <pic:spPr bwMode="auto">
                    <a:xfrm>
                      <a:off x="0" y="0"/>
                      <a:ext cx="5943600" cy="4469765"/>
                    </a:xfrm>
                    <a:prstGeom prst="rect">
                      <a:avLst/>
                    </a:prstGeom>
                    <a:ln>
                      <a:noFill/>
                    </a:ln>
                    <a:extLst>
                      <a:ext uri="{53640926-AAD7-44D8-BBD7-CCE9431645EC}">
                        <a14:shadowObscured xmlns:a14="http://schemas.microsoft.com/office/drawing/2010/main"/>
                      </a:ext>
                    </a:extLst>
                  </pic:spPr>
                </pic:pic>
              </a:graphicData>
            </a:graphic>
          </wp:inline>
        </w:drawing>
      </w:r>
    </w:p>
    <w:p w14:paraId="2A7E2D39" w14:textId="77777777" w:rsidR="005C4A12" w:rsidRDefault="005C4A12" w:rsidP="004E3509">
      <w:pPr>
        <w:shd w:val="clear" w:color="auto" w:fill="FFFFFF"/>
        <w:spacing w:after="0"/>
        <w:rPr>
          <w:rFonts w:cs="Arial"/>
          <w:color w:val="212121"/>
        </w:rPr>
      </w:pPr>
    </w:p>
    <w:p w14:paraId="314AFC2C" w14:textId="77777777" w:rsidR="005C4A12" w:rsidRDefault="005C4A12" w:rsidP="004E3509">
      <w:pPr>
        <w:shd w:val="clear" w:color="auto" w:fill="FFFFFF"/>
        <w:spacing w:after="0"/>
        <w:rPr>
          <w:rFonts w:cs="Arial"/>
          <w:color w:val="212121"/>
        </w:rPr>
      </w:pPr>
    </w:p>
    <w:p w14:paraId="673381BA" w14:textId="77777777" w:rsidR="005C4A12" w:rsidRDefault="005C4A12" w:rsidP="004E3509">
      <w:pPr>
        <w:shd w:val="clear" w:color="auto" w:fill="FFFFFF"/>
        <w:spacing w:after="0"/>
        <w:rPr>
          <w:rFonts w:cs="Arial"/>
          <w:color w:val="212121"/>
        </w:rPr>
      </w:pPr>
    </w:p>
    <w:p w14:paraId="70FA14A3" w14:textId="3C7A7A06" w:rsidR="000F4A8C" w:rsidRDefault="000F4A8C" w:rsidP="004E3509">
      <w:pPr>
        <w:shd w:val="clear" w:color="auto" w:fill="FFFFFF"/>
        <w:spacing w:after="0"/>
        <w:rPr>
          <w:rFonts w:cs="Arial"/>
          <w:color w:val="212121"/>
        </w:rPr>
      </w:pPr>
    </w:p>
    <w:p w14:paraId="6DC2FD92" w14:textId="56F73D28" w:rsidR="00E634F0" w:rsidRDefault="00E634F0">
      <w:pPr>
        <w:spacing w:after="160" w:line="259" w:lineRule="auto"/>
        <w:rPr>
          <w:rFonts w:cs="Arial"/>
          <w:color w:val="212121"/>
        </w:rPr>
      </w:pPr>
      <w:r w:rsidRPr="00E634F0">
        <w:rPr>
          <w:rFonts w:cs="Arial"/>
          <w:noProof/>
          <w:color w:val="212121"/>
        </w:rPr>
        <w:drawing>
          <wp:anchor distT="0" distB="0" distL="114300" distR="114300" simplePos="0" relativeHeight="251716608" behindDoc="0" locked="0" layoutInCell="1" allowOverlap="1" wp14:anchorId="7C4AC00A" wp14:editId="2F3C28CA">
            <wp:simplePos x="0" y="0"/>
            <wp:positionH relativeFrom="column">
              <wp:posOffset>144780</wp:posOffset>
            </wp:positionH>
            <wp:positionV relativeFrom="paragraph">
              <wp:posOffset>-358140</wp:posOffset>
            </wp:positionV>
            <wp:extent cx="5524500" cy="3829376"/>
            <wp:effectExtent l="0" t="0" r="0" b="0"/>
            <wp:wrapNone/>
            <wp:docPr id="188040121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01218" name="Picture 1" descr="Diagram&#10;&#10;AI-generated content may be incorrect."/>
                    <pic:cNvPicPr/>
                  </pic:nvPicPr>
                  <pic:blipFill>
                    <a:blip r:embed="rId125">
                      <a:extLst>
                        <a:ext uri="{28A0092B-C50C-407E-A947-70E740481C1C}">
                          <a14:useLocalDpi xmlns:a14="http://schemas.microsoft.com/office/drawing/2010/main" val="0"/>
                        </a:ext>
                      </a:extLst>
                    </a:blip>
                    <a:stretch>
                      <a:fillRect/>
                    </a:stretch>
                  </pic:blipFill>
                  <pic:spPr>
                    <a:xfrm>
                      <a:off x="0" y="0"/>
                      <a:ext cx="5524500" cy="3829376"/>
                    </a:xfrm>
                    <a:prstGeom prst="rect">
                      <a:avLst/>
                    </a:prstGeom>
                  </pic:spPr>
                </pic:pic>
              </a:graphicData>
            </a:graphic>
            <wp14:sizeRelH relativeFrom="page">
              <wp14:pctWidth>0</wp14:pctWidth>
            </wp14:sizeRelH>
            <wp14:sizeRelV relativeFrom="page">
              <wp14:pctHeight>0</wp14:pctHeight>
            </wp14:sizeRelV>
          </wp:anchor>
        </w:drawing>
      </w:r>
    </w:p>
    <w:p w14:paraId="0820D442" w14:textId="77777777" w:rsidR="00E634F0" w:rsidRDefault="00E634F0">
      <w:pPr>
        <w:spacing w:after="160" w:line="259" w:lineRule="auto"/>
        <w:rPr>
          <w:rFonts w:cs="Arial"/>
          <w:color w:val="212121"/>
        </w:rPr>
      </w:pPr>
    </w:p>
    <w:p w14:paraId="425B1D29" w14:textId="1A3538F8" w:rsidR="000F4A8C" w:rsidRPr="00DD34C3" w:rsidRDefault="00E634F0" w:rsidP="008E7FCD">
      <w:pPr>
        <w:spacing w:after="160" w:line="259" w:lineRule="auto"/>
        <w:rPr>
          <w:rFonts w:cs="Arial"/>
          <w:color w:val="212121"/>
        </w:rPr>
      </w:pPr>
      <w:r w:rsidRPr="00E634F0">
        <w:rPr>
          <w:rFonts w:cs="Arial"/>
          <w:noProof/>
          <w:color w:val="212121"/>
        </w:rPr>
        <w:drawing>
          <wp:anchor distT="0" distB="0" distL="114300" distR="114300" simplePos="0" relativeHeight="251715584" behindDoc="0" locked="0" layoutInCell="1" allowOverlap="1" wp14:anchorId="7020FFB2" wp14:editId="255E56FF">
            <wp:simplePos x="0" y="0"/>
            <wp:positionH relativeFrom="column">
              <wp:posOffset>609600</wp:posOffset>
            </wp:positionH>
            <wp:positionV relativeFrom="paragraph">
              <wp:posOffset>2954655</wp:posOffset>
            </wp:positionV>
            <wp:extent cx="4838700" cy="4888842"/>
            <wp:effectExtent l="0" t="0" r="0" b="7620"/>
            <wp:wrapNone/>
            <wp:docPr id="348886014"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86014" name="Picture 1" descr="Diagram&#10;&#10;AI-generated content may be incorrect."/>
                    <pic:cNvPicPr/>
                  </pic:nvPicPr>
                  <pic:blipFill>
                    <a:blip r:embed="rId126">
                      <a:extLst>
                        <a:ext uri="{28A0092B-C50C-407E-A947-70E740481C1C}">
                          <a14:useLocalDpi xmlns:a14="http://schemas.microsoft.com/office/drawing/2010/main" val="0"/>
                        </a:ext>
                      </a:extLst>
                    </a:blip>
                    <a:stretch>
                      <a:fillRect/>
                    </a:stretch>
                  </pic:blipFill>
                  <pic:spPr>
                    <a:xfrm>
                      <a:off x="0" y="0"/>
                      <a:ext cx="4838700" cy="4888842"/>
                    </a:xfrm>
                    <a:prstGeom prst="rect">
                      <a:avLst/>
                    </a:prstGeom>
                  </pic:spPr>
                </pic:pic>
              </a:graphicData>
            </a:graphic>
            <wp14:sizeRelH relativeFrom="page">
              <wp14:pctWidth>0</wp14:pctWidth>
            </wp14:sizeRelH>
            <wp14:sizeRelV relativeFrom="page">
              <wp14:pctHeight>0</wp14:pctHeight>
            </wp14:sizeRelV>
          </wp:anchor>
        </w:drawing>
      </w:r>
      <w:r w:rsidR="000F4A8C">
        <w:rPr>
          <w:rFonts w:cs="Arial"/>
          <w:color w:val="212121"/>
        </w:rPr>
        <w:br w:type="page"/>
      </w:r>
    </w:p>
    <w:p w14:paraId="7A33084E" w14:textId="2D3FB213" w:rsidR="004E3509" w:rsidRPr="007A3406" w:rsidRDefault="004E3509" w:rsidP="004E3509">
      <w:pPr>
        <w:pStyle w:val="Heading2"/>
      </w:pPr>
      <w:bookmarkStart w:id="48" w:name="_Toc128378242"/>
      <w:r w:rsidRPr="007A3406">
        <w:lastRenderedPageBreak/>
        <w:t>§ 1275.03. Hydrants and Fire Valves.</w:t>
      </w:r>
      <w:bookmarkEnd w:id="48"/>
    </w:p>
    <w:p w14:paraId="12D29F49" w14:textId="77777777" w:rsidR="004E3509" w:rsidRPr="007A3406" w:rsidRDefault="004E3509" w:rsidP="004E3509">
      <w:pPr>
        <w:spacing w:after="0"/>
      </w:pPr>
      <w:r w:rsidRPr="007A3406">
        <w:t>(a) The hydrant or fire valve shall be eighteen (18) inches above the finished surface. Its location in relation to the road or driveway and to the building(s) or structure(s) it serves shall comply with California Fire Code, California Code of Regulations title 24, part 9, Chapter 5, and Appendix C.</w:t>
      </w:r>
    </w:p>
    <w:p w14:paraId="35356C3E" w14:textId="77777777" w:rsidR="004E3509" w:rsidRPr="007A3406" w:rsidRDefault="004E3509" w:rsidP="004E3509">
      <w:pPr>
        <w:spacing w:after="0"/>
      </w:pPr>
      <w:r w:rsidRPr="007A3406">
        <w:t>(b) The hydrant head shall be a two and half (2 1/2) inch National Hose male thread with cap for pressure and gravity flow systems and four and a half (4 1/2) inch for draft systems.</w:t>
      </w:r>
    </w:p>
    <w:p w14:paraId="5D864D41" w14:textId="77777777" w:rsidR="004E3509" w:rsidRPr="007A3406" w:rsidRDefault="004E3509" w:rsidP="004E3509">
      <w:pPr>
        <w:spacing w:after="0"/>
      </w:pPr>
      <w:r w:rsidRPr="007A3406">
        <w:t>(c) Hydrants shall be wet or dry barrel and have suitable freeze or crash protection as required by the local jurisdiction.</w:t>
      </w:r>
    </w:p>
    <w:p w14:paraId="044EA270" w14:textId="77777777" w:rsidR="004E3509" w:rsidRPr="007A3406" w:rsidRDefault="004E3509" w:rsidP="004E3509">
      <w:pPr>
        <w:spacing w:after="0"/>
      </w:pPr>
      <w:r w:rsidRPr="007A3406">
        <w:t>§ 1275.04. Signing of Water Sources.</w:t>
      </w:r>
    </w:p>
    <w:p w14:paraId="57BA64C6" w14:textId="77777777" w:rsidR="004E3509" w:rsidRPr="007A3406" w:rsidRDefault="004E3509" w:rsidP="004E3509">
      <w:pPr>
        <w:spacing w:after="0"/>
      </w:pPr>
      <w:r w:rsidRPr="007A3406">
        <w:t>(a) Each hydrant, fire valve, or access to water shall be identified as follows:</w:t>
      </w:r>
    </w:p>
    <w:p w14:paraId="24B8E1B7" w14:textId="4EC74FAA" w:rsidR="004E3509" w:rsidRPr="007A3406" w:rsidRDefault="004E3509" w:rsidP="004E3509">
      <w:pPr>
        <w:spacing w:after="0"/>
        <w:ind w:left="720"/>
      </w:pPr>
      <w:r w:rsidRPr="007A3406">
        <w:t xml:space="preserve">(1) if located along a driveway, a reflectorized blue marker, with a minimum dimension of three (3) inches shall be located on the driveway address sign and mounted on a </w:t>
      </w:r>
      <w:r w:rsidR="0048497E" w:rsidRPr="007A3406">
        <w:t>fire-retardant</w:t>
      </w:r>
      <w:r w:rsidRPr="007A3406">
        <w:t xml:space="preserve"> post, or</w:t>
      </w:r>
    </w:p>
    <w:p w14:paraId="63B7DE87" w14:textId="77777777" w:rsidR="004E3509" w:rsidRPr="007A3406" w:rsidRDefault="004E3509" w:rsidP="004E3509">
      <w:pPr>
        <w:spacing w:after="0"/>
        <w:ind w:left="720"/>
      </w:pPr>
      <w:r w:rsidRPr="007A3406">
        <w:t>(2) if located along a road,</w:t>
      </w:r>
    </w:p>
    <w:p w14:paraId="1FE0D1F6" w14:textId="18BC128F" w:rsidR="004E3509" w:rsidRPr="007A3406" w:rsidRDefault="004E3509" w:rsidP="004E3509">
      <w:pPr>
        <w:spacing w:after="0"/>
        <w:ind w:left="1440"/>
      </w:pPr>
      <w:r w:rsidRPr="007A3406">
        <w:t>(</w:t>
      </w:r>
      <w:proofErr w:type="spellStart"/>
      <w:r w:rsidRPr="007A3406">
        <w:t>i</w:t>
      </w:r>
      <w:proofErr w:type="spellEnd"/>
      <w:r w:rsidRPr="007A3406">
        <w:t xml:space="preserve">) a reflectorized blue marker, with a minimum dimension of three (3) inches, shall be mounted on a </w:t>
      </w:r>
      <w:r w:rsidR="0048497E" w:rsidRPr="007A3406">
        <w:t>fire-retardant</w:t>
      </w:r>
      <w:r w:rsidRPr="007A3406">
        <w:t xml:space="preserve"> post. The </w:t>
      </w:r>
      <w:r w:rsidR="00FB1F1F" w:rsidRPr="007A3406">
        <w:t>signpost</w:t>
      </w:r>
      <w:r w:rsidRPr="007A3406">
        <w:t xml:space="preserve"> shall be within three (3) feet of said hydrant or fire valve, with the sign no less than three (3) feet nor greater than five (5) feet above ground, in a horizontal position and visible from the driveway, or</w:t>
      </w:r>
    </w:p>
    <w:p w14:paraId="3F7CC069" w14:textId="77777777" w:rsidR="000C69FA" w:rsidRDefault="004E3509" w:rsidP="004E3509">
      <w:pPr>
        <w:spacing w:after="0"/>
        <w:ind w:left="1440"/>
      </w:pPr>
      <w:r w:rsidRPr="007A3406">
        <w:t xml:space="preserve">(ii) as specified in the State Fire Marshal's Guidelines for Fire Hydrant </w:t>
      </w:r>
    </w:p>
    <w:p w14:paraId="412FEB9F" w14:textId="173B2851" w:rsidR="000C69FA" w:rsidRDefault="004E3509" w:rsidP="000F4A8C">
      <w:pPr>
        <w:spacing w:after="0"/>
        <w:ind w:left="1440"/>
      </w:pPr>
      <w:r w:rsidRPr="007A3406">
        <w:t>Markings Along State Highways and Freeways, May 1988</w:t>
      </w:r>
      <w:r w:rsidR="000F4A8C">
        <w:t>.</w:t>
      </w:r>
    </w:p>
    <w:p w14:paraId="6715BD04" w14:textId="77777777" w:rsidR="000F4A8C" w:rsidRDefault="000F4A8C" w:rsidP="000F4A8C">
      <w:pPr>
        <w:spacing w:after="0"/>
        <w:ind w:left="1440"/>
      </w:pPr>
    </w:p>
    <w:p w14:paraId="436979D8" w14:textId="05616A0B" w:rsidR="003A2D95" w:rsidRDefault="000C69FA" w:rsidP="004E3509">
      <w:pPr>
        <w:shd w:val="clear" w:color="auto" w:fill="FFFFFF"/>
        <w:spacing w:after="0" w:line="360" w:lineRule="atLeast"/>
        <w:rPr>
          <w:rFonts w:eastAsia="Calibri"/>
          <w:sz w:val="28"/>
          <w:szCs w:val="28"/>
          <w:u w:color="808080"/>
        </w:rPr>
      </w:pPr>
      <w:r w:rsidRPr="000E42F8">
        <w:rPr>
          <w:rFonts w:eastAsia="Calibri"/>
          <w:noProof/>
          <w:sz w:val="28"/>
          <w:szCs w:val="28"/>
          <w:u w:color="808080"/>
        </w:rPr>
        <w:drawing>
          <wp:anchor distT="0" distB="0" distL="114300" distR="114300" simplePos="0" relativeHeight="251667456" behindDoc="0" locked="0" layoutInCell="1" allowOverlap="1" wp14:anchorId="01340CD8" wp14:editId="1CEC8CA4">
            <wp:simplePos x="0" y="0"/>
            <wp:positionH relativeFrom="column">
              <wp:posOffset>846667</wp:posOffset>
            </wp:positionH>
            <wp:positionV relativeFrom="paragraph">
              <wp:posOffset>2449194</wp:posOffset>
            </wp:positionV>
            <wp:extent cx="1969770" cy="1927107"/>
            <wp:effectExtent l="0" t="0" r="0" b="0"/>
            <wp:wrapNone/>
            <wp:docPr id="21390517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2801" cy="1939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4CAC">
        <w:rPr>
          <w:rFonts w:eastAsia="Calibri"/>
          <w:noProof/>
          <w:sz w:val="28"/>
          <w:szCs w:val="28"/>
          <w:u w:color="808080"/>
        </w:rPr>
        <w:drawing>
          <wp:anchor distT="0" distB="0" distL="114300" distR="114300" simplePos="0" relativeHeight="251665408" behindDoc="0" locked="0" layoutInCell="1" allowOverlap="1" wp14:anchorId="0227FD1C" wp14:editId="27174B83">
            <wp:simplePos x="0" y="0"/>
            <wp:positionH relativeFrom="column">
              <wp:posOffset>3098799</wp:posOffset>
            </wp:positionH>
            <wp:positionV relativeFrom="paragraph">
              <wp:posOffset>2436820</wp:posOffset>
            </wp:positionV>
            <wp:extent cx="3014133" cy="1884356"/>
            <wp:effectExtent l="0" t="0" r="0" b="1905"/>
            <wp:wrapNone/>
            <wp:docPr id="1558678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21924" cy="18892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4D6D3D01" wp14:editId="28847C98">
            <wp:simplePos x="0" y="0"/>
            <wp:positionH relativeFrom="column">
              <wp:posOffset>998643</wp:posOffset>
            </wp:positionH>
            <wp:positionV relativeFrom="paragraph">
              <wp:posOffset>49918</wp:posOffset>
            </wp:positionV>
            <wp:extent cx="1424729" cy="2264483"/>
            <wp:effectExtent l="0" t="0" r="4445" b="2540"/>
            <wp:wrapNone/>
            <wp:docPr id="134158729" name="Picture 3" descr="Tom Cooper's Hydrant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m Cooper's Hydrant Collection"/>
                    <pic:cNvPicPr>
                      <a:picLocks noChangeAspect="1" noChangeArrowheads="1"/>
                    </pic:cNvPicPr>
                  </pic:nvPicPr>
                  <pic:blipFill rotWithShape="1">
                    <a:blip r:embed="rId129">
                      <a:extLst>
                        <a:ext uri="{28A0092B-C50C-407E-A947-70E740481C1C}">
                          <a14:useLocalDpi xmlns:a14="http://schemas.microsoft.com/office/drawing/2010/main" val="0"/>
                        </a:ext>
                      </a:extLst>
                    </a:blip>
                    <a:srcRect b="14782"/>
                    <a:stretch/>
                  </pic:blipFill>
                  <pic:spPr bwMode="auto">
                    <a:xfrm>
                      <a:off x="0" y="0"/>
                      <a:ext cx="1424729" cy="22644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1F4FF8F7" wp14:editId="43B8A05B">
            <wp:simplePos x="0" y="0"/>
            <wp:positionH relativeFrom="column">
              <wp:posOffset>2980266</wp:posOffset>
            </wp:positionH>
            <wp:positionV relativeFrom="paragraph">
              <wp:posOffset>33967</wp:posOffset>
            </wp:positionV>
            <wp:extent cx="3293533" cy="2277010"/>
            <wp:effectExtent l="0" t="0" r="2540" b="9525"/>
            <wp:wrapNone/>
            <wp:docPr id="1869422780" name="Picture 8" descr="RESIDENTIAL PRIVATE FIRE HY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IDENTIAL PRIVATE FIRE HYDRAN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07833" cy="22868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A60FA" w14:textId="77777777" w:rsidR="001669B3" w:rsidRDefault="001669B3" w:rsidP="004E3509">
      <w:pPr>
        <w:shd w:val="clear" w:color="auto" w:fill="FFFFFF"/>
        <w:spacing w:after="0" w:line="360" w:lineRule="atLeast"/>
        <w:rPr>
          <w:rFonts w:eastAsia="Calibri"/>
          <w:sz w:val="28"/>
          <w:szCs w:val="28"/>
          <w:u w:color="808080"/>
        </w:rPr>
      </w:pPr>
    </w:p>
    <w:p w14:paraId="7EB0000F" w14:textId="77777777" w:rsidR="001669B3" w:rsidRDefault="001669B3" w:rsidP="004E3509">
      <w:pPr>
        <w:shd w:val="clear" w:color="auto" w:fill="FFFFFF"/>
        <w:spacing w:after="0" w:line="360" w:lineRule="atLeast"/>
        <w:rPr>
          <w:rFonts w:eastAsia="Calibri"/>
          <w:sz w:val="28"/>
          <w:szCs w:val="28"/>
          <w:u w:color="808080"/>
        </w:rPr>
      </w:pPr>
    </w:p>
    <w:p w14:paraId="1C61CE2C" w14:textId="77777777" w:rsidR="001669B3" w:rsidRDefault="001669B3" w:rsidP="004E3509">
      <w:pPr>
        <w:shd w:val="clear" w:color="auto" w:fill="FFFFFF"/>
        <w:spacing w:after="0" w:line="360" w:lineRule="atLeast"/>
        <w:rPr>
          <w:rFonts w:eastAsia="Calibri"/>
          <w:sz w:val="28"/>
          <w:szCs w:val="28"/>
          <w:u w:color="808080"/>
        </w:rPr>
      </w:pPr>
    </w:p>
    <w:p w14:paraId="29C81F73" w14:textId="77777777" w:rsidR="001669B3" w:rsidRDefault="001669B3" w:rsidP="004E3509">
      <w:pPr>
        <w:shd w:val="clear" w:color="auto" w:fill="FFFFFF"/>
        <w:spacing w:after="0" w:line="360" w:lineRule="atLeast"/>
        <w:rPr>
          <w:rFonts w:eastAsia="Calibri"/>
          <w:sz w:val="28"/>
          <w:szCs w:val="28"/>
          <w:u w:color="808080"/>
        </w:rPr>
      </w:pPr>
    </w:p>
    <w:p w14:paraId="1625C5C3" w14:textId="77777777" w:rsidR="001669B3" w:rsidRDefault="001669B3" w:rsidP="004E3509">
      <w:pPr>
        <w:shd w:val="clear" w:color="auto" w:fill="FFFFFF"/>
        <w:spacing w:after="0" w:line="360" w:lineRule="atLeast"/>
        <w:rPr>
          <w:rFonts w:eastAsia="Calibri"/>
          <w:sz w:val="28"/>
          <w:szCs w:val="28"/>
          <w:u w:color="808080"/>
        </w:rPr>
      </w:pPr>
    </w:p>
    <w:p w14:paraId="72212D5B" w14:textId="77777777" w:rsidR="001669B3" w:rsidRDefault="001669B3" w:rsidP="004E3509">
      <w:pPr>
        <w:shd w:val="clear" w:color="auto" w:fill="FFFFFF"/>
        <w:spacing w:after="0" w:line="360" w:lineRule="atLeast"/>
        <w:rPr>
          <w:rFonts w:eastAsia="Calibri"/>
          <w:sz w:val="28"/>
          <w:szCs w:val="28"/>
          <w:u w:color="808080"/>
        </w:rPr>
      </w:pPr>
    </w:p>
    <w:p w14:paraId="134CFE55" w14:textId="77777777" w:rsidR="001669B3" w:rsidRDefault="001669B3" w:rsidP="004E3509">
      <w:pPr>
        <w:shd w:val="clear" w:color="auto" w:fill="FFFFFF"/>
        <w:spacing w:after="0" w:line="360" w:lineRule="atLeast"/>
        <w:rPr>
          <w:rFonts w:eastAsia="Calibri"/>
          <w:sz w:val="28"/>
          <w:szCs w:val="28"/>
          <w:u w:color="808080"/>
        </w:rPr>
      </w:pPr>
    </w:p>
    <w:p w14:paraId="3EABE7CB" w14:textId="77777777" w:rsidR="001669B3" w:rsidRDefault="001669B3" w:rsidP="004E3509">
      <w:pPr>
        <w:shd w:val="clear" w:color="auto" w:fill="FFFFFF"/>
        <w:spacing w:after="0" w:line="360" w:lineRule="atLeast"/>
        <w:rPr>
          <w:rFonts w:eastAsia="Calibri"/>
          <w:sz w:val="28"/>
          <w:szCs w:val="28"/>
          <w:u w:color="808080"/>
        </w:rPr>
      </w:pPr>
    </w:p>
    <w:p w14:paraId="5F79E6B2" w14:textId="77777777" w:rsidR="001669B3" w:rsidRDefault="001669B3" w:rsidP="004E3509">
      <w:pPr>
        <w:shd w:val="clear" w:color="auto" w:fill="FFFFFF"/>
        <w:spacing w:after="0" w:line="360" w:lineRule="atLeast"/>
        <w:rPr>
          <w:rFonts w:eastAsia="Calibri"/>
          <w:sz w:val="28"/>
          <w:szCs w:val="28"/>
          <w:u w:color="808080"/>
        </w:rPr>
      </w:pPr>
    </w:p>
    <w:p w14:paraId="66C96030" w14:textId="77777777" w:rsidR="001669B3" w:rsidRDefault="001669B3" w:rsidP="004E3509">
      <w:pPr>
        <w:shd w:val="clear" w:color="auto" w:fill="FFFFFF"/>
        <w:spacing w:after="0" w:line="360" w:lineRule="atLeast"/>
        <w:rPr>
          <w:rFonts w:eastAsia="Calibri"/>
          <w:sz w:val="28"/>
          <w:szCs w:val="28"/>
          <w:u w:color="808080"/>
        </w:rPr>
      </w:pPr>
    </w:p>
    <w:p w14:paraId="6D427A57" w14:textId="77777777" w:rsidR="001669B3" w:rsidRDefault="001669B3" w:rsidP="004E3509">
      <w:pPr>
        <w:shd w:val="clear" w:color="auto" w:fill="FFFFFF"/>
        <w:spacing w:after="0" w:line="360" w:lineRule="atLeast"/>
        <w:rPr>
          <w:rFonts w:eastAsia="Calibri"/>
          <w:sz w:val="28"/>
          <w:szCs w:val="28"/>
          <w:u w:color="808080"/>
        </w:rPr>
      </w:pPr>
    </w:p>
    <w:p w14:paraId="30249506" w14:textId="77777777" w:rsidR="001669B3" w:rsidRDefault="001669B3" w:rsidP="004E3509">
      <w:pPr>
        <w:shd w:val="clear" w:color="auto" w:fill="FFFFFF"/>
        <w:spacing w:after="0" w:line="360" w:lineRule="atLeast"/>
        <w:rPr>
          <w:rFonts w:eastAsia="Calibri"/>
          <w:sz w:val="28"/>
          <w:szCs w:val="28"/>
          <w:u w:color="808080"/>
        </w:rPr>
      </w:pPr>
    </w:p>
    <w:p w14:paraId="6F161EB9" w14:textId="77777777" w:rsidR="001669B3" w:rsidRDefault="001669B3" w:rsidP="004E3509">
      <w:pPr>
        <w:shd w:val="clear" w:color="auto" w:fill="FFFFFF"/>
        <w:spacing w:after="0" w:line="360" w:lineRule="atLeast"/>
        <w:rPr>
          <w:rFonts w:eastAsia="Calibri"/>
          <w:sz w:val="28"/>
          <w:szCs w:val="28"/>
          <w:u w:color="808080"/>
        </w:rPr>
      </w:pPr>
    </w:p>
    <w:p w14:paraId="7334AD10" w14:textId="77777777" w:rsidR="001669B3" w:rsidRDefault="001669B3" w:rsidP="004E3509">
      <w:pPr>
        <w:shd w:val="clear" w:color="auto" w:fill="FFFFFF"/>
        <w:spacing w:after="0" w:line="360" w:lineRule="atLeast"/>
        <w:rPr>
          <w:rFonts w:eastAsia="Calibri"/>
          <w:sz w:val="28"/>
          <w:szCs w:val="28"/>
          <w:u w:color="808080"/>
        </w:rPr>
      </w:pPr>
    </w:p>
    <w:p w14:paraId="232376AF" w14:textId="77777777" w:rsidR="001669B3" w:rsidRDefault="001669B3" w:rsidP="004E3509">
      <w:pPr>
        <w:shd w:val="clear" w:color="auto" w:fill="FFFFFF"/>
        <w:spacing w:after="0" w:line="360" w:lineRule="atLeast"/>
        <w:rPr>
          <w:rFonts w:eastAsia="Calibri"/>
          <w:sz w:val="28"/>
          <w:szCs w:val="28"/>
          <w:u w:color="808080"/>
        </w:rPr>
      </w:pPr>
    </w:p>
    <w:p w14:paraId="10420D48" w14:textId="77777777" w:rsidR="001669B3" w:rsidRDefault="001669B3" w:rsidP="004E3509">
      <w:pPr>
        <w:shd w:val="clear" w:color="auto" w:fill="FFFFFF"/>
        <w:spacing w:after="0" w:line="360" w:lineRule="atLeast"/>
        <w:rPr>
          <w:rFonts w:eastAsia="Calibri"/>
          <w:sz w:val="28"/>
          <w:szCs w:val="28"/>
          <w:u w:color="808080"/>
        </w:rPr>
      </w:pPr>
    </w:p>
    <w:p w14:paraId="2D3FED87" w14:textId="77777777" w:rsidR="001669B3" w:rsidRDefault="001669B3" w:rsidP="004E3509">
      <w:pPr>
        <w:shd w:val="clear" w:color="auto" w:fill="FFFFFF"/>
        <w:spacing w:after="0" w:line="360" w:lineRule="atLeast"/>
        <w:rPr>
          <w:rFonts w:eastAsia="Calibri"/>
          <w:sz w:val="28"/>
          <w:szCs w:val="28"/>
          <w:u w:color="808080"/>
        </w:rPr>
      </w:pPr>
    </w:p>
    <w:p w14:paraId="6AF62D0A" w14:textId="77777777" w:rsidR="001669B3" w:rsidRDefault="001669B3" w:rsidP="004E3509">
      <w:pPr>
        <w:shd w:val="clear" w:color="auto" w:fill="FFFFFF"/>
        <w:spacing w:after="0" w:line="360" w:lineRule="atLeast"/>
        <w:rPr>
          <w:rFonts w:eastAsia="Calibri"/>
          <w:sz w:val="28"/>
          <w:szCs w:val="28"/>
          <w:u w:color="808080"/>
        </w:rPr>
      </w:pPr>
    </w:p>
    <w:p w14:paraId="611E5A52" w14:textId="77777777" w:rsidR="001669B3" w:rsidRDefault="001669B3" w:rsidP="004E3509">
      <w:pPr>
        <w:shd w:val="clear" w:color="auto" w:fill="FFFFFF"/>
        <w:spacing w:after="0" w:line="360" w:lineRule="atLeast"/>
        <w:rPr>
          <w:rFonts w:eastAsia="Calibri"/>
          <w:sz w:val="28"/>
          <w:szCs w:val="28"/>
          <w:u w:color="808080"/>
        </w:rPr>
      </w:pPr>
    </w:p>
    <w:p w14:paraId="018DD2C9" w14:textId="77777777" w:rsidR="001669B3" w:rsidRDefault="001669B3" w:rsidP="004E3509">
      <w:pPr>
        <w:shd w:val="clear" w:color="auto" w:fill="FFFFFF"/>
        <w:spacing w:after="0" w:line="360" w:lineRule="atLeast"/>
        <w:rPr>
          <w:rFonts w:eastAsia="Calibri"/>
          <w:sz w:val="28"/>
          <w:szCs w:val="28"/>
          <w:u w:color="808080"/>
        </w:rPr>
      </w:pPr>
    </w:p>
    <w:p w14:paraId="593D17DE" w14:textId="77777777" w:rsidR="004E5900" w:rsidRDefault="004E5900" w:rsidP="004E3509">
      <w:pPr>
        <w:shd w:val="clear" w:color="auto" w:fill="FFFFFF"/>
        <w:spacing w:after="0" w:line="360" w:lineRule="atLeast"/>
        <w:rPr>
          <w:rFonts w:eastAsia="Calibri"/>
          <w:sz w:val="28"/>
          <w:szCs w:val="28"/>
          <w:u w:color="808080"/>
        </w:rPr>
      </w:pPr>
    </w:p>
    <w:p w14:paraId="66096A5D" w14:textId="6ABF1D76" w:rsidR="001669B3" w:rsidRDefault="00CC1A45"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718656" behindDoc="0" locked="0" layoutInCell="1" allowOverlap="1" wp14:anchorId="40DA208B" wp14:editId="34CA2DA9">
            <wp:simplePos x="0" y="0"/>
            <wp:positionH relativeFrom="column">
              <wp:posOffset>3835400</wp:posOffset>
            </wp:positionH>
            <wp:positionV relativeFrom="paragraph">
              <wp:posOffset>2806700</wp:posOffset>
            </wp:positionV>
            <wp:extent cx="2616200" cy="2616200"/>
            <wp:effectExtent l="0" t="0" r="0" b="0"/>
            <wp:wrapNone/>
            <wp:docPr id="977759466"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50">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A45">
        <w:rPr>
          <w:rFonts w:eastAsia="Calibri"/>
          <w:noProof/>
          <w:sz w:val="28"/>
          <w:szCs w:val="28"/>
          <w:u w:color="808080"/>
        </w:rPr>
        <w:drawing>
          <wp:anchor distT="0" distB="0" distL="114300" distR="114300" simplePos="0" relativeHeight="251717632" behindDoc="0" locked="0" layoutInCell="1" allowOverlap="1" wp14:anchorId="466249EB" wp14:editId="31F5910B">
            <wp:simplePos x="0" y="0"/>
            <wp:positionH relativeFrom="column">
              <wp:posOffset>4032250</wp:posOffset>
            </wp:positionH>
            <wp:positionV relativeFrom="paragraph">
              <wp:posOffset>3238500</wp:posOffset>
            </wp:positionV>
            <wp:extent cx="2144669" cy="2006600"/>
            <wp:effectExtent l="0" t="0" r="8255" b="0"/>
            <wp:wrapNone/>
            <wp:docPr id="728483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44669" cy="2006600"/>
                    </a:xfrm>
                    <a:prstGeom prst="rect">
                      <a:avLst/>
                    </a:prstGeom>
                  </pic:spPr>
                </pic:pic>
              </a:graphicData>
            </a:graphic>
            <wp14:sizeRelH relativeFrom="page">
              <wp14:pctWidth>0</wp14:pctWidth>
            </wp14:sizeRelH>
            <wp14:sizeRelV relativeFrom="page">
              <wp14:pctHeight>0</wp14:pctHeight>
            </wp14:sizeRelV>
          </wp:anchor>
        </w:drawing>
      </w:r>
      <w:r w:rsidR="003A2D95" w:rsidRPr="003A2D95">
        <w:rPr>
          <w:rFonts w:eastAsia="Calibri"/>
          <w:noProof/>
          <w:sz w:val="28"/>
          <w:szCs w:val="28"/>
          <w:u w:color="808080"/>
        </w:rPr>
        <w:drawing>
          <wp:inline distT="0" distB="0" distL="0" distR="0" wp14:anchorId="5D01BA74" wp14:editId="754E0AC4">
            <wp:extent cx="5943600" cy="4454525"/>
            <wp:effectExtent l="0" t="0" r="0" b="3175"/>
            <wp:docPr id="193206153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61531" name="Picture 1" descr="Diagram&#10;&#10;Description automatically generated"/>
                    <pic:cNvPicPr/>
                  </pic:nvPicPr>
                  <pic:blipFill>
                    <a:blip r:embed="rId132"/>
                    <a:stretch>
                      <a:fillRect/>
                    </a:stretch>
                  </pic:blipFill>
                  <pic:spPr>
                    <a:xfrm>
                      <a:off x="0" y="0"/>
                      <a:ext cx="5946191" cy="4456467"/>
                    </a:xfrm>
                    <a:prstGeom prst="rect">
                      <a:avLst/>
                    </a:prstGeom>
                  </pic:spPr>
                </pic:pic>
              </a:graphicData>
            </a:graphic>
          </wp:inline>
        </w:drawing>
      </w:r>
    </w:p>
    <w:p w14:paraId="7A57D8F2" w14:textId="13956ACE" w:rsidR="003A2D95" w:rsidRDefault="003A2D95" w:rsidP="004E3509">
      <w:pPr>
        <w:shd w:val="clear" w:color="auto" w:fill="FFFFFF"/>
        <w:spacing w:after="0" w:line="360" w:lineRule="atLeast"/>
        <w:rPr>
          <w:rFonts w:eastAsia="Calibri"/>
          <w:sz w:val="28"/>
          <w:szCs w:val="28"/>
          <w:u w:color="808080"/>
        </w:rPr>
      </w:pPr>
    </w:p>
    <w:p w14:paraId="20B27332" w14:textId="56AB71B1" w:rsidR="001669B3" w:rsidRPr="00A76159" w:rsidRDefault="00CC1A45" w:rsidP="004E3509">
      <w:pPr>
        <w:shd w:val="clear" w:color="auto" w:fill="FFFFFF"/>
        <w:spacing w:after="0" w:line="360" w:lineRule="atLeast"/>
        <w:rPr>
          <w:rFonts w:eastAsia="Calibri"/>
          <w:u w:color="808080"/>
        </w:rPr>
      </w:pPr>
      <w:r>
        <w:rPr>
          <w:rFonts w:eastAsia="Calibri"/>
          <w:sz w:val="28"/>
          <w:szCs w:val="28"/>
          <w:u w:color="808080"/>
        </w:rPr>
        <w:t xml:space="preserve">                        </w:t>
      </w:r>
      <w:r w:rsidR="004B31A1">
        <w:rPr>
          <w:rFonts w:eastAsia="Calibri"/>
          <w:sz w:val="28"/>
          <w:szCs w:val="28"/>
          <w:u w:color="808080"/>
        </w:rPr>
        <w:t xml:space="preserve">      </w:t>
      </w:r>
      <w:bookmarkStart w:id="49" w:name="_Hlk194666551"/>
      <w:r w:rsidRPr="00A76159">
        <w:rPr>
          <w:rFonts w:eastAsia="Calibri"/>
          <w:u w:color="808080"/>
        </w:rPr>
        <w:t xml:space="preserve">CAM-LOCK </w:t>
      </w:r>
      <w:r w:rsidR="004B31A1" w:rsidRPr="00A76159">
        <w:rPr>
          <w:rFonts w:eastAsia="Calibri"/>
          <w:u w:color="808080"/>
        </w:rPr>
        <w:t>Fittings</w:t>
      </w:r>
      <w:r w:rsidRPr="00A76159">
        <w:rPr>
          <w:rFonts w:eastAsia="Calibri"/>
          <w:u w:color="808080"/>
        </w:rPr>
        <w:t xml:space="preserve"> </w:t>
      </w:r>
      <w:r w:rsidR="004B31A1" w:rsidRPr="00A76159">
        <w:rPr>
          <w:rFonts w:eastAsia="Calibri"/>
          <w:u w:color="808080"/>
        </w:rPr>
        <w:t>Not Allowed</w:t>
      </w:r>
      <w:bookmarkEnd w:id="49"/>
    </w:p>
    <w:p w14:paraId="2C791293" w14:textId="76B68656" w:rsidR="001669B3" w:rsidRDefault="001669B3" w:rsidP="004E3509">
      <w:pPr>
        <w:shd w:val="clear" w:color="auto" w:fill="FFFFFF"/>
        <w:spacing w:after="0" w:line="360" w:lineRule="atLeast"/>
        <w:rPr>
          <w:rFonts w:eastAsia="Calibri"/>
          <w:sz w:val="28"/>
          <w:szCs w:val="28"/>
          <w:u w:color="808080"/>
        </w:rPr>
      </w:pPr>
    </w:p>
    <w:p w14:paraId="5CDA99B7" w14:textId="77777777" w:rsidR="001669B3" w:rsidRDefault="001669B3" w:rsidP="004E3509">
      <w:pPr>
        <w:shd w:val="clear" w:color="auto" w:fill="FFFFFF"/>
        <w:spacing w:after="0" w:line="360" w:lineRule="atLeast"/>
        <w:rPr>
          <w:rFonts w:eastAsia="Calibri"/>
          <w:sz w:val="28"/>
          <w:szCs w:val="28"/>
          <w:u w:color="808080"/>
        </w:rPr>
      </w:pPr>
    </w:p>
    <w:p w14:paraId="74F076E7" w14:textId="51DCE2F6" w:rsidR="003A2D95" w:rsidRDefault="001669B3" w:rsidP="00A76159">
      <w:pPr>
        <w:shd w:val="clear" w:color="auto" w:fill="FFFFFF"/>
        <w:spacing w:after="0" w:line="360" w:lineRule="atLeast"/>
        <w:ind w:left="-720"/>
        <w:rPr>
          <w:rFonts w:eastAsia="Calibri"/>
          <w:sz w:val="28"/>
          <w:szCs w:val="28"/>
          <w:u w:color="808080"/>
        </w:rPr>
      </w:pPr>
      <w:r w:rsidRPr="00DB1BA0">
        <w:rPr>
          <w:rFonts w:eastAsia="Calibri"/>
          <w:noProof/>
          <w:sz w:val="28"/>
          <w:szCs w:val="28"/>
          <w:u w:color="808080"/>
        </w:rPr>
        <w:drawing>
          <wp:inline distT="0" distB="0" distL="0" distR="0" wp14:anchorId="21FBE1EB" wp14:editId="6FAD8BF8">
            <wp:extent cx="6569075" cy="1514475"/>
            <wp:effectExtent l="0" t="0" r="3175" b="9525"/>
            <wp:docPr id="12296906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9060" name="Picture 1" descr="Text&#10;&#10;Description automatically generated"/>
                    <pic:cNvPicPr/>
                  </pic:nvPicPr>
                  <pic:blipFill>
                    <a:blip r:embed="rId133"/>
                    <a:stretch>
                      <a:fillRect/>
                    </a:stretch>
                  </pic:blipFill>
                  <pic:spPr>
                    <a:xfrm>
                      <a:off x="0" y="0"/>
                      <a:ext cx="6586934" cy="1518592"/>
                    </a:xfrm>
                    <a:prstGeom prst="rect">
                      <a:avLst/>
                    </a:prstGeom>
                  </pic:spPr>
                </pic:pic>
              </a:graphicData>
            </a:graphic>
          </wp:inline>
        </w:drawing>
      </w:r>
    </w:p>
    <w:p w14:paraId="7FC149B5" w14:textId="77777777" w:rsidR="00BA0506" w:rsidRDefault="002112D6" w:rsidP="004E3509">
      <w:pPr>
        <w:shd w:val="clear" w:color="auto" w:fill="FFFFFF"/>
        <w:spacing w:after="0" w:line="360" w:lineRule="atLeast"/>
        <w:rPr>
          <w:rFonts w:eastAsia="Calibri"/>
          <w:sz w:val="28"/>
          <w:szCs w:val="28"/>
          <w:u w:color="808080"/>
        </w:rPr>
      </w:pPr>
      <w:r w:rsidRPr="002112D6">
        <w:rPr>
          <w:rFonts w:eastAsia="Calibri"/>
          <w:noProof/>
          <w:sz w:val="28"/>
          <w:szCs w:val="28"/>
          <w:u w:color="808080"/>
        </w:rPr>
        <w:lastRenderedPageBreak/>
        <w:drawing>
          <wp:inline distT="0" distB="0" distL="0" distR="0" wp14:anchorId="616B6EA9" wp14:editId="7535B2E6">
            <wp:extent cx="4587638" cy="5471634"/>
            <wp:effectExtent l="0" t="0" r="3810" b="0"/>
            <wp:docPr id="97190671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06715" name="Picture 1" descr="Diagram, engineering drawing&#10;&#10;Description automatically generated"/>
                    <pic:cNvPicPr/>
                  </pic:nvPicPr>
                  <pic:blipFill>
                    <a:blip r:embed="rId134"/>
                    <a:stretch>
                      <a:fillRect/>
                    </a:stretch>
                  </pic:blipFill>
                  <pic:spPr>
                    <a:xfrm>
                      <a:off x="0" y="0"/>
                      <a:ext cx="4587638" cy="5471634"/>
                    </a:xfrm>
                    <a:prstGeom prst="rect">
                      <a:avLst/>
                    </a:prstGeom>
                  </pic:spPr>
                </pic:pic>
              </a:graphicData>
            </a:graphic>
          </wp:inline>
        </w:drawing>
      </w:r>
    </w:p>
    <w:p w14:paraId="1A35B154" w14:textId="72213A2A" w:rsidR="00452B18" w:rsidRDefault="00350FC6"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84352" behindDoc="0" locked="0" layoutInCell="1" allowOverlap="1" wp14:anchorId="5AB3EBFD" wp14:editId="56527C28">
            <wp:simplePos x="0" y="0"/>
            <wp:positionH relativeFrom="column">
              <wp:posOffset>-228600</wp:posOffset>
            </wp:positionH>
            <wp:positionV relativeFrom="paragraph">
              <wp:posOffset>243840</wp:posOffset>
            </wp:positionV>
            <wp:extent cx="2616200" cy="2616200"/>
            <wp:effectExtent l="0" t="0" r="0" b="0"/>
            <wp:wrapNone/>
            <wp:docPr id="1696471200"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50">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1AC8B" w14:textId="7A905580" w:rsidR="002112D6" w:rsidRDefault="00204F3E"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78208" behindDoc="0" locked="0" layoutInCell="1" allowOverlap="1" wp14:anchorId="65C8F253" wp14:editId="7DAC90F5">
            <wp:simplePos x="0" y="0"/>
            <wp:positionH relativeFrom="column">
              <wp:posOffset>4530725</wp:posOffset>
            </wp:positionH>
            <wp:positionV relativeFrom="paragraph">
              <wp:posOffset>177165</wp:posOffset>
            </wp:positionV>
            <wp:extent cx="2139950" cy="2139950"/>
            <wp:effectExtent l="0" t="0" r="0" b="0"/>
            <wp:wrapNone/>
            <wp:docPr id="1110923810" name="Picture 3" descr="CMI inc 2-1/2 in. Brass Fire Hose Val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MI inc 2-1/2 in. Brass Fire Hose Valve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anchor>
        </w:drawing>
      </w:r>
    </w:p>
    <w:p w14:paraId="5A990DF9" w14:textId="554595B7" w:rsidR="004E5900" w:rsidRDefault="00204F3E" w:rsidP="004E3509">
      <w:pPr>
        <w:shd w:val="clear" w:color="auto" w:fill="FFFFFF"/>
        <w:spacing w:after="0" w:line="360" w:lineRule="atLeast"/>
        <w:rPr>
          <w:rFonts w:eastAsia="Calibri"/>
          <w:sz w:val="28"/>
          <w:szCs w:val="28"/>
          <w:u w:color="808080"/>
        </w:rPr>
      </w:pPr>
      <w:r w:rsidRPr="00CC1A45">
        <w:rPr>
          <w:rFonts w:eastAsia="Calibri"/>
          <w:noProof/>
          <w:sz w:val="28"/>
          <w:szCs w:val="28"/>
          <w:u w:color="808080"/>
        </w:rPr>
        <w:drawing>
          <wp:inline distT="0" distB="0" distL="0" distR="0" wp14:anchorId="7C0762AC" wp14:editId="0D6DA0C4">
            <wp:extent cx="2144395" cy="2006600"/>
            <wp:effectExtent l="0" t="0" r="8255" b="0"/>
            <wp:docPr id="127122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44395" cy="2006600"/>
                    </a:xfrm>
                    <a:prstGeom prst="rect">
                      <a:avLst/>
                    </a:prstGeom>
                  </pic:spPr>
                </pic:pic>
              </a:graphicData>
            </a:graphic>
          </wp:inline>
        </w:drawing>
      </w:r>
      <w:r w:rsidR="00A20E28">
        <w:rPr>
          <w:noProof/>
        </w:rPr>
        <w:drawing>
          <wp:inline distT="0" distB="0" distL="0" distR="0" wp14:anchorId="121CF38C" wp14:editId="03F39310">
            <wp:extent cx="2139950" cy="2139950"/>
            <wp:effectExtent l="0" t="0" r="0" b="0"/>
            <wp:docPr id="1148405811" name="Picture 1" descr="Brass Forged Gate Valve 2 1/2&quo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ss Forged Gate Valve 2 1/2&quot; Female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inline>
        </w:drawing>
      </w:r>
      <w:r w:rsidR="00A20E28">
        <w:rPr>
          <w:rFonts w:eastAsia="Calibri"/>
          <w:sz w:val="28"/>
          <w:szCs w:val="28"/>
          <w:u w:color="808080"/>
        </w:rPr>
        <w:t xml:space="preserve">     </w:t>
      </w:r>
    </w:p>
    <w:p w14:paraId="42D8C634" w14:textId="77777777" w:rsidR="004E5900" w:rsidRDefault="004E5900" w:rsidP="004E3509">
      <w:pPr>
        <w:shd w:val="clear" w:color="auto" w:fill="FFFFFF"/>
        <w:spacing w:after="0" w:line="360" w:lineRule="atLeast"/>
        <w:rPr>
          <w:rFonts w:eastAsia="Calibri"/>
          <w:sz w:val="28"/>
          <w:szCs w:val="28"/>
          <w:u w:color="808080"/>
        </w:rPr>
      </w:pPr>
    </w:p>
    <w:p w14:paraId="4208C59D" w14:textId="699F45E6" w:rsidR="004E5900" w:rsidRPr="00BA0506" w:rsidRDefault="00350FC6" w:rsidP="004E3509">
      <w:pPr>
        <w:shd w:val="clear" w:color="auto" w:fill="FFFFFF"/>
        <w:spacing w:after="0" w:line="360" w:lineRule="atLeast"/>
        <w:rPr>
          <w:rFonts w:eastAsia="Calibri"/>
          <w:u w:color="808080"/>
        </w:rPr>
      </w:pPr>
      <w:r w:rsidRPr="00BA0506">
        <w:rPr>
          <w:rFonts w:eastAsia="Calibri"/>
          <w:u w:color="808080"/>
        </w:rPr>
        <w:t>CAM-LOCK Fittings Not Allowed</w:t>
      </w:r>
      <w:r w:rsidR="00BA0506" w:rsidRPr="00BA0506">
        <w:rPr>
          <w:rFonts w:eastAsia="Calibri"/>
          <w:u w:color="808080"/>
        </w:rPr>
        <w:t xml:space="preserve"> – Fittings </w:t>
      </w:r>
      <w:r w:rsidR="00BA0506">
        <w:rPr>
          <w:rFonts w:eastAsia="Calibri"/>
          <w:u w:color="808080"/>
        </w:rPr>
        <w:t>shall be 2</w:t>
      </w:r>
      <w:r w:rsidR="00A76159">
        <w:rPr>
          <w:rFonts w:eastAsia="Calibri"/>
          <w:u w:color="808080"/>
        </w:rPr>
        <w:t xml:space="preserve">-1/2 inch National </w:t>
      </w:r>
      <w:r w:rsidR="00874643">
        <w:rPr>
          <w:rFonts w:eastAsia="Calibri"/>
          <w:u w:color="808080"/>
        </w:rPr>
        <w:t xml:space="preserve">Male </w:t>
      </w:r>
      <w:r w:rsidR="00A76159">
        <w:rPr>
          <w:rFonts w:eastAsia="Calibri"/>
          <w:u w:color="808080"/>
        </w:rPr>
        <w:t>Thread</w:t>
      </w:r>
      <w:r w:rsidR="00874643">
        <w:rPr>
          <w:rFonts w:eastAsia="Calibri"/>
          <w:u w:color="808080"/>
        </w:rPr>
        <w:t>s</w:t>
      </w:r>
    </w:p>
    <w:p w14:paraId="0D7C17E3" w14:textId="77777777" w:rsidR="00817698" w:rsidRDefault="00817698" w:rsidP="004E3509">
      <w:pPr>
        <w:shd w:val="clear" w:color="auto" w:fill="FFFFFF"/>
        <w:spacing w:after="0" w:line="360" w:lineRule="atLeast"/>
        <w:rPr>
          <w:rFonts w:eastAsia="Calibri"/>
          <w:sz w:val="28"/>
          <w:szCs w:val="28"/>
          <w:u w:color="808080"/>
        </w:rPr>
      </w:pPr>
    </w:p>
    <w:p w14:paraId="45CB0416" w14:textId="77777777" w:rsidR="00817698" w:rsidRDefault="00817698" w:rsidP="004E3509">
      <w:pPr>
        <w:shd w:val="clear" w:color="auto" w:fill="FFFFFF"/>
        <w:spacing w:after="0" w:line="360" w:lineRule="atLeast"/>
        <w:rPr>
          <w:rFonts w:eastAsia="Calibri"/>
          <w:sz w:val="28"/>
          <w:szCs w:val="28"/>
          <w:u w:color="808080"/>
        </w:rPr>
      </w:pPr>
    </w:p>
    <w:p w14:paraId="1FA7F078" w14:textId="6CAD0CA5" w:rsidR="004E3509" w:rsidRPr="004E5900" w:rsidRDefault="004E3509" w:rsidP="004E3509">
      <w:pPr>
        <w:shd w:val="clear" w:color="auto" w:fill="FFFFFF"/>
        <w:spacing w:after="0" w:line="360" w:lineRule="atLeast"/>
        <w:rPr>
          <w:rFonts w:eastAsia="Calibri"/>
          <w:sz w:val="28"/>
          <w:szCs w:val="28"/>
          <w:u w:color="808080"/>
        </w:rPr>
      </w:pPr>
      <w:r w:rsidRPr="00DD34C3">
        <w:rPr>
          <w:rFonts w:eastAsia="Calibri"/>
          <w:sz w:val="28"/>
          <w:szCs w:val="28"/>
          <w:u w:color="808080"/>
        </w:rPr>
        <w:lastRenderedPageBreak/>
        <w:t>§ 1275.04. Signing of Water Sources.</w:t>
      </w:r>
    </w:p>
    <w:p w14:paraId="08C0ECDC" w14:textId="77777777" w:rsidR="004E3509" w:rsidRPr="00D73B64" w:rsidRDefault="004E3509" w:rsidP="004E3509">
      <w:pPr>
        <w:spacing w:after="0"/>
      </w:pPr>
      <w:r w:rsidRPr="00D73B64">
        <w:t>(a) Each Fire Hydrant or access to water shall be identified as follows:</w:t>
      </w:r>
    </w:p>
    <w:p w14:paraId="6C4B6F6A" w14:textId="2F5A5871" w:rsidR="004E3509" w:rsidRPr="00D73B64" w:rsidRDefault="004E3509" w:rsidP="004E3509">
      <w:pPr>
        <w:spacing w:after="0"/>
        <w:ind w:left="720"/>
      </w:pPr>
      <w:r w:rsidRPr="00D73B64">
        <w:t>(1) if located along a Driveway, a reflectorized blue marker, with a minimum dimension of three (3) inches shall be located on the Driveway address sign and mounted on a fire retardant post, or</w:t>
      </w:r>
    </w:p>
    <w:p w14:paraId="24FE17E4" w14:textId="77777777" w:rsidR="004E3509" w:rsidRPr="00D73B64" w:rsidRDefault="004E3509" w:rsidP="004E3509">
      <w:pPr>
        <w:spacing w:after="0"/>
        <w:ind w:left="720"/>
      </w:pPr>
      <w:r w:rsidRPr="00D73B64">
        <w:t>(2) if located along a Road,</w:t>
      </w:r>
    </w:p>
    <w:p w14:paraId="42E74C56" w14:textId="349DCB06" w:rsidR="004E3509" w:rsidRPr="00D73B64" w:rsidRDefault="004E3509" w:rsidP="004E3509">
      <w:pPr>
        <w:spacing w:after="0"/>
        <w:ind w:left="1440"/>
      </w:pPr>
      <w:r w:rsidRPr="00D73B64">
        <w:t>(</w:t>
      </w:r>
      <w:proofErr w:type="spellStart"/>
      <w:r w:rsidRPr="00D73B64">
        <w:t>i</w:t>
      </w:r>
      <w:proofErr w:type="spellEnd"/>
      <w:r w:rsidRPr="00D73B64">
        <w:t>) a reflectorized blue marker, with a minimum dimension of three (3) inches, shall be mounted on a fire retardant post. The sign post shall be within three (3) feet of said Fire Hydrant with the sign no less than three (3) feet nor greater than five (5) feet above ground, in a horizontal position and visible from the Driveway, or</w:t>
      </w:r>
    </w:p>
    <w:p w14:paraId="15E19F17" w14:textId="77777777" w:rsidR="000913A1" w:rsidRDefault="004E3509" w:rsidP="000913A1">
      <w:pPr>
        <w:spacing w:after="0"/>
        <w:ind w:left="1440"/>
      </w:pPr>
      <w:r w:rsidRPr="00D73B64">
        <w:t>(ii) as specified in the State Fire Marshal's Guidelines for Fire Hydrant Markings Along State Highways and Freeways, May 1988.</w:t>
      </w:r>
    </w:p>
    <w:p w14:paraId="021027CE" w14:textId="5C6B27C5" w:rsidR="00C3501F" w:rsidRPr="00D73B64" w:rsidRDefault="000913A1" w:rsidP="000913A1">
      <w:pPr>
        <w:spacing w:after="0"/>
        <w:ind w:left="1440"/>
      </w:pPr>
      <w:r>
        <w:rPr>
          <w:noProof/>
        </w:rPr>
        <w:drawing>
          <wp:anchor distT="0" distB="0" distL="114300" distR="114300" simplePos="0" relativeHeight="251655168" behindDoc="0" locked="0" layoutInCell="1" allowOverlap="1" wp14:anchorId="579AF16C" wp14:editId="5F8DBF50">
            <wp:simplePos x="0" y="0"/>
            <wp:positionH relativeFrom="column">
              <wp:posOffset>1725930</wp:posOffset>
            </wp:positionH>
            <wp:positionV relativeFrom="paragraph">
              <wp:posOffset>53340</wp:posOffset>
            </wp:positionV>
            <wp:extent cx="1516380" cy="1516380"/>
            <wp:effectExtent l="0" t="0" r="7620" b="7620"/>
            <wp:wrapNone/>
            <wp:docPr id="1359181978" name="Picture 13" descr="Hydra Shield Blue Hydrant Mar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ydra Shield Blue Hydrant Marker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1638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2096" behindDoc="0" locked="0" layoutInCell="1" allowOverlap="1" wp14:anchorId="392A7258" wp14:editId="34C6F898">
            <wp:simplePos x="0" y="0"/>
            <wp:positionH relativeFrom="column">
              <wp:posOffset>5289550</wp:posOffset>
            </wp:positionH>
            <wp:positionV relativeFrom="paragraph">
              <wp:posOffset>130810</wp:posOffset>
            </wp:positionV>
            <wp:extent cx="590550" cy="1394460"/>
            <wp:effectExtent l="0" t="0" r="0" b="0"/>
            <wp:wrapNone/>
            <wp:docPr id="22" name="Picture 17" descr="HY-KO DM300B36 Driveway Marker, Fiberglass Post, Blue Ref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Y-KO DM300B36 Driveway Marker, Fiberglass Post, Blue Reflector"/>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8691" r="28969"/>
                    <a:stretch/>
                  </pic:blipFill>
                  <pic:spPr bwMode="auto">
                    <a:xfrm>
                      <a:off x="0" y="0"/>
                      <a:ext cx="590550" cy="1394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3120" behindDoc="0" locked="0" layoutInCell="1" allowOverlap="1" wp14:anchorId="36200CD5" wp14:editId="503BAAE5">
            <wp:simplePos x="0" y="0"/>
            <wp:positionH relativeFrom="column">
              <wp:posOffset>3587750</wp:posOffset>
            </wp:positionH>
            <wp:positionV relativeFrom="paragraph">
              <wp:posOffset>166438</wp:posOffset>
            </wp:positionV>
            <wp:extent cx="1549400" cy="1456622"/>
            <wp:effectExtent l="0" t="0" r="0" b="0"/>
            <wp:wrapNone/>
            <wp:docPr id="20" name="Picture 15" descr="2.36 inch round Ultra Performance Reflector – eNdoto Co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36 inch round Ultra Performance Reflector – eNdoto Corp"/>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3913" t="26397" r="24224" b="24845"/>
                    <a:stretch/>
                  </pic:blipFill>
                  <pic:spPr bwMode="auto">
                    <a:xfrm>
                      <a:off x="0" y="0"/>
                      <a:ext cx="1551210" cy="1458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BE3158" w14:textId="41D77C4D" w:rsidR="004E3509" w:rsidRPr="007A3406" w:rsidRDefault="000913A1" w:rsidP="004E3509">
      <w:pPr>
        <w:spacing w:after="0"/>
      </w:pPr>
      <w:r>
        <w:t xml:space="preserve">          </w:t>
      </w:r>
      <w:r w:rsidRPr="000913A1">
        <w:rPr>
          <w:noProof/>
        </w:rPr>
        <w:drawing>
          <wp:inline distT="0" distB="0" distL="0" distR="0" wp14:anchorId="4BDA331F" wp14:editId="44F7DC2E">
            <wp:extent cx="975360" cy="1324935"/>
            <wp:effectExtent l="0" t="0" r="0" b="8890"/>
            <wp:docPr id="1794746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6731" name=""/>
                    <pic:cNvPicPr/>
                  </pic:nvPicPr>
                  <pic:blipFill>
                    <a:blip r:embed="rId140"/>
                    <a:stretch>
                      <a:fillRect/>
                    </a:stretch>
                  </pic:blipFill>
                  <pic:spPr>
                    <a:xfrm>
                      <a:off x="0" y="0"/>
                      <a:ext cx="1005511" cy="1365892"/>
                    </a:xfrm>
                    <a:prstGeom prst="rect">
                      <a:avLst/>
                    </a:prstGeom>
                  </pic:spPr>
                </pic:pic>
              </a:graphicData>
            </a:graphic>
          </wp:inline>
        </w:drawing>
      </w:r>
    </w:p>
    <w:p w14:paraId="7277DDA0" w14:textId="77777777" w:rsidR="004E3509" w:rsidRPr="007A3406" w:rsidRDefault="004E3509" w:rsidP="004E3509">
      <w:pPr>
        <w:pStyle w:val="Heading1"/>
      </w:pPr>
      <w:bookmarkStart w:id="50" w:name="_Toc128378243"/>
      <w:r w:rsidRPr="007A3406">
        <w:t xml:space="preserve">Article 5 </w:t>
      </w:r>
      <w:r>
        <w:t>Building Siting, Setbacks, and Fuel Modification</w:t>
      </w:r>
      <w:bookmarkEnd w:id="50"/>
      <w:r>
        <w:t xml:space="preserve"> </w:t>
      </w:r>
    </w:p>
    <w:p w14:paraId="7B7E2919" w14:textId="77777777" w:rsidR="004E3509" w:rsidRPr="007A3406" w:rsidRDefault="004E3509" w:rsidP="004E3509">
      <w:pPr>
        <w:pStyle w:val="Heading2"/>
      </w:pPr>
      <w:bookmarkStart w:id="51" w:name="_Toc128378244"/>
      <w:r w:rsidRPr="007A3406">
        <w:t>§ 1276.00 Intent</w:t>
      </w:r>
      <w:bookmarkEnd w:id="51"/>
    </w:p>
    <w:p w14:paraId="31FBAC87" w14:textId="77777777" w:rsidR="004E3509" w:rsidRDefault="004E3509" w:rsidP="004E3509">
      <w:pPr>
        <w:rPr>
          <w:bCs/>
        </w:rPr>
      </w:pPr>
      <w:r w:rsidRPr="00DD34C3">
        <w:t>To reduce the intensity of a Wildfire, reducing the volume and density of flammable vegetation around Development through strategic fuel modification, parcel siting and Building setbacks, and the protection of Undeveloped Ridgelines shall provide for increased safety for emergency fire equipment, including evacuating civilians, and a point of attack or defense from a Wildfire.</w:t>
      </w:r>
    </w:p>
    <w:p w14:paraId="1F16880B" w14:textId="77777777" w:rsidR="004E3509" w:rsidRPr="007A3406" w:rsidRDefault="004E3509" w:rsidP="004E3509">
      <w:pPr>
        <w:pStyle w:val="Heading2"/>
      </w:pPr>
      <w:bookmarkStart w:id="52" w:name="_Toc128378245"/>
      <w:r w:rsidRPr="007A3406">
        <w:t xml:space="preserve">§ 1276.01. </w:t>
      </w:r>
      <w:r>
        <w:t>Building and Parcel Siting and Setbacks</w:t>
      </w:r>
      <w:bookmarkEnd w:id="52"/>
    </w:p>
    <w:p w14:paraId="3E6DCF09" w14:textId="77777777" w:rsidR="004E3509" w:rsidRPr="00DD34C3" w:rsidRDefault="004E3509" w:rsidP="004E3509">
      <w:pPr>
        <w:shd w:val="clear" w:color="auto" w:fill="FFFFFF"/>
        <w:spacing w:after="0"/>
        <w:rPr>
          <w:rFonts w:cs="Arial"/>
          <w:color w:val="212121"/>
        </w:rPr>
      </w:pPr>
      <w:r w:rsidRPr="00DD34C3">
        <w:rPr>
          <w:rFonts w:cs="Arial"/>
          <w:color w:val="212121"/>
        </w:rPr>
        <w:t>(a) All parcels shall provide a minimum thirty (30) foot setback for all Buildings from all property lines and/or the center of a Road, except as provided for in subsection (b).</w:t>
      </w:r>
    </w:p>
    <w:p w14:paraId="15AC5939" w14:textId="4F69E5BE" w:rsidR="004E3509" w:rsidRPr="00DD34C3" w:rsidRDefault="004E3509" w:rsidP="004E3509">
      <w:pPr>
        <w:shd w:val="clear" w:color="auto" w:fill="FFFFFF"/>
        <w:spacing w:after="0"/>
        <w:rPr>
          <w:rFonts w:cs="Arial"/>
          <w:color w:val="212121"/>
        </w:rPr>
      </w:pPr>
      <w:r w:rsidRPr="00DD34C3">
        <w:rPr>
          <w:rFonts w:cs="Arial"/>
          <w:color w:val="212121"/>
        </w:rPr>
        <w:t>(b) A reduction in the minimum setback shall be based upon practical reasons, which may include but are not limited to, parcel dimensions or size, topographic limitations, Development density requirements or other Development patterns that promote low-carbon emission outcomes; sensitive habitat; or other site constraints , and shall provide for an alternative method to reduce Structure-to-Structure ignition by incorporating features such as, but not limited to:</w:t>
      </w:r>
    </w:p>
    <w:p w14:paraId="0FE7A8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(1) non-combustible block walls or fences; or</w:t>
      </w:r>
    </w:p>
    <w:p w14:paraId="45283FAA" w14:textId="77777777" w:rsidR="004E3509" w:rsidRPr="00DD34C3" w:rsidRDefault="004E3509" w:rsidP="004E3509">
      <w:pPr>
        <w:shd w:val="clear" w:color="auto" w:fill="FFFFFF"/>
        <w:spacing w:after="0"/>
        <w:ind w:left="720"/>
        <w:rPr>
          <w:rFonts w:cs="Arial"/>
          <w:color w:val="212121"/>
        </w:rPr>
      </w:pPr>
      <w:r w:rsidRPr="00DD34C3">
        <w:rPr>
          <w:rFonts w:cs="Arial"/>
          <w:color w:val="212121"/>
        </w:rPr>
        <w:t>(2) non-combustible material extending five (5) feet horizontally from the furthest extent of the Building; or</w:t>
      </w:r>
    </w:p>
    <w:p w14:paraId="30F46B82" w14:textId="6CEA5B1E" w:rsidR="000913A1" w:rsidRPr="00DD34C3" w:rsidRDefault="004E3509" w:rsidP="00F91B4F">
      <w:pPr>
        <w:shd w:val="clear" w:color="auto" w:fill="FFFFFF"/>
        <w:spacing w:after="0"/>
        <w:ind w:left="720"/>
        <w:rPr>
          <w:rFonts w:cs="Arial"/>
          <w:color w:val="212121"/>
        </w:rPr>
      </w:pPr>
      <w:r w:rsidRPr="00DD34C3">
        <w:rPr>
          <w:rFonts w:cs="Arial"/>
          <w:color w:val="212121"/>
        </w:rPr>
        <w:t>(3) hardscape landscaping; or</w:t>
      </w:r>
    </w:p>
    <w:p w14:paraId="2C983C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(4) a reduction of exposed windows on the side of the Structure with a less than thirty (30) foot setback; or</w:t>
      </w:r>
    </w:p>
    <w:p w14:paraId="1CA7F7A5" w14:textId="2BCD3857" w:rsidR="001341CE" w:rsidRDefault="004E3509" w:rsidP="000913A1">
      <w:pPr>
        <w:shd w:val="clear" w:color="auto" w:fill="FFFFFF"/>
        <w:spacing w:after="0"/>
        <w:ind w:left="720"/>
        <w:rPr>
          <w:rFonts w:cs="Arial"/>
          <w:color w:val="212121"/>
        </w:rPr>
      </w:pPr>
      <w:r w:rsidRPr="00DD34C3">
        <w:rPr>
          <w:rFonts w:cs="Arial"/>
          <w:color w:val="212121"/>
        </w:rPr>
        <w:t>(5) the most protective requirements in the California Building Code, California Code of Regulations Title 24, Part 2, Chapter 7A, as required by the Local Jurisdiction.</w:t>
      </w:r>
    </w:p>
    <w:p w14:paraId="7915B9DC" w14:textId="77777777" w:rsidR="00E47DA2" w:rsidRDefault="00E47DA2" w:rsidP="000913A1">
      <w:pPr>
        <w:shd w:val="clear" w:color="auto" w:fill="FFFFFF"/>
        <w:spacing w:after="0"/>
        <w:ind w:left="720"/>
        <w:rPr>
          <w:rFonts w:cs="Arial"/>
          <w:color w:val="212121"/>
        </w:rPr>
      </w:pPr>
    </w:p>
    <w:p w14:paraId="70D60F55" w14:textId="77777777" w:rsidR="00E47DA2" w:rsidRDefault="00E47DA2" w:rsidP="000913A1">
      <w:pPr>
        <w:shd w:val="clear" w:color="auto" w:fill="FFFFFF"/>
        <w:spacing w:after="0"/>
        <w:ind w:left="720"/>
        <w:rPr>
          <w:rFonts w:cs="Arial"/>
          <w:color w:val="212121"/>
        </w:rPr>
      </w:pPr>
    </w:p>
    <w:p w14:paraId="14692C50" w14:textId="77777777" w:rsidR="00E47DA2" w:rsidRDefault="00E47DA2" w:rsidP="000913A1">
      <w:pPr>
        <w:shd w:val="clear" w:color="auto" w:fill="FFFFFF"/>
        <w:spacing w:after="0"/>
        <w:ind w:left="720"/>
        <w:rPr>
          <w:rFonts w:cs="Arial"/>
          <w:color w:val="212121"/>
        </w:rPr>
      </w:pPr>
    </w:p>
    <w:p w14:paraId="4D01D72B" w14:textId="1C8DD5D8" w:rsidR="00105090" w:rsidRDefault="00105090" w:rsidP="00105090">
      <w:pPr>
        <w:shd w:val="clear" w:color="auto" w:fill="FFFFFF"/>
        <w:spacing w:after="0"/>
        <w:rPr>
          <w:rFonts w:cs="Arial"/>
          <w:color w:val="212121"/>
        </w:rPr>
      </w:pPr>
      <w:r w:rsidRPr="00105090">
        <w:rPr>
          <w:rFonts w:cs="Arial"/>
          <w:noProof/>
          <w:color w:val="212121"/>
        </w:rPr>
        <w:drawing>
          <wp:inline distT="0" distB="0" distL="0" distR="0" wp14:anchorId="08517D23" wp14:editId="6A4078E2">
            <wp:extent cx="5753100" cy="3397771"/>
            <wp:effectExtent l="0" t="0" r="0" b="0"/>
            <wp:docPr id="144621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16049" name=""/>
                    <pic:cNvPicPr/>
                  </pic:nvPicPr>
                  <pic:blipFill>
                    <a:blip r:embed="rId141"/>
                    <a:stretch>
                      <a:fillRect/>
                    </a:stretch>
                  </pic:blipFill>
                  <pic:spPr>
                    <a:xfrm>
                      <a:off x="0" y="0"/>
                      <a:ext cx="5757774" cy="3400531"/>
                    </a:xfrm>
                    <a:prstGeom prst="rect">
                      <a:avLst/>
                    </a:prstGeom>
                  </pic:spPr>
                </pic:pic>
              </a:graphicData>
            </a:graphic>
          </wp:inline>
        </w:drawing>
      </w:r>
    </w:p>
    <w:p w14:paraId="1BEED6C2" w14:textId="77777777" w:rsidR="00105090" w:rsidRDefault="00105090" w:rsidP="00105090">
      <w:pPr>
        <w:shd w:val="clear" w:color="auto" w:fill="FFFFFF"/>
        <w:spacing w:after="0"/>
        <w:rPr>
          <w:rFonts w:cs="Arial"/>
          <w:color w:val="212121"/>
        </w:rPr>
      </w:pPr>
    </w:p>
    <w:p w14:paraId="1B08A354" w14:textId="53D5D098" w:rsidR="00105090" w:rsidRDefault="00D44DCB" w:rsidP="00105090">
      <w:pPr>
        <w:shd w:val="clear" w:color="auto" w:fill="FFFFFF"/>
        <w:spacing w:after="0"/>
        <w:rPr>
          <w:rFonts w:cs="Arial"/>
          <w:color w:val="212121"/>
        </w:rPr>
      </w:pPr>
      <w:r>
        <w:rPr>
          <w:noProof/>
        </w:rPr>
        <w:drawing>
          <wp:inline distT="0" distB="0" distL="0" distR="0" wp14:anchorId="010CAA9B" wp14:editId="2050C75D">
            <wp:extent cx="2622550" cy="1746250"/>
            <wp:effectExtent l="0" t="0" r="6350" b="6350"/>
            <wp:docPr id="25" name="Picture 20" descr="Fire-Resistant Fencing and Gates - F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re-Resistant Fencing and Gates - Fire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22550" cy="1746250"/>
                    </a:xfrm>
                    <a:prstGeom prst="rect">
                      <a:avLst/>
                    </a:prstGeom>
                    <a:noFill/>
                    <a:ln>
                      <a:noFill/>
                    </a:ln>
                  </pic:spPr>
                </pic:pic>
              </a:graphicData>
            </a:graphic>
          </wp:inline>
        </w:drawing>
      </w:r>
      <w:r>
        <w:rPr>
          <w:rFonts w:cs="Arial"/>
          <w:color w:val="212121"/>
        </w:rPr>
        <w:t xml:space="preserve">    </w:t>
      </w:r>
      <w:r w:rsidR="00942472">
        <w:rPr>
          <w:noProof/>
        </w:rPr>
        <w:drawing>
          <wp:inline distT="0" distB="0" distL="0" distR="0" wp14:anchorId="28A1E1C8" wp14:editId="58C07300">
            <wp:extent cx="2324100" cy="1738594"/>
            <wp:effectExtent l="0" t="0" r="0" b="0"/>
            <wp:docPr id="27" name="Picture 22" descr="Fire-resistant Fence Conn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re-resistant Fence Connections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30253" cy="1743197"/>
                    </a:xfrm>
                    <a:prstGeom prst="rect">
                      <a:avLst/>
                    </a:prstGeom>
                    <a:noFill/>
                    <a:ln>
                      <a:noFill/>
                    </a:ln>
                  </pic:spPr>
                </pic:pic>
              </a:graphicData>
            </a:graphic>
          </wp:inline>
        </w:drawing>
      </w:r>
    </w:p>
    <w:p w14:paraId="2D66B9E7" w14:textId="77777777" w:rsidR="003C23C1" w:rsidRDefault="003C23C1" w:rsidP="00105090">
      <w:pPr>
        <w:shd w:val="clear" w:color="auto" w:fill="FFFFFF"/>
        <w:spacing w:after="0"/>
        <w:rPr>
          <w:rFonts w:cs="Arial"/>
          <w:color w:val="212121"/>
        </w:rPr>
      </w:pPr>
    </w:p>
    <w:p w14:paraId="69D035FA" w14:textId="21B02916" w:rsidR="003C23C1" w:rsidRDefault="00AC47E7" w:rsidP="00105090">
      <w:pPr>
        <w:shd w:val="clear" w:color="auto" w:fill="FFFFFF"/>
        <w:spacing w:after="0"/>
        <w:rPr>
          <w:rFonts w:cs="Arial"/>
          <w:color w:val="212121"/>
        </w:rPr>
      </w:pPr>
      <w:r>
        <w:rPr>
          <w:rFonts w:cs="Arial"/>
          <w:color w:val="212121"/>
        </w:rPr>
        <w:t xml:space="preserve">Zone 0 – </w:t>
      </w:r>
      <w:r w:rsidR="000402B0">
        <w:rPr>
          <w:rFonts w:cs="Arial"/>
          <w:color w:val="212121"/>
        </w:rPr>
        <w:t>Non-Combustible</w:t>
      </w:r>
      <w:r>
        <w:rPr>
          <w:rFonts w:cs="Arial"/>
          <w:color w:val="212121"/>
        </w:rPr>
        <w:t xml:space="preserve"> Fence to Structure Examples</w:t>
      </w:r>
    </w:p>
    <w:p w14:paraId="72F0BB30" w14:textId="77777777" w:rsidR="003C23C1" w:rsidRDefault="003C23C1" w:rsidP="00105090">
      <w:pPr>
        <w:shd w:val="clear" w:color="auto" w:fill="FFFFFF"/>
        <w:spacing w:after="0"/>
        <w:rPr>
          <w:rFonts w:cs="Arial"/>
          <w:color w:val="212121"/>
        </w:rPr>
      </w:pPr>
    </w:p>
    <w:p w14:paraId="6B7D4BCF" w14:textId="09B705FB" w:rsidR="003C23C1" w:rsidRDefault="003C23C1" w:rsidP="00105090">
      <w:pPr>
        <w:shd w:val="clear" w:color="auto" w:fill="FFFFFF"/>
        <w:spacing w:after="0"/>
        <w:rPr>
          <w:rFonts w:cs="Arial"/>
          <w:color w:val="212121"/>
        </w:rPr>
      </w:pPr>
      <w:r>
        <w:rPr>
          <w:noProof/>
        </w:rPr>
        <w:drawing>
          <wp:inline distT="0" distB="0" distL="0" distR="0" wp14:anchorId="62D761C7" wp14:editId="6D6F308C">
            <wp:extent cx="2781300" cy="1651000"/>
            <wp:effectExtent l="0" t="0" r="0" b="6350"/>
            <wp:docPr id="29" name="Picture 24" descr="Premium Fire Retardant Fence Panel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emium Fire Retardant Fence Panel and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0" cy="1651000"/>
                    </a:xfrm>
                    <a:prstGeom prst="rect">
                      <a:avLst/>
                    </a:prstGeom>
                    <a:noFill/>
                    <a:ln>
                      <a:noFill/>
                    </a:ln>
                  </pic:spPr>
                </pic:pic>
              </a:graphicData>
            </a:graphic>
          </wp:inline>
        </w:drawing>
      </w:r>
      <w:r w:rsidR="00D34B08">
        <w:rPr>
          <w:rFonts w:cs="Arial"/>
          <w:color w:val="212121"/>
        </w:rPr>
        <w:t xml:space="preserve">       </w:t>
      </w:r>
      <w:r w:rsidR="00D34B08">
        <w:rPr>
          <w:noProof/>
        </w:rPr>
        <w:drawing>
          <wp:inline distT="0" distB="0" distL="0" distR="0" wp14:anchorId="22F4764C" wp14:editId="53DC758D">
            <wp:extent cx="1631950" cy="1631950"/>
            <wp:effectExtent l="0" t="0" r="6350" b="6350"/>
            <wp:docPr id="31" name="Picture 26" descr="STD Profile yards pool colorbo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D Profile yards pool colorbond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31950" cy="1631950"/>
                    </a:xfrm>
                    <a:prstGeom prst="rect">
                      <a:avLst/>
                    </a:prstGeom>
                    <a:noFill/>
                    <a:ln>
                      <a:noFill/>
                    </a:ln>
                  </pic:spPr>
                </pic:pic>
              </a:graphicData>
            </a:graphic>
          </wp:inline>
        </w:drawing>
      </w:r>
    </w:p>
    <w:p w14:paraId="7FF95103" w14:textId="77777777" w:rsidR="00817698" w:rsidRDefault="00817698" w:rsidP="00105090">
      <w:pPr>
        <w:shd w:val="clear" w:color="auto" w:fill="FFFFFF"/>
        <w:spacing w:after="0"/>
        <w:rPr>
          <w:rFonts w:cs="Arial"/>
          <w:color w:val="212121"/>
        </w:rPr>
      </w:pPr>
    </w:p>
    <w:p w14:paraId="69582675" w14:textId="77777777" w:rsidR="00817698" w:rsidRDefault="00817698" w:rsidP="00105090">
      <w:pPr>
        <w:shd w:val="clear" w:color="auto" w:fill="FFFFFF"/>
        <w:spacing w:after="0"/>
        <w:rPr>
          <w:rFonts w:cs="Arial"/>
          <w:color w:val="212121"/>
        </w:rPr>
      </w:pPr>
    </w:p>
    <w:p w14:paraId="1C694C57" w14:textId="77777777" w:rsidR="00817698" w:rsidRDefault="00817698" w:rsidP="00105090">
      <w:pPr>
        <w:shd w:val="clear" w:color="auto" w:fill="FFFFFF"/>
        <w:spacing w:after="0"/>
        <w:rPr>
          <w:rFonts w:cs="Arial"/>
          <w:color w:val="212121"/>
        </w:rPr>
      </w:pPr>
    </w:p>
    <w:p w14:paraId="089EA582" w14:textId="72B663D2" w:rsidR="00817698" w:rsidRDefault="00817698" w:rsidP="00105090">
      <w:pPr>
        <w:shd w:val="clear" w:color="auto" w:fill="FFFFFF"/>
        <w:spacing w:after="0"/>
        <w:rPr>
          <w:rFonts w:cs="Arial"/>
          <w:color w:val="212121"/>
        </w:rPr>
      </w:pPr>
    </w:p>
    <w:p w14:paraId="261AAC49" w14:textId="77777777" w:rsidR="00F91B4F" w:rsidRDefault="00F91B4F" w:rsidP="00105090">
      <w:pPr>
        <w:shd w:val="clear" w:color="auto" w:fill="FFFFFF"/>
        <w:spacing w:after="0"/>
        <w:rPr>
          <w:rFonts w:cs="Arial"/>
          <w:color w:val="212121"/>
        </w:rPr>
      </w:pPr>
    </w:p>
    <w:p w14:paraId="67FEC7BE" w14:textId="77777777" w:rsidR="00F91B4F" w:rsidRDefault="00F91B4F" w:rsidP="00105090">
      <w:pPr>
        <w:shd w:val="clear" w:color="auto" w:fill="FFFFFF"/>
        <w:spacing w:after="0"/>
        <w:rPr>
          <w:rFonts w:cs="Arial"/>
          <w:color w:val="212121"/>
        </w:rPr>
      </w:pPr>
    </w:p>
    <w:p w14:paraId="3AAE5DD7" w14:textId="77777777" w:rsidR="00817698" w:rsidRDefault="00817698" w:rsidP="00105090">
      <w:pPr>
        <w:shd w:val="clear" w:color="auto" w:fill="FFFFFF"/>
        <w:spacing w:after="0"/>
        <w:rPr>
          <w:rFonts w:cs="Arial"/>
          <w:color w:val="212121"/>
        </w:rPr>
      </w:pPr>
    </w:p>
    <w:p w14:paraId="5AF5C7E4" w14:textId="5B1C9F61" w:rsidR="00405523" w:rsidRPr="00405523" w:rsidRDefault="00405523" w:rsidP="00405523">
      <w:pPr>
        <w:rPr>
          <w:rFonts w:cs="Arial"/>
        </w:rPr>
      </w:pPr>
    </w:p>
    <w:p w14:paraId="1519C295" w14:textId="741B4552" w:rsidR="00405523" w:rsidRDefault="000913A1" w:rsidP="00405523">
      <w:pPr>
        <w:rPr>
          <w:rFonts w:cs="Arial"/>
        </w:rPr>
      </w:pPr>
      <w:r w:rsidRPr="00405523">
        <w:rPr>
          <w:rFonts w:cs="Arial"/>
          <w:noProof/>
          <w:color w:val="212121"/>
        </w:rPr>
        <w:drawing>
          <wp:anchor distT="0" distB="0" distL="114300" distR="114300" simplePos="0" relativeHeight="251668480" behindDoc="0" locked="0" layoutInCell="1" allowOverlap="1" wp14:anchorId="4219772D" wp14:editId="39DC314A">
            <wp:simplePos x="0" y="0"/>
            <wp:positionH relativeFrom="column">
              <wp:posOffset>-426720</wp:posOffset>
            </wp:positionH>
            <wp:positionV relativeFrom="paragraph">
              <wp:posOffset>-228601</wp:posOffset>
            </wp:positionV>
            <wp:extent cx="6685280" cy="5057529"/>
            <wp:effectExtent l="0" t="0" r="1270" b="0"/>
            <wp:wrapNone/>
            <wp:docPr id="172002761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27619" name="Picture 1" descr="A picture containing diagram&#10;&#10;AI-generated content may be incorrect."/>
                    <pic:cNvPicPr/>
                  </pic:nvPicPr>
                  <pic:blipFill>
                    <a:blip r:embed="rId146">
                      <a:extLst>
                        <a:ext uri="{28A0092B-C50C-407E-A947-70E740481C1C}">
                          <a14:useLocalDpi xmlns:a14="http://schemas.microsoft.com/office/drawing/2010/main" val="0"/>
                        </a:ext>
                      </a:extLst>
                    </a:blip>
                    <a:stretch>
                      <a:fillRect/>
                    </a:stretch>
                  </pic:blipFill>
                  <pic:spPr>
                    <a:xfrm>
                      <a:off x="0" y="0"/>
                      <a:ext cx="6709169" cy="5075601"/>
                    </a:xfrm>
                    <a:prstGeom prst="rect">
                      <a:avLst/>
                    </a:prstGeom>
                  </pic:spPr>
                </pic:pic>
              </a:graphicData>
            </a:graphic>
            <wp14:sizeRelH relativeFrom="page">
              <wp14:pctWidth>0</wp14:pctWidth>
            </wp14:sizeRelH>
            <wp14:sizeRelV relativeFrom="page">
              <wp14:pctHeight>0</wp14:pctHeight>
            </wp14:sizeRelV>
          </wp:anchor>
        </w:drawing>
      </w:r>
    </w:p>
    <w:p w14:paraId="66DF73CE" w14:textId="77777777" w:rsidR="00405523" w:rsidRDefault="00405523" w:rsidP="00405523">
      <w:pPr>
        <w:rPr>
          <w:rFonts w:cs="Arial"/>
        </w:rPr>
      </w:pPr>
    </w:p>
    <w:p w14:paraId="04546322" w14:textId="77777777" w:rsidR="00405523" w:rsidRDefault="00405523" w:rsidP="00405523">
      <w:pPr>
        <w:rPr>
          <w:rFonts w:cs="Arial"/>
        </w:rPr>
      </w:pPr>
    </w:p>
    <w:p w14:paraId="23A581A2" w14:textId="77777777" w:rsidR="00405523" w:rsidRDefault="00405523" w:rsidP="00405523">
      <w:pPr>
        <w:rPr>
          <w:rFonts w:cs="Arial"/>
        </w:rPr>
      </w:pPr>
    </w:p>
    <w:p w14:paraId="612C9F2D" w14:textId="77777777" w:rsidR="00405523" w:rsidRDefault="00405523" w:rsidP="00405523">
      <w:pPr>
        <w:rPr>
          <w:rFonts w:cs="Arial"/>
        </w:rPr>
      </w:pPr>
    </w:p>
    <w:p w14:paraId="3BF6C687" w14:textId="77777777" w:rsidR="00405523" w:rsidRDefault="00405523" w:rsidP="00405523">
      <w:pPr>
        <w:rPr>
          <w:rFonts w:cs="Arial"/>
        </w:rPr>
      </w:pPr>
    </w:p>
    <w:p w14:paraId="5CE117DE" w14:textId="77777777" w:rsidR="00405523" w:rsidRDefault="00405523" w:rsidP="00405523">
      <w:pPr>
        <w:rPr>
          <w:rFonts w:cs="Arial"/>
        </w:rPr>
      </w:pPr>
    </w:p>
    <w:p w14:paraId="1B0CB3EA" w14:textId="77777777" w:rsidR="00405523" w:rsidRDefault="00405523" w:rsidP="00405523">
      <w:pPr>
        <w:rPr>
          <w:rFonts w:cs="Arial"/>
        </w:rPr>
      </w:pPr>
    </w:p>
    <w:p w14:paraId="405D1B6E" w14:textId="77777777" w:rsidR="00405523" w:rsidRDefault="00405523" w:rsidP="00405523">
      <w:pPr>
        <w:rPr>
          <w:rFonts w:cs="Arial"/>
        </w:rPr>
      </w:pPr>
    </w:p>
    <w:p w14:paraId="472EC5BA" w14:textId="77777777" w:rsidR="00405523" w:rsidRDefault="00405523" w:rsidP="00405523">
      <w:pPr>
        <w:jc w:val="right"/>
        <w:rPr>
          <w:rFonts w:cs="Arial"/>
        </w:rPr>
      </w:pPr>
    </w:p>
    <w:p w14:paraId="726A56A0" w14:textId="77777777" w:rsidR="00405523" w:rsidRDefault="00405523" w:rsidP="00405523">
      <w:pPr>
        <w:jc w:val="right"/>
        <w:rPr>
          <w:rFonts w:cs="Arial"/>
        </w:rPr>
      </w:pPr>
    </w:p>
    <w:p w14:paraId="74E3F543" w14:textId="77777777" w:rsidR="00405523" w:rsidRDefault="00405523" w:rsidP="00405523">
      <w:pPr>
        <w:jc w:val="right"/>
        <w:rPr>
          <w:rFonts w:cs="Arial"/>
        </w:rPr>
      </w:pPr>
    </w:p>
    <w:p w14:paraId="38A849F9" w14:textId="77777777" w:rsidR="00405523" w:rsidRDefault="00405523" w:rsidP="00405523">
      <w:pPr>
        <w:jc w:val="right"/>
        <w:rPr>
          <w:rFonts w:cs="Arial"/>
        </w:rPr>
      </w:pPr>
    </w:p>
    <w:p w14:paraId="45B31CE5" w14:textId="77777777" w:rsidR="00405523" w:rsidRDefault="00405523" w:rsidP="00405523">
      <w:pPr>
        <w:jc w:val="right"/>
        <w:rPr>
          <w:rFonts w:cs="Arial"/>
        </w:rPr>
      </w:pPr>
    </w:p>
    <w:p w14:paraId="561EB139" w14:textId="77777777" w:rsidR="00405523" w:rsidRDefault="00405523" w:rsidP="00BD671C">
      <w:pPr>
        <w:rPr>
          <w:rFonts w:cs="Arial"/>
        </w:rPr>
      </w:pPr>
    </w:p>
    <w:p w14:paraId="6BEAAE0E" w14:textId="41C5C919" w:rsidR="00BD671C" w:rsidRDefault="00BD671C" w:rsidP="00BD671C">
      <w:pPr>
        <w:rPr>
          <w:rFonts w:cs="Arial"/>
        </w:rPr>
      </w:pPr>
    </w:p>
    <w:p w14:paraId="7B8CEC70" w14:textId="3700E9AB" w:rsidR="00BD671C" w:rsidRDefault="00BD671C" w:rsidP="00BD671C">
      <w:pPr>
        <w:rPr>
          <w:rFonts w:cs="Arial"/>
        </w:rPr>
      </w:pPr>
    </w:p>
    <w:p w14:paraId="01584795" w14:textId="7D84CAF2" w:rsidR="00BD671C" w:rsidRDefault="00BD671C" w:rsidP="00BD671C">
      <w:pPr>
        <w:rPr>
          <w:rFonts w:cs="Arial"/>
        </w:rPr>
      </w:pPr>
    </w:p>
    <w:p w14:paraId="5B32920B" w14:textId="77777777" w:rsidR="00BD671C" w:rsidRDefault="00BD671C" w:rsidP="00BD671C">
      <w:pPr>
        <w:rPr>
          <w:rFonts w:cs="Arial"/>
        </w:rPr>
      </w:pPr>
    </w:p>
    <w:p w14:paraId="783AB0BC" w14:textId="712404C5" w:rsidR="00BD671C" w:rsidRDefault="00BD671C" w:rsidP="00BD671C">
      <w:pPr>
        <w:rPr>
          <w:rFonts w:cs="Arial"/>
        </w:rPr>
      </w:pPr>
    </w:p>
    <w:p w14:paraId="1F78EE0F" w14:textId="138DC758" w:rsidR="00BD671C" w:rsidRDefault="0067547D" w:rsidP="00BD671C">
      <w:pPr>
        <w:rPr>
          <w:rFonts w:cs="Arial"/>
        </w:rPr>
      </w:pPr>
      <w:r w:rsidRPr="006A0DAD">
        <w:rPr>
          <w:rFonts w:cs="Arial"/>
          <w:noProof/>
        </w:rPr>
        <w:drawing>
          <wp:anchor distT="0" distB="0" distL="114300" distR="114300" simplePos="0" relativeHeight="251670528" behindDoc="0" locked="0" layoutInCell="1" allowOverlap="1" wp14:anchorId="6328975F" wp14:editId="0F420018">
            <wp:simplePos x="0" y="0"/>
            <wp:positionH relativeFrom="column">
              <wp:posOffset>-176052</wp:posOffset>
            </wp:positionH>
            <wp:positionV relativeFrom="paragraph">
              <wp:posOffset>218440</wp:posOffset>
            </wp:positionV>
            <wp:extent cx="3591889" cy="2464435"/>
            <wp:effectExtent l="0" t="0" r="8890" b="0"/>
            <wp:wrapNone/>
            <wp:docPr id="1272953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95057" cy="24666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4D28">
        <w:rPr>
          <w:rFonts w:cs="Arial"/>
          <w:noProof/>
        </w:rPr>
        <w:drawing>
          <wp:anchor distT="0" distB="0" distL="114300" distR="114300" simplePos="0" relativeHeight="251671552" behindDoc="0" locked="0" layoutInCell="1" allowOverlap="1" wp14:anchorId="4850AB6F" wp14:editId="720A6165">
            <wp:simplePos x="0" y="0"/>
            <wp:positionH relativeFrom="column">
              <wp:posOffset>3498850</wp:posOffset>
            </wp:positionH>
            <wp:positionV relativeFrom="paragraph">
              <wp:posOffset>218440</wp:posOffset>
            </wp:positionV>
            <wp:extent cx="2760980" cy="2609850"/>
            <wp:effectExtent l="0" t="0" r="1270" b="0"/>
            <wp:wrapNone/>
            <wp:docPr id="1495680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60980" cy="2609850"/>
                    </a:xfrm>
                    <a:prstGeom prst="rect">
                      <a:avLst/>
                    </a:prstGeom>
                    <a:noFill/>
                    <a:ln>
                      <a:noFill/>
                    </a:ln>
                  </pic:spPr>
                </pic:pic>
              </a:graphicData>
            </a:graphic>
          </wp:anchor>
        </w:drawing>
      </w:r>
      <w:r w:rsidR="00CA1F6B">
        <w:rPr>
          <w:rFonts w:cs="Arial"/>
        </w:rPr>
        <w:t>Structure Distance Examples – Not in Public Resource Code</w:t>
      </w:r>
      <w:r w:rsidR="00690A20">
        <w:rPr>
          <w:rFonts w:cs="Arial"/>
        </w:rPr>
        <w:t xml:space="preserve"> – Best Practices</w:t>
      </w:r>
    </w:p>
    <w:p w14:paraId="56F2E6F1" w14:textId="58174C4E" w:rsidR="0067547D" w:rsidRDefault="0067547D" w:rsidP="00BD671C">
      <w:pPr>
        <w:rPr>
          <w:rFonts w:cs="Arial"/>
          <w:noProof/>
        </w:rPr>
      </w:pPr>
    </w:p>
    <w:p w14:paraId="3B446C8C" w14:textId="17D96E85" w:rsidR="00BD671C" w:rsidRDefault="00BD671C" w:rsidP="00BD671C">
      <w:pPr>
        <w:rPr>
          <w:rFonts w:cs="Arial"/>
        </w:rPr>
      </w:pPr>
      <w:r>
        <w:rPr>
          <w:rFonts w:cs="Arial"/>
        </w:rPr>
        <w:t xml:space="preserve">     </w:t>
      </w:r>
    </w:p>
    <w:p w14:paraId="5488291C" w14:textId="0989D8BF" w:rsidR="006A0DAD" w:rsidRDefault="006A0DAD" w:rsidP="00BD671C">
      <w:pPr>
        <w:rPr>
          <w:rFonts w:cs="Arial"/>
        </w:rPr>
      </w:pPr>
    </w:p>
    <w:p w14:paraId="75D49F02" w14:textId="321AEFE9" w:rsidR="006A0DAD" w:rsidRDefault="006A0DAD" w:rsidP="00BD671C">
      <w:pPr>
        <w:rPr>
          <w:rFonts w:cs="Arial"/>
        </w:rPr>
      </w:pPr>
    </w:p>
    <w:p w14:paraId="033FB637" w14:textId="48DD8A38" w:rsidR="006A0DAD" w:rsidRDefault="006A0DAD" w:rsidP="00BD671C">
      <w:pPr>
        <w:rPr>
          <w:rFonts w:cs="Arial"/>
        </w:rPr>
      </w:pPr>
    </w:p>
    <w:p w14:paraId="6C17E1DE" w14:textId="6BA47881" w:rsidR="006A0DAD" w:rsidRDefault="006A0DAD" w:rsidP="00BD671C">
      <w:pPr>
        <w:rPr>
          <w:rFonts w:cs="Arial"/>
        </w:rPr>
      </w:pPr>
    </w:p>
    <w:p w14:paraId="36A648BE" w14:textId="4CC1E151" w:rsidR="006A0DAD" w:rsidRDefault="006A0DAD" w:rsidP="00BD671C">
      <w:pPr>
        <w:rPr>
          <w:rFonts w:cs="Arial"/>
        </w:rPr>
      </w:pPr>
    </w:p>
    <w:p w14:paraId="7B4D6D68" w14:textId="77777777" w:rsidR="006A0DAD" w:rsidRDefault="006A0DAD" w:rsidP="00BD671C">
      <w:pPr>
        <w:rPr>
          <w:rFonts w:cs="Arial"/>
        </w:rPr>
      </w:pPr>
    </w:p>
    <w:p w14:paraId="7F6F05DC" w14:textId="77777777" w:rsidR="006A0DAD" w:rsidRDefault="006A0DAD" w:rsidP="00BD671C">
      <w:pPr>
        <w:rPr>
          <w:rFonts w:cs="Arial"/>
        </w:rPr>
      </w:pPr>
    </w:p>
    <w:p w14:paraId="0B7998EF" w14:textId="77777777" w:rsidR="006A0DAD" w:rsidRDefault="006A0DAD" w:rsidP="00BD671C">
      <w:pPr>
        <w:rPr>
          <w:rFonts w:cs="Arial"/>
        </w:rPr>
      </w:pPr>
    </w:p>
    <w:p w14:paraId="6F38D662" w14:textId="77777777" w:rsidR="00BD671C" w:rsidRDefault="00BD671C" w:rsidP="00BD671C">
      <w:pPr>
        <w:rPr>
          <w:rFonts w:cs="Arial"/>
        </w:rPr>
      </w:pPr>
    </w:p>
    <w:p w14:paraId="67E9AB37" w14:textId="2F775C11" w:rsidR="00405523" w:rsidRPr="00405523" w:rsidRDefault="00D83A86" w:rsidP="00BD671C">
      <w:pPr>
        <w:rPr>
          <w:rFonts w:cs="Arial"/>
        </w:rPr>
      </w:pPr>
      <w:r>
        <w:rPr>
          <w:rFonts w:cs="Arial"/>
        </w:rPr>
        <w:t xml:space="preserve">Structure </w:t>
      </w:r>
      <w:r w:rsidR="0085493E">
        <w:rPr>
          <w:rFonts w:cs="Arial"/>
        </w:rPr>
        <w:t>Distance Examples – Not in P</w:t>
      </w:r>
      <w:r w:rsidR="002E1262">
        <w:rPr>
          <w:rFonts w:cs="Arial"/>
        </w:rPr>
        <w:t>ublic Resource Code</w:t>
      </w:r>
      <w:r w:rsidR="00690A20">
        <w:rPr>
          <w:rFonts w:cs="Arial"/>
        </w:rPr>
        <w:t xml:space="preserve"> – Best Practices</w:t>
      </w:r>
    </w:p>
    <w:p w14:paraId="52782783" w14:textId="42716E26" w:rsidR="001341CE" w:rsidRDefault="00A00889" w:rsidP="001341CE">
      <w:pPr>
        <w:shd w:val="clear" w:color="auto" w:fill="FFFFFF"/>
        <w:spacing w:after="0"/>
        <w:rPr>
          <w:rFonts w:cs="Arial"/>
          <w:color w:val="212121"/>
        </w:rPr>
      </w:pPr>
      <w:r>
        <w:rPr>
          <w:noProof/>
        </w:rPr>
        <w:lastRenderedPageBreak/>
        <w:drawing>
          <wp:inline distT="0" distB="0" distL="0" distR="0" wp14:anchorId="149B7FD9" wp14:editId="5E17E101">
            <wp:extent cx="5943600" cy="4522708"/>
            <wp:effectExtent l="0" t="0" r="0" b="0"/>
            <wp:docPr id="1724330717" name="Picture 3" descr="house with defensible space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use with defensible space renderi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4522708"/>
                    </a:xfrm>
                    <a:prstGeom prst="rect">
                      <a:avLst/>
                    </a:prstGeom>
                    <a:noFill/>
                    <a:ln>
                      <a:noFill/>
                    </a:ln>
                  </pic:spPr>
                </pic:pic>
              </a:graphicData>
            </a:graphic>
          </wp:inline>
        </w:drawing>
      </w:r>
    </w:p>
    <w:p w14:paraId="7E84BF49" w14:textId="77777777" w:rsidR="00025EA1" w:rsidRDefault="00025EA1" w:rsidP="001341CE">
      <w:pPr>
        <w:shd w:val="clear" w:color="auto" w:fill="FFFFFF"/>
        <w:spacing w:after="0"/>
        <w:rPr>
          <w:rFonts w:cs="Arial"/>
          <w:color w:val="212121"/>
        </w:rPr>
      </w:pPr>
    </w:p>
    <w:p w14:paraId="560E70AE" w14:textId="7FDB7A36" w:rsidR="00025EA1" w:rsidRDefault="00025EA1" w:rsidP="001341CE">
      <w:pPr>
        <w:shd w:val="clear" w:color="auto" w:fill="FFFFFF"/>
        <w:spacing w:after="0"/>
        <w:rPr>
          <w:rFonts w:cs="Arial"/>
          <w:color w:val="212121"/>
        </w:rPr>
      </w:pPr>
      <w:r>
        <w:rPr>
          <w:noProof/>
        </w:rPr>
        <w:drawing>
          <wp:inline distT="0" distB="0" distL="0" distR="0" wp14:anchorId="21EC6434" wp14:editId="01DED880">
            <wp:extent cx="5942661" cy="2887980"/>
            <wp:effectExtent l="0" t="0" r="1270" b="7620"/>
            <wp:docPr id="6" name="Picture 5" descr="Preparing for Fire - Mendocino County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paring for Fire - Mendocino County Fire Safe Council"/>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3272"/>
                    <a:stretch/>
                  </pic:blipFill>
                  <pic:spPr bwMode="auto">
                    <a:xfrm>
                      <a:off x="0" y="0"/>
                      <a:ext cx="5942661" cy="2887980"/>
                    </a:xfrm>
                    <a:prstGeom prst="rect">
                      <a:avLst/>
                    </a:prstGeom>
                    <a:noFill/>
                    <a:ln>
                      <a:noFill/>
                    </a:ln>
                    <a:extLst>
                      <a:ext uri="{53640926-AAD7-44D8-BBD7-CCE9431645EC}">
                        <a14:shadowObscured xmlns:a14="http://schemas.microsoft.com/office/drawing/2010/main"/>
                      </a:ext>
                    </a:extLst>
                  </pic:spPr>
                </pic:pic>
              </a:graphicData>
            </a:graphic>
          </wp:inline>
        </w:drawing>
      </w:r>
    </w:p>
    <w:p w14:paraId="21DF3DEF" w14:textId="77777777" w:rsidR="002D00A3" w:rsidRDefault="002D00A3" w:rsidP="001341CE">
      <w:pPr>
        <w:shd w:val="clear" w:color="auto" w:fill="FFFFFF"/>
        <w:spacing w:after="0"/>
        <w:rPr>
          <w:rFonts w:cs="Arial"/>
          <w:color w:val="212121"/>
        </w:rPr>
      </w:pPr>
    </w:p>
    <w:p w14:paraId="08D735F2" w14:textId="2338B3BE" w:rsidR="00C55B1D" w:rsidRDefault="00AC47E7" w:rsidP="001341CE">
      <w:pPr>
        <w:shd w:val="clear" w:color="auto" w:fill="FFFFFF"/>
        <w:spacing w:after="0"/>
        <w:rPr>
          <w:rFonts w:cs="Arial"/>
          <w:color w:val="212121"/>
        </w:rPr>
      </w:pPr>
      <w:r>
        <w:rPr>
          <w:rFonts w:cs="Arial"/>
          <w:color w:val="212121"/>
        </w:rPr>
        <w:t xml:space="preserve">             Zone 0                  Zone 1                             Zone 2</w:t>
      </w:r>
    </w:p>
    <w:p w14:paraId="1DDA2F50" w14:textId="77777777" w:rsidR="00C55B1D" w:rsidRDefault="00C55B1D" w:rsidP="001341CE">
      <w:pPr>
        <w:shd w:val="clear" w:color="auto" w:fill="FFFFFF"/>
        <w:spacing w:after="0"/>
        <w:rPr>
          <w:rFonts w:cs="Arial"/>
          <w:color w:val="212121"/>
        </w:rPr>
      </w:pPr>
    </w:p>
    <w:p w14:paraId="3762E6F4" w14:textId="77777777" w:rsidR="00C55B1D" w:rsidRDefault="00C55B1D" w:rsidP="001341CE">
      <w:pPr>
        <w:shd w:val="clear" w:color="auto" w:fill="FFFFFF"/>
        <w:spacing w:after="0"/>
        <w:rPr>
          <w:rFonts w:cs="Arial"/>
          <w:color w:val="212121"/>
        </w:rPr>
      </w:pPr>
    </w:p>
    <w:p w14:paraId="6DA7C851" w14:textId="77777777" w:rsidR="00C55B1D" w:rsidRDefault="00C55B1D" w:rsidP="001341CE">
      <w:pPr>
        <w:shd w:val="clear" w:color="auto" w:fill="FFFFFF"/>
        <w:spacing w:after="0"/>
        <w:rPr>
          <w:rFonts w:cs="Arial"/>
          <w:color w:val="212121"/>
        </w:rPr>
      </w:pPr>
    </w:p>
    <w:p w14:paraId="5BF40738" w14:textId="77777777" w:rsidR="00C55B1D" w:rsidRDefault="00C55B1D" w:rsidP="001341CE">
      <w:pPr>
        <w:shd w:val="clear" w:color="auto" w:fill="FFFFFF"/>
        <w:spacing w:after="0"/>
        <w:rPr>
          <w:rFonts w:cs="Arial"/>
          <w:color w:val="212121"/>
        </w:rPr>
      </w:pPr>
    </w:p>
    <w:p w14:paraId="4FFCE014" w14:textId="77777777" w:rsidR="00BB128A" w:rsidRDefault="00BB128A" w:rsidP="001341CE">
      <w:pPr>
        <w:shd w:val="clear" w:color="auto" w:fill="FFFFFF"/>
        <w:spacing w:after="0"/>
        <w:rPr>
          <w:rFonts w:cs="Arial"/>
          <w:color w:val="212121"/>
        </w:rPr>
      </w:pPr>
    </w:p>
    <w:p w14:paraId="303F252B" w14:textId="77777777" w:rsidR="00C55B1D" w:rsidRDefault="00C55B1D" w:rsidP="001341CE">
      <w:pPr>
        <w:shd w:val="clear" w:color="auto" w:fill="FFFFFF"/>
        <w:spacing w:after="0"/>
        <w:rPr>
          <w:rFonts w:cs="Arial"/>
          <w:color w:val="212121"/>
        </w:rPr>
      </w:pPr>
    </w:p>
    <w:p w14:paraId="67BE2072" w14:textId="77777777" w:rsidR="00BB128A" w:rsidRDefault="00BB128A" w:rsidP="002D00A3">
      <w:pPr>
        <w:shd w:val="clear" w:color="auto" w:fill="FFFFFF"/>
        <w:spacing w:after="0"/>
        <w:rPr>
          <w:rFonts w:cs="Arial"/>
          <w:b/>
          <w:bCs/>
          <w:color w:val="212121"/>
        </w:rPr>
      </w:pPr>
    </w:p>
    <w:p w14:paraId="1BBB9B3B" w14:textId="77777777" w:rsidR="00BB128A" w:rsidRDefault="00BB128A" w:rsidP="002D00A3">
      <w:pPr>
        <w:shd w:val="clear" w:color="auto" w:fill="FFFFFF"/>
        <w:spacing w:after="0"/>
        <w:rPr>
          <w:rFonts w:cs="Arial"/>
          <w:b/>
          <w:bCs/>
          <w:color w:val="212121"/>
        </w:rPr>
      </w:pPr>
    </w:p>
    <w:p w14:paraId="145F6D1C" w14:textId="77777777" w:rsidR="00BB128A" w:rsidRDefault="00BB128A" w:rsidP="002D00A3">
      <w:pPr>
        <w:shd w:val="clear" w:color="auto" w:fill="FFFFFF"/>
        <w:spacing w:after="0"/>
        <w:rPr>
          <w:rFonts w:cs="Arial"/>
          <w:b/>
          <w:bCs/>
          <w:color w:val="212121"/>
        </w:rPr>
      </w:pPr>
    </w:p>
    <w:p w14:paraId="37283DED" w14:textId="77777777" w:rsidR="00BB128A" w:rsidRDefault="00BB128A" w:rsidP="002D00A3">
      <w:pPr>
        <w:shd w:val="clear" w:color="auto" w:fill="FFFFFF"/>
        <w:spacing w:after="0"/>
        <w:rPr>
          <w:rFonts w:cs="Arial"/>
          <w:b/>
          <w:bCs/>
          <w:color w:val="212121"/>
        </w:rPr>
      </w:pPr>
    </w:p>
    <w:p w14:paraId="2FC9FB84" w14:textId="77777777" w:rsidR="00BB128A" w:rsidRDefault="00BB128A" w:rsidP="002D00A3">
      <w:pPr>
        <w:shd w:val="clear" w:color="auto" w:fill="FFFFFF"/>
        <w:spacing w:after="0"/>
        <w:rPr>
          <w:rFonts w:cs="Arial"/>
          <w:b/>
          <w:bCs/>
          <w:color w:val="212121"/>
        </w:rPr>
      </w:pPr>
    </w:p>
    <w:p w14:paraId="59C94452" w14:textId="1DDC843E" w:rsidR="002D00A3" w:rsidRPr="002D00A3" w:rsidRDefault="002D00A3" w:rsidP="002D00A3">
      <w:pPr>
        <w:shd w:val="clear" w:color="auto" w:fill="FFFFFF"/>
        <w:spacing w:after="0"/>
        <w:rPr>
          <w:rFonts w:cs="Arial"/>
          <w:color w:val="212121"/>
        </w:rPr>
      </w:pPr>
      <w:r w:rsidRPr="002D00A3">
        <w:rPr>
          <w:rFonts w:cs="Arial"/>
          <w:b/>
          <w:bCs/>
          <w:color w:val="212121"/>
        </w:rPr>
        <w:t>Zone 0 extends 5 feet from buildings, structures, decks, etc.</w:t>
      </w:r>
    </w:p>
    <w:p w14:paraId="194EF29B" w14:textId="77777777" w:rsidR="002D00A3" w:rsidRPr="002D00A3" w:rsidRDefault="002D00A3" w:rsidP="002D00A3">
      <w:pPr>
        <w:shd w:val="clear" w:color="auto" w:fill="FFFFFF"/>
        <w:spacing w:after="0"/>
        <w:rPr>
          <w:rFonts w:cs="Arial"/>
          <w:color w:val="212121"/>
        </w:rPr>
      </w:pPr>
      <w:r w:rsidRPr="002D00A3">
        <w:rPr>
          <w:rFonts w:cs="Arial"/>
          <w:color w:val="212121"/>
        </w:rPr>
        <w:t>While not legally required yet, Zone 0 is key for wildfire defense and preventing fires from spreading to your home. Here are the current guidelines: </w:t>
      </w:r>
    </w:p>
    <w:p w14:paraId="04BDDE9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Use gravel, pavers, or concrete instead of combustible mulch</w:t>
      </w:r>
    </w:p>
    <w:p w14:paraId="03119FE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Clear dead weeds, grass, and debris; check roofs, gutters, and outdoor areas</w:t>
      </w:r>
    </w:p>
    <w:p w14:paraId="563102B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Keep branches trimmed 10 feet away from chimneys and stovepipes</w:t>
      </w:r>
    </w:p>
    <w:p w14:paraId="3142FCF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Minimize combustible items like furniture and planters on decks</w:t>
      </w:r>
    </w:p>
    <w:p w14:paraId="71EFFE60"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Move firewood and lumber to Zone 2 for safety</w:t>
      </w:r>
    </w:p>
    <w:p w14:paraId="1EFE96DF"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Replace combustible fencing and gates with fire-resistant materials</w:t>
      </w:r>
    </w:p>
    <w:p w14:paraId="27EEB55E"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Shift garbage and recycling containers to a safer area outside this zone</w:t>
      </w:r>
    </w:p>
    <w:p w14:paraId="0BB08E26" w14:textId="77777777" w:rsidR="002D00A3" w:rsidRDefault="002D00A3" w:rsidP="002D00A3">
      <w:pPr>
        <w:numPr>
          <w:ilvl w:val="0"/>
          <w:numId w:val="1"/>
        </w:numPr>
        <w:shd w:val="clear" w:color="auto" w:fill="FFFFFF"/>
        <w:spacing w:after="0"/>
        <w:rPr>
          <w:rFonts w:cs="Arial"/>
          <w:color w:val="212121"/>
        </w:rPr>
      </w:pPr>
      <w:r w:rsidRPr="002D00A3">
        <w:rPr>
          <w:rFonts w:cs="Arial"/>
          <w:color w:val="212121"/>
        </w:rPr>
        <w:t>Relocate boats, RVs, and vehicles away from this zone to reduce fire risks</w:t>
      </w:r>
    </w:p>
    <w:p w14:paraId="11600819" w14:textId="77777777" w:rsidR="002D00A3" w:rsidRDefault="002D00A3" w:rsidP="002D00A3">
      <w:pPr>
        <w:shd w:val="clear" w:color="auto" w:fill="FFFFFF"/>
        <w:spacing w:after="0"/>
        <w:rPr>
          <w:rFonts w:cs="Arial"/>
          <w:color w:val="212121"/>
        </w:rPr>
      </w:pPr>
    </w:p>
    <w:p w14:paraId="0F29C4DA" w14:textId="77777777" w:rsidR="00325E8C" w:rsidRPr="00325E8C" w:rsidRDefault="00325E8C" w:rsidP="00325E8C">
      <w:pPr>
        <w:shd w:val="clear" w:color="auto" w:fill="FFFFFF"/>
        <w:spacing w:after="0"/>
        <w:rPr>
          <w:rFonts w:cs="Arial"/>
          <w:color w:val="212121"/>
        </w:rPr>
      </w:pPr>
      <w:r w:rsidRPr="00325E8C">
        <w:rPr>
          <w:rFonts w:cs="Arial"/>
          <w:b/>
          <w:bCs/>
          <w:color w:val="212121"/>
        </w:rPr>
        <w:t>Zone 1 extends 30 feet from buildings, structures, decks, etc. or to your property line, whichever is closer.</w:t>
      </w:r>
    </w:p>
    <w:p w14:paraId="50718CA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all dead plants, grass, and weeds</w:t>
      </w:r>
    </w:p>
    <w:p w14:paraId="2F2EAC81"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Remove dead leaves and pine needles from your yard, roof, and gutters</w:t>
      </w:r>
    </w:p>
    <w:p w14:paraId="2C9C9AAB"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Trim overhanging branches and keep them 10 feet from your chimney</w:t>
      </w:r>
    </w:p>
    <w:p w14:paraId="0EE668BE"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Regularly trim trees to maintain a 10-foot gap from others</w:t>
      </w:r>
    </w:p>
    <w:p w14:paraId="384CF39A"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Move wood piles to Zone 2</w:t>
      </w:r>
    </w:p>
    <w:p w14:paraId="7B2A25B8"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Prune flammable plants and shrubs near windows</w:t>
      </w:r>
    </w:p>
    <w:p w14:paraId="1AF60EB0"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flammable vegetation and items from under decks, balconies, and stairs</w:t>
      </w:r>
    </w:p>
    <w:p w14:paraId="6C9E3FB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Maintain space between trees, shrubs, and flammable items like patio furniture and wood piles</w:t>
      </w:r>
    </w:p>
    <w:p w14:paraId="0E0032A5"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Ensure outbuildings and LPG tanks have 10 feet of clear space to bare soil and no flammable vegetation within an additional 10 feet around them</w:t>
      </w:r>
    </w:p>
    <w:p w14:paraId="6638B062" w14:textId="77777777" w:rsidR="002D00A3" w:rsidRDefault="002D00A3" w:rsidP="002D00A3">
      <w:pPr>
        <w:shd w:val="clear" w:color="auto" w:fill="FFFFFF"/>
        <w:spacing w:after="0"/>
        <w:rPr>
          <w:rFonts w:cs="Arial"/>
          <w:color w:val="212121"/>
        </w:rPr>
      </w:pPr>
    </w:p>
    <w:p w14:paraId="2D376199" w14:textId="77777777" w:rsidR="00044508" w:rsidRPr="00044508" w:rsidRDefault="00044508" w:rsidP="00044508">
      <w:pPr>
        <w:shd w:val="clear" w:color="auto" w:fill="FFFFFF"/>
        <w:spacing w:after="0"/>
        <w:rPr>
          <w:rFonts w:cs="Arial"/>
          <w:color w:val="212121"/>
        </w:rPr>
      </w:pPr>
      <w:r w:rsidRPr="00044508">
        <w:rPr>
          <w:rFonts w:cs="Arial"/>
          <w:b/>
          <w:bCs/>
          <w:color w:val="212121"/>
        </w:rPr>
        <w:t>Zone 2 extends from 30 feet to 100 feet out from buildings, structures, decks, etc. or to your property line, whichever is closer.</w:t>
      </w:r>
    </w:p>
    <w:p w14:paraId="40A7ED0B"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Trim annual grass to a maximum height of 4 inches</w:t>
      </w:r>
    </w:p>
    <w:p w14:paraId="053D9D4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Space out shrubs and trees horizontally (See diagram)</w:t>
      </w:r>
    </w:p>
    <w:p w14:paraId="27C6B3C9"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vertical spacing between grass, shrubs, and trees (See diagram)</w:t>
      </w:r>
    </w:p>
    <w:p w14:paraId="0CEBF27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Remove fallen leaves, needles, and small branches, but can leave up to 3 inches</w:t>
      </w:r>
    </w:p>
    <w:p w14:paraId="52C0E3B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Keep exposed wood piles at least 10 feet clear from surroundings, down to the soil</w:t>
      </w:r>
    </w:p>
    <w:p w14:paraId="4CEDD22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outbuildings and LPG tanks have 10 feet of clear space to bare soil and no flammable vegetation within an additional 10 feet around them</w:t>
      </w:r>
    </w:p>
    <w:p w14:paraId="5E5925D8" w14:textId="77777777" w:rsidR="00325E8C" w:rsidRDefault="00325E8C" w:rsidP="002D00A3">
      <w:pPr>
        <w:shd w:val="clear" w:color="auto" w:fill="FFFFFF"/>
        <w:spacing w:after="0"/>
        <w:rPr>
          <w:rFonts w:cs="Arial"/>
          <w:color w:val="212121"/>
        </w:rPr>
      </w:pPr>
    </w:p>
    <w:p w14:paraId="0293E141" w14:textId="6AEBB83E" w:rsidR="008F103E" w:rsidRDefault="008F103E" w:rsidP="002D00A3">
      <w:pPr>
        <w:shd w:val="clear" w:color="auto" w:fill="FFFFFF"/>
        <w:spacing w:after="0"/>
        <w:rPr>
          <w:rFonts w:cs="Arial"/>
          <w:color w:val="212121"/>
        </w:rPr>
      </w:pPr>
      <w:r>
        <w:rPr>
          <w:rFonts w:cs="Arial"/>
          <w:color w:val="212121"/>
        </w:rPr>
        <w:t>Ve</w:t>
      </w:r>
      <w:r w:rsidR="004C4BB3">
        <w:rPr>
          <w:rFonts w:cs="Arial"/>
          <w:color w:val="212121"/>
        </w:rPr>
        <w:t>getation</w:t>
      </w:r>
      <w:r>
        <w:rPr>
          <w:rFonts w:cs="Arial"/>
          <w:color w:val="212121"/>
        </w:rPr>
        <w:t xml:space="preserve"> Spacing:</w:t>
      </w:r>
    </w:p>
    <w:p w14:paraId="3CDAB6A4" w14:textId="23AE2E9D" w:rsidR="004C4BB3" w:rsidRDefault="004C4BB3" w:rsidP="002D00A3">
      <w:pPr>
        <w:shd w:val="clear" w:color="auto" w:fill="FFFFFF"/>
        <w:spacing w:after="0"/>
        <w:rPr>
          <w:rFonts w:cs="Arial"/>
          <w:color w:val="212121"/>
        </w:rPr>
      </w:pPr>
      <w:r w:rsidRPr="004C4BB3">
        <w:rPr>
          <w:noProof/>
        </w:rPr>
        <w:drawing>
          <wp:inline distT="0" distB="0" distL="0" distR="0" wp14:anchorId="34CE47EC" wp14:editId="01C6F587">
            <wp:extent cx="5943600" cy="525780"/>
            <wp:effectExtent l="0" t="0" r="0" b="7620"/>
            <wp:docPr id="1658475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525780"/>
                    </a:xfrm>
                    <a:prstGeom prst="rect">
                      <a:avLst/>
                    </a:prstGeom>
                    <a:noFill/>
                    <a:ln>
                      <a:noFill/>
                    </a:ln>
                  </pic:spPr>
                </pic:pic>
              </a:graphicData>
            </a:graphic>
          </wp:inline>
        </w:drawing>
      </w:r>
    </w:p>
    <w:p w14:paraId="7F6170A3" w14:textId="77777777" w:rsidR="004C4BB3" w:rsidRDefault="004C4BB3" w:rsidP="002D00A3">
      <w:pPr>
        <w:shd w:val="clear" w:color="auto" w:fill="FFFFFF"/>
        <w:spacing w:after="0"/>
        <w:rPr>
          <w:rFonts w:cs="Arial"/>
          <w:color w:val="212121"/>
        </w:rPr>
      </w:pPr>
    </w:p>
    <w:p w14:paraId="789057FB" w14:textId="0E3390E5" w:rsidR="00044508" w:rsidRDefault="002F4772" w:rsidP="002D00A3">
      <w:pPr>
        <w:shd w:val="clear" w:color="auto" w:fill="FFFFFF"/>
        <w:spacing w:after="0"/>
        <w:rPr>
          <w:rFonts w:cs="Arial"/>
          <w:color w:val="212121"/>
        </w:rPr>
      </w:pPr>
      <w:r>
        <w:rPr>
          <w:noProof/>
        </w:rPr>
        <w:lastRenderedPageBreak/>
        <w:drawing>
          <wp:inline distT="0" distB="0" distL="0" distR="0" wp14:anchorId="5DECA7F2" wp14:editId="7DCDC466">
            <wp:extent cx="2755900" cy="3819153"/>
            <wp:effectExtent l="0" t="0" r="6350" b="0"/>
            <wp:docPr id="4" name="Picture 5" descr="illustration of vertical spacing landscape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lustration of vertical spacing landscape requirement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76308" cy="3847434"/>
                    </a:xfrm>
                    <a:prstGeom prst="rect">
                      <a:avLst/>
                    </a:prstGeom>
                    <a:noFill/>
                    <a:ln>
                      <a:noFill/>
                    </a:ln>
                  </pic:spPr>
                </pic:pic>
              </a:graphicData>
            </a:graphic>
          </wp:inline>
        </w:drawing>
      </w:r>
      <w:r w:rsidR="00B903D3">
        <w:rPr>
          <w:rFonts w:cs="Arial"/>
          <w:color w:val="212121"/>
        </w:rPr>
        <w:t xml:space="preserve">    </w:t>
      </w:r>
      <w:r w:rsidR="00741E6E" w:rsidRPr="00741E6E">
        <w:rPr>
          <w:rFonts w:cs="Arial"/>
          <w:noProof/>
          <w:color w:val="212121"/>
        </w:rPr>
        <w:drawing>
          <wp:inline distT="0" distB="0" distL="0" distR="0" wp14:anchorId="6B4A6A78" wp14:editId="1127C182">
            <wp:extent cx="2528502" cy="3816047"/>
            <wp:effectExtent l="0" t="0" r="5715" b="0"/>
            <wp:docPr id="1753072641"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72641" name="Picture 1" descr="Diagram&#10;&#10;AI-generated content may be incorrect."/>
                    <pic:cNvPicPr/>
                  </pic:nvPicPr>
                  <pic:blipFill>
                    <a:blip r:embed="rId153"/>
                    <a:stretch>
                      <a:fillRect/>
                    </a:stretch>
                  </pic:blipFill>
                  <pic:spPr>
                    <a:xfrm>
                      <a:off x="0" y="0"/>
                      <a:ext cx="2540158" cy="3833638"/>
                    </a:xfrm>
                    <a:prstGeom prst="rect">
                      <a:avLst/>
                    </a:prstGeom>
                  </pic:spPr>
                </pic:pic>
              </a:graphicData>
            </a:graphic>
          </wp:inline>
        </w:drawing>
      </w:r>
    </w:p>
    <w:p w14:paraId="7E815880" w14:textId="5EBDC037" w:rsidR="002F4772" w:rsidRDefault="002F4772" w:rsidP="002D00A3">
      <w:pPr>
        <w:shd w:val="clear" w:color="auto" w:fill="FFFFFF"/>
        <w:spacing w:after="0"/>
        <w:rPr>
          <w:rFonts w:cs="Arial"/>
          <w:color w:val="212121"/>
        </w:rPr>
      </w:pPr>
    </w:p>
    <w:p w14:paraId="04B4C7CD" w14:textId="502C8124" w:rsidR="001F6EEC" w:rsidRDefault="001F6EEC" w:rsidP="002D00A3">
      <w:pPr>
        <w:shd w:val="clear" w:color="auto" w:fill="FFFFFF"/>
        <w:spacing w:after="0"/>
        <w:rPr>
          <w:rFonts w:cs="Arial"/>
          <w:color w:val="212121"/>
        </w:rPr>
      </w:pPr>
      <w:r>
        <w:rPr>
          <w:noProof/>
        </w:rPr>
        <w:drawing>
          <wp:inline distT="0" distB="0" distL="0" distR="0" wp14:anchorId="519F3268" wp14:editId="2B3DCBC8">
            <wp:extent cx="2755265" cy="4152900"/>
            <wp:effectExtent l="0" t="0" r="6985" b="0"/>
            <wp:docPr id="523831299" name="Picture 6" descr="Steep-slope tree and shrub spacing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ep-slope tree and shrub spacing rendering"/>
                    <pic:cNvPicPr>
                      <a:picLocks noChangeAspect="1" noChangeArrowheads="1"/>
                    </pic:cNvPicPr>
                  </pic:nvPicPr>
                  <pic:blipFill rotWithShape="1">
                    <a:blip r:embed="rId154">
                      <a:extLst>
                        <a:ext uri="{28A0092B-C50C-407E-A947-70E740481C1C}">
                          <a14:useLocalDpi xmlns:a14="http://schemas.microsoft.com/office/drawing/2010/main" val="0"/>
                        </a:ext>
                      </a:extLst>
                    </a:blip>
                    <a:srcRect l="6735" t="851" r="11430" b="6392"/>
                    <a:stretch/>
                  </pic:blipFill>
                  <pic:spPr bwMode="auto">
                    <a:xfrm>
                      <a:off x="0" y="0"/>
                      <a:ext cx="2764135" cy="4166270"/>
                    </a:xfrm>
                    <a:prstGeom prst="rect">
                      <a:avLst/>
                    </a:prstGeom>
                    <a:noFill/>
                    <a:ln>
                      <a:noFill/>
                    </a:ln>
                    <a:extLst>
                      <a:ext uri="{53640926-AAD7-44D8-BBD7-CCE9431645EC}">
                        <a14:shadowObscured xmlns:a14="http://schemas.microsoft.com/office/drawing/2010/main"/>
                      </a:ext>
                    </a:extLst>
                  </pic:spPr>
                </pic:pic>
              </a:graphicData>
            </a:graphic>
          </wp:inline>
        </w:drawing>
      </w:r>
      <w:r w:rsidR="00264AAE">
        <w:rPr>
          <w:rFonts w:cs="Arial"/>
          <w:color w:val="212121"/>
        </w:rPr>
        <w:t xml:space="preserve">    </w:t>
      </w:r>
      <w:r w:rsidR="00C74704">
        <w:rPr>
          <w:rFonts w:cs="Arial"/>
          <w:color w:val="212121"/>
        </w:rPr>
        <w:t xml:space="preserve"> </w:t>
      </w:r>
      <w:r w:rsidR="0035521C">
        <w:rPr>
          <w:rFonts w:cs="Arial"/>
          <w:noProof/>
          <w:color w:val="212121"/>
        </w:rPr>
        <w:drawing>
          <wp:inline distT="0" distB="0" distL="0" distR="0" wp14:anchorId="7861A0EE" wp14:editId="227D87A7">
            <wp:extent cx="2489835" cy="4131945"/>
            <wp:effectExtent l="0" t="0" r="5715" b="1905"/>
            <wp:docPr id="1342385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29433" r="3340"/>
                    <a:stretch>
                      <a:fillRect/>
                    </a:stretch>
                  </pic:blipFill>
                  <pic:spPr bwMode="auto">
                    <a:xfrm>
                      <a:off x="0" y="0"/>
                      <a:ext cx="2516593" cy="4176350"/>
                    </a:xfrm>
                    <a:prstGeom prst="rect">
                      <a:avLst/>
                    </a:prstGeom>
                    <a:noFill/>
                    <a:ln>
                      <a:noFill/>
                    </a:ln>
                    <a:extLst>
                      <a:ext uri="{53640926-AAD7-44D8-BBD7-CCE9431645EC}">
                        <a14:shadowObscured xmlns:a14="http://schemas.microsoft.com/office/drawing/2010/main"/>
                      </a:ext>
                    </a:extLst>
                  </pic:spPr>
                </pic:pic>
              </a:graphicData>
            </a:graphic>
          </wp:inline>
        </w:drawing>
      </w:r>
    </w:p>
    <w:p w14:paraId="64D51E54" w14:textId="77777777" w:rsidR="00C55B1D" w:rsidRDefault="00C55B1D" w:rsidP="002D00A3">
      <w:pPr>
        <w:shd w:val="clear" w:color="auto" w:fill="FFFFFF"/>
        <w:spacing w:after="0"/>
        <w:rPr>
          <w:rFonts w:cs="Arial"/>
          <w:color w:val="212121"/>
        </w:rPr>
      </w:pPr>
    </w:p>
    <w:p w14:paraId="206F874E" w14:textId="6147F2E1" w:rsidR="00C55B1D" w:rsidRDefault="00C55B1D" w:rsidP="002D00A3">
      <w:pPr>
        <w:shd w:val="clear" w:color="auto" w:fill="FFFFFF"/>
        <w:spacing w:after="0"/>
        <w:rPr>
          <w:rFonts w:cs="Arial"/>
          <w:color w:val="212121"/>
        </w:rPr>
      </w:pPr>
    </w:p>
    <w:p w14:paraId="6BACA6B8" w14:textId="661DC51A" w:rsidR="000611D7" w:rsidRDefault="000611D7" w:rsidP="002D00A3">
      <w:pPr>
        <w:shd w:val="clear" w:color="auto" w:fill="FFFFFF"/>
        <w:spacing w:after="0"/>
        <w:rPr>
          <w:rFonts w:cs="Arial"/>
          <w:color w:val="212121"/>
        </w:rPr>
      </w:pPr>
    </w:p>
    <w:p w14:paraId="2B2D23EF" w14:textId="1F1F6D49" w:rsidR="003352D6" w:rsidRDefault="00FA1034" w:rsidP="002D00A3">
      <w:pPr>
        <w:shd w:val="clear" w:color="auto" w:fill="FFFFFF"/>
        <w:spacing w:after="0"/>
        <w:rPr>
          <w:rFonts w:cs="Arial"/>
          <w:color w:val="212121"/>
        </w:rPr>
      </w:pPr>
      <w:r w:rsidRPr="00E44E47">
        <w:rPr>
          <w:rFonts w:cs="Arial"/>
          <w:noProof/>
          <w:color w:val="212121"/>
        </w:rPr>
        <w:lastRenderedPageBreak/>
        <w:drawing>
          <wp:anchor distT="0" distB="0" distL="114300" distR="114300" simplePos="0" relativeHeight="251681792" behindDoc="0" locked="0" layoutInCell="1" allowOverlap="1" wp14:anchorId="6E76C2A9" wp14:editId="6041FA9E">
            <wp:simplePos x="0" y="0"/>
            <wp:positionH relativeFrom="column">
              <wp:posOffset>4207686</wp:posOffset>
            </wp:positionH>
            <wp:positionV relativeFrom="paragraph">
              <wp:posOffset>0</wp:posOffset>
            </wp:positionV>
            <wp:extent cx="1770839" cy="1631950"/>
            <wp:effectExtent l="0" t="0" r="1270" b="6350"/>
            <wp:wrapNone/>
            <wp:docPr id="1684403868" name="Picture 1" descr="Diagram, schema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03868" name="Picture 1" descr="Diagram, schematic&#10;&#10;AI-generated content may be incorrect."/>
                    <pic:cNvPicPr/>
                  </pic:nvPicPr>
                  <pic:blipFill>
                    <a:blip r:embed="rId156">
                      <a:extLst>
                        <a:ext uri="{28A0092B-C50C-407E-A947-70E740481C1C}">
                          <a14:useLocalDpi xmlns:a14="http://schemas.microsoft.com/office/drawing/2010/main" val="0"/>
                        </a:ext>
                      </a:extLst>
                    </a:blip>
                    <a:stretch>
                      <a:fillRect/>
                    </a:stretch>
                  </pic:blipFill>
                  <pic:spPr>
                    <a:xfrm>
                      <a:off x="0" y="0"/>
                      <a:ext cx="1778168" cy="1638704"/>
                    </a:xfrm>
                    <a:prstGeom prst="rect">
                      <a:avLst/>
                    </a:prstGeom>
                  </pic:spPr>
                </pic:pic>
              </a:graphicData>
            </a:graphic>
            <wp14:sizeRelH relativeFrom="margin">
              <wp14:pctWidth>0</wp14:pctWidth>
            </wp14:sizeRelH>
            <wp14:sizeRelV relativeFrom="margin">
              <wp14:pctHeight>0</wp14:pctHeight>
            </wp14:sizeRelV>
          </wp:anchor>
        </w:drawing>
      </w:r>
      <w:r w:rsidR="007A1EE0">
        <w:rPr>
          <w:rFonts w:cs="Arial"/>
          <w:color w:val="212121"/>
        </w:rPr>
        <w:t xml:space="preserve">   </w:t>
      </w:r>
      <w:r w:rsidR="008C03DD" w:rsidRPr="008C03DD">
        <w:rPr>
          <w:rFonts w:cs="Arial"/>
          <w:noProof/>
          <w:color w:val="212121"/>
        </w:rPr>
        <w:drawing>
          <wp:inline distT="0" distB="0" distL="0" distR="0" wp14:anchorId="1842D9D3" wp14:editId="0891CBAC">
            <wp:extent cx="3202151" cy="1631950"/>
            <wp:effectExtent l="0" t="0" r="0" b="6350"/>
            <wp:docPr id="1126239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39635" name=""/>
                    <pic:cNvPicPr/>
                  </pic:nvPicPr>
                  <pic:blipFill>
                    <a:blip r:embed="rId157"/>
                    <a:stretch>
                      <a:fillRect/>
                    </a:stretch>
                  </pic:blipFill>
                  <pic:spPr>
                    <a:xfrm>
                      <a:off x="0" y="0"/>
                      <a:ext cx="3202151" cy="1631950"/>
                    </a:xfrm>
                    <a:prstGeom prst="rect">
                      <a:avLst/>
                    </a:prstGeom>
                  </pic:spPr>
                </pic:pic>
              </a:graphicData>
            </a:graphic>
          </wp:inline>
        </w:drawing>
      </w:r>
    </w:p>
    <w:p w14:paraId="0BCA8343" w14:textId="5A4B7C42" w:rsidR="003352D6" w:rsidRDefault="003352D6" w:rsidP="002D00A3">
      <w:pPr>
        <w:shd w:val="clear" w:color="auto" w:fill="FFFFFF"/>
        <w:spacing w:after="0"/>
        <w:rPr>
          <w:rFonts w:cs="Arial"/>
          <w:color w:val="212121"/>
        </w:rPr>
      </w:pPr>
    </w:p>
    <w:p w14:paraId="17EE7BF2" w14:textId="63F3D04C" w:rsidR="004C4BB3" w:rsidRDefault="004C4BB3" w:rsidP="002D00A3">
      <w:pPr>
        <w:shd w:val="clear" w:color="auto" w:fill="FFFFFF"/>
        <w:spacing w:after="0"/>
        <w:rPr>
          <w:rFonts w:cs="Arial"/>
          <w:color w:val="212121"/>
        </w:rPr>
      </w:pPr>
    </w:p>
    <w:p w14:paraId="615DB355" w14:textId="2680DFB6" w:rsidR="004C4BB3" w:rsidRDefault="005A4D70" w:rsidP="002D00A3">
      <w:pPr>
        <w:shd w:val="clear" w:color="auto" w:fill="FFFFFF"/>
        <w:spacing w:after="0"/>
        <w:rPr>
          <w:rFonts w:cs="Arial"/>
          <w:color w:val="212121"/>
        </w:rPr>
      </w:pPr>
      <w:r>
        <w:rPr>
          <w:rFonts w:cs="Arial"/>
          <w:noProof/>
          <w:color w:val="212121"/>
        </w:rPr>
        <w:drawing>
          <wp:inline distT="0" distB="0" distL="0" distR="0" wp14:anchorId="6726CDF1" wp14:editId="5BB595A4">
            <wp:extent cx="6002402" cy="2943225"/>
            <wp:effectExtent l="0" t="0" r="0" b="0"/>
            <wp:docPr id="10481322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11865"/>
                    <a:stretch>
                      <a:fillRect/>
                    </a:stretch>
                  </pic:blipFill>
                  <pic:spPr bwMode="auto">
                    <a:xfrm>
                      <a:off x="0" y="0"/>
                      <a:ext cx="6031549" cy="2957517"/>
                    </a:xfrm>
                    <a:prstGeom prst="rect">
                      <a:avLst/>
                    </a:prstGeom>
                    <a:noFill/>
                    <a:ln>
                      <a:noFill/>
                    </a:ln>
                    <a:extLst>
                      <a:ext uri="{53640926-AAD7-44D8-BBD7-CCE9431645EC}">
                        <a14:shadowObscured xmlns:a14="http://schemas.microsoft.com/office/drawing/2010/main"/>
                      </a:ext>
                    </a:extLst>
                  </pic:spPr>
                </pic:pic>
              </a:graphicData>
            </a:graphic>
          </wp:inline>
        </w:drawing>
      </w:r>
    </w:p>
    <w:p w14:paraId="37A3B930" w14:textId="77777777" w:rsidR="005A4D70" w:rsidRDefault="005A4D70" w:rsidP="002D00A3">
      <w:pPr>
        <w:shd w:val="clear" w:color="auto" w:fill="FFFFFF"/>
        <w:spacing w:after="0"/>
        <w:rPr>
          <w:rFonts w:cs="Arial"/>
          <w:color w:val="212121"/>
        </w:rPr>
      </w:pPr>
    </w:p>
    <w:p w14:paraId="5071AD72" w14:textId="73F3E789" w:rsidR="000611D7" w:rsidRDefault="000611D7" w:rsidP="002D00A3">
      <w:pPr>
        <w:shd w:val="clear" w:color="auto" w:fill="FFFFFF"/>
        <w:spacing w:after="0"/>
        <w:rPr>
          <w:rFonts w:cs="Arial"/>
          <w:color w:val="212121"/>
        </w:rPr>
      </w:pPr>
    </w:p>
    <w:p w14:paraId="13C4DB0E" w14:textId="72AB1E8A" w:rsidR="003E7654" w:rsidRDefault="00264AAE" w:rsidP="002D00A3">
      <w:pPr>
        <w:shd w:val="clear" w:color="auto" w:fill="FFFFFF"/>
        <w:spacing w:after="0"/>
        <w:rPr>
          <w:rFonts w:cs="Arial"/>
          <w:color w:val="212121"/>
        </w:rPr>
      </w:pPr>
      <w:r>
        <w:rPr>
          <w:noProof/>
        </w:rPr>
        <w:drawing>
          <wp:anchor distT="0" distB="0" distL="114300" distR="114300" simplePos="0" relativeHeight="251683840" behindDoc="0" locked="0" layoutInCell="1" allowOverlap="1" wp14:anchorId="50AB6E01" wp14:editId="3456B8BA">
            <wp:simplePos x="0" y="0"/>
            <wp:positionH relativeFrom="column">
              <wp:posOffset>2819400</wp:posOffset>
            </wp:positionH>
            <wp:positionV relativeFrom="paragraph">
              <wp:posOffset>19050</wp:posOffset>
            </wp:positionV>
            <wp:extent cx="3124200" cy="3124200"/>
            <wp:effectExtent l="0" t="0" r="0" b="0"/>
            <wp:wrapNone/>
            <wp:docPr id="13" name="Picture 11" descr="CAL FIRE - Take Charge of y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L FIRE - Take Charge of your ..."/>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7654">
        <w:rPr>
          <w:noProof/>
        </w:rPr>
        <w:drawing>
          <wp:inline distT="0" distB="0" distL="0" distR="0" wp14:anchorId="475094E6" wp14:editId="60DBBCA9">
            <wp:extent cx="2000250" cy="3143250"/>
            <wp:effectExtent l="0" t="0" r="0" b="0"/>
            <wp:docPr id="11" name="Picture 9" descr="How to Create Fire-Resistant Landsca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to Create Fire-Resistant Landscapi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02541" cy="3146850"/>
                    </a:xfrm>
                    <a:prstGeom prst="rect">
                      <a:avLst/>
                    </a:prstGeom>
                    <a:noFill/>
                    <a:ln>
                      <a:noFill/>
                    </a:ln>
                  </pic:spPr>
                </pic:pic>
              </a:graphicData>
            </a:graphic>
          </wp:inline>
        </w:drawing>
      </w:r>
      <w:r w:rsidR="00FC23AA">
        <w:rPr>
          <w:rFonts w:cs="Arial"/>
          <w:color w:val="212121"/>
        </w:rPr>
        <w:t xml:space="preserve">   </w:t>
      </w:r>
    </w:p>
    <w:p w14:paraId="4607FC65" w14:textId="77777777" w:rsidR="00264AAE" w:rsidRDefault="00264AAE" w:rsidP="002D00A3">
      <w:pPr>
        <w:shd w:val="clear" w:color="auto" w:fill="FFFFFF"/>
        <w:spacing w:after="0"/>
        <w:rPr>
          <w:rFonts w:cs="Arial"/>
          <w:color w:val="212121"/>
        </w:rPr>
      </w:pPr>
    </w:p>
    <w:p w14:paraId="2E8CEE26" w14:textId="77777777" w:rsidR="00264AAE" w:rsidRDefault="00264AAE" w:rsidP="002D00A3">
      <w:pPr>
        <w:shd w:val="clear" w:color="auto" w:fill="FFFFFF"/>
        <w:spacing w:after="0"/>
        <w:rPr>
          <w:rFonts w:cs="Arial"/>
          <w:color w:val="212121"/>
        </w:rPr>
      </w:pPr>
    </w:p>
    <w:p w14:paraId="02B8B997" w14:textId="77777777" w:rsidR="00FC23AA" w:rsidRDefault="00FC23AA" w:rsidP="002D00A3">
      <w:pPr>
        <w:shd w:val="clear" w:color="auto" w:fill="FFFFFF"/>
        <w:spacing w:after="0"/>
        <w:rPr>
          <w:rFonts w:cs="Arial"/>
          <w:color w:val="212121"/>
        </w:rPr>
      </w:pPr>
    </w:p>
    <w:p w14:paraId="29F0FB47" w14:textId="3F204335" w:rsidR="001827C5" w:rsidRDefault="00886343" w:rsidP="002D00A3">
      <w:pPr>
        <w:shd w:val="clear" w:color="auto" w:fill="FFFFFF"/>
        <w:spacing w:after="0"/>
        <w:rPr>
          <w:rFonts w:cs="Arial"/>
          <w:color w:val="212121"/>
        </w:rPr>
      </w:pPr>
      <w:r>
        <w:rPr>
          <w:rFonts w:cs="Arial"/>
          <w:noProof/>
          <w:color w:val="212121"/>
        </w:rPr>
        <w:lastRenderedPageBreak/>
        <w:drawing>
          <wp:anchor distT="0" distB="0" distL="114300" distR="114300" simplePos="0" relativeHeight="251746304" behindDoc="0" locked="0" layoutInCell="1" allowOverlap="1" wp14:anchorId="253E979B" wp14:editId="599B5082">
            <wp:simplePos x="0" y="0"/>
            <wp:positionH relativeFrom="column">
              <wp:posOffset>3467100</wp:posOffset>
            </wp:positionH>
            <wp:positionV relativeFrom="paragraph">
              <wp:posOffset>-213360</wp:posOffset>
            </wp:positionV>
            <wp:extent cx="3345180" cy="4736382"/>
            <wp:effectExtent l="0" t="0" r="7620" b="7620"/>
            <wp:wrapNone/>
            <wp:docPr id="1200495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345180" cy="4736382"/>
                    </a:xfrm>
                    <a:prstGeom prst="rect">
                      <a:avLst/>
                    </a:prstGeom>
                    <a:noFill/>
                  </pic:spPr>
                </pic:pic>
              </a:graphicData>
            </a:graphic>
            <wp14:sizeRelH relativeFrom="page">
              <wp14:pctWidth>0</wp14:pctWidth>
            </wp14:sizeRelH>
            <wp14:sizeRelV relativeFrom="page">
              <wp14:pctHeight>0</wp14:pctHeight>
            </wp14:sizeRelV>
          </wp:anchor>
        </w:drawing>
      </w:r>
      <w:r w:rsidR="003766DD">
        <w:rPr>
          <w:noProof/>
        </w:rPr>
        <w:drawing>
          <wp:inline distT="0" distB="0" distL="0" distR="0" wp14:anchorId="0620F588" wp14:editId="661942A5">
            <wp:extent cx="3486150" cy="4247778"/>
            <wp:effectExtent l="0" t="0" r="0" b="635"/>
            <wp:docPr id="724955997" name="Picture 1" descr="Defensible Space - UCANR Fir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ensible Space - UCANR Fire Network"/>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518385" cy="4287055"/>
                    </a:xfrm>
                    <a:prstGeom prst="rect">
                      <a:avLst/>
                    </a:prstGeom>
                    <a:noFill/>
                    <a:ln>
                      <a:noFill/>
                    </a:ln>
                  </pic:spPr>
                </pic:pic>
              </a:graphicData>
            </a:graphic>
          </wp:inline>
        </w:drawing>
      </w:r>
      <w:r w:rsidR="003766DD">
        <w:rPr>
          <w:rFonts w:cs="Arial"/>
          <w:color w:val="212121"/>
        </w:rPr>
        <w:t xml:space="preserve">   </w:t>
      </w:r>
    </w:p>
    <w:p w14:paraId="787B8D2F" w14:textId="78684DF3" w:rsidR="00732152" w:rsidRDefault="00732152" w:rsidP="002D00A3">
      <w:pPr>
        <w:shd w:val="clear" w:color="auto" w:fill="FFFFFF"/>
        <w:spacing w:after="0"/>
        <w:rPr>
          <w:rFonts w:cs="Arial"/>
          <w:color w:val="212121"/>
        </w:rPr>
      </w:pPr>
    </w:p>
    <w:p w14:paraId="6C479E8B" w14:textId="6AC62BCC" w:rsidR="00732152" w:rsidRDefault="00BD7AED" w:rsidP="002D00A3">
      <w:pPr>
        <w:shd w:val="clear" w:color="auto" w:fill="FFFFFF"/>
        <w:spacing w:after="0"/>
        <w:rPr>
          <w:rFonts w:cs="Arial"/>
          <w:color w:val="212121"/>
        </w:rPr>
      </w:pPr>
      <w:r w:rsidRPr="00732152">
        <w:rPr>
          <w:rFonts w:cs="Arial"/>
          <w:noProof/>
          <w:color w:val="212121"/>
        </w:rPr>
        <w:drawing>
          <wp:anchor distT="0" distB="0" distL="114300" distR="114300" simplePos="0" relativeHeight="251662848" behindDoc="0" locked="0" layoutInCell="1" allowOverlap="1" wp14:anchorId="61D48881" wp14:editId="70976D61">
            <wp:simplePos x="0" y="0"/>
            <wp:positionH relativeFrom="column">
              <wp:posOffset>-731520</wp:posOffset>
            </wp:positionH>
            <wp:positionV relativeFrom="paragraph">
              <wp:posOffset>327660</wp:posOffset>
            </wp:positionV>
            <wp:extent cx="2628900" cy="3368040"/>
            <wp:effectExtent l="0" t="0" r="0" b="3810"/>
            <wp:wrapNone/>
            <wp:docPr id="542512845"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12845" name="Picture 1" descr="Diagram&#10;&#10;AI-generated content may be incorrect."/>
                    <pic:cNvPicPr/>
                  </pic:nvPicPr>
                  <pic:blipFill rotWithShape="1">
                    <a:blip r:embed="rId163">
                      <a:extLst>
                        <a:ext uri="{28A0092B-C50C-407E-A947-70E740481C1C}">
                          <a14:useLocalDpi xmlns:a14="http://schemas.microsoft.com/office/drawing/2010/main" val="0"/>
                        </a:ext>
                      </a:extLst>
                    </a:blip>
                    <a:srcRect b="4112"/>
                    <a:stretch>
                      <a:fillRect/>
                    </a:stretch>
                  </pic:blipFill>
                  <pic:spPr bwMode="auto">
                    <a:xfrm>
                      <a:off x="0" y="0"/>
                      <a:ext cx="2628900" cy="3368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color w:val="212121"/>
        </w:rPr>
        <w:drawing>
          <wp:anchor distT="0" distB="0" distL="114300" distR="114300" simplePos="0" relativeHeight="251658752" behindDoc="0" locked="0" layoutInCell="1" allowOverlap="1" wp14:anchorId="2C21BFB9" wp14:editId="4F8B2D0A">
            <wp:simplePos x="0" y="0"/>
            <wp:positionH relativeFrom="column">
              <wp:posOffset>2057400</wp:posOffset>
            </wp:positionH>
            <wp:positionV relativeFrom="paragraph">
              <wp:posOffset>342900</wp:posOffset>
            </wp:positionV>
            <wp:extent cx="4648478" cy="3352800"/>
            <wp:effectExtent l="0" t="0" r="0" b="0"/>
            <wp:wrapNone/>
            <wp:docPr id="1490910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54472" cy="3357124"/>
                    </a:xfrm>
                    <a:prstGeom prst="rect">
                      <a:avLst/>
                    </a:prstGeom>
                    <a:noFill/>
                  </pic:spPr>
                </pic:pic>
              </a:graphicData>
            </a:graphic>
            <wp14:sizeRelH relativeFrom="page">
              <wp14:pctWidth>0</wp14:pctWidth>
            </wp14:sizeRelH>
            <wp14:sizeRelV relativeFrom="page">
              <wp14:pctHeight>0</wp14:pctHeight>
            </wp14:sizeRelV>
          </wp:anchor>
        </w:drawing>
      </w:r>
      <w:r w:rsidR="00732152">
        <w:rPr>
          <w:rFonts w:cs="Arial"/>
          <w:color w:val="212121"/>
        </w:rPr>
        <w:t xml:space="preserve">       </w:t>
      </w:r>
    </w:p>
    <w:p w14:paraId="7E09B2AA" w14:textId="126075C9" w:rsidR="00A00889" w:rsidRDefault="003E362A" w:rsidP="001341CE">
      <w:pPr>
        <w:shd w:val="clear" w:color="auto" w:fill="FFFFFF"/>
        <w:spacing w:after="0"/>
        <w:rPr>
          <w:rFonts w:cs="Arial"/>
          <w:color w:val="212121"/>
        </w:rPr>
      </w:pPr>
      <w:r w:rsidRPr="003E362A">
        <w:rPr>
          <w:rFonts w:cs="Arial"/>
          <w:noProof/>
          <w:color w:val="212121"/>
        </w:rPr>
        <w:lastRenderedPageBreak/>
        <w:drawing>
          <wp:inline distT="0" distB="0" distL="0" distR="0" wp14:anchorId="023E56AF" wp14:editId="566EBCAB">
            <wp:extent cx="5943600" cy="5425440"/>
            <wp:effectExtent l="0" t="0" r="0" b="3810"/>
            <wp:docPr id="2106195048"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pic:cNvPicPr>
                      <a:picLocks noChangeAspect="1" noChangeArrowheads="1"/>
                    </pic:cNvPicPr>
                  </pic:nvPicPr>
                  <pic:blipFill rotWithShape="1">
                    <a:blip r:embed="rId165">
                      <a:extLst>
                        <a:ext uri="{28A0092B-C50C-407E-A947-70E740481C1C}">
                          <a14:useLocalDpi xmlns:a14="http://schemas.microsoft.com/office/drawing/2010/main" val="0"/>
                        </a:ext>
                      </a:extLst>
                    </a:blip>
                    <a:srcRect b="8718"/>
                    <a:stretch/>
                  </pic:blipFill>
                  <pic:spPr bwMode="auto">
                    <a:xfrm>
                      <a:off x="0" y="0"/>
                      <a:ext cx="5943600" cy="5425440"/>
                    </a:xfrm>
                    <a:prstGeom prst="rect">
                      <a:avLst/>
                    </a:prstGeom>
                    <a:noFill/>
                    <a:ln>
                      <a:noFill/>
                    </a:ln>
                    <a:extLst>
                      <a:ext uri="{53640926-AAD7-44D8-BBD7-CCE9431645EC}">
                        <a14:shadowObscured xmlns:a14="http://schemas.microsoft.com/office/drawing/2010/main"/>
                      </a:ext>
                    </a:extLst>
                  </pic:spPr>
                </pic:pic>
              </a:graphicData>
            </a:graphic>
          </wp:inline>
        </w:drawing>
      </w:r>
    </w:p>
    <w:p w14:paraId="42A2397D" w14:textId="77777777" w:rsidR="001341CE" w:rsidRDefault="001341CE" w:rsidP="001341CE">
      <w:pPr>
        <w:shd w:val="clear" w:color="auto" w:fill="FFFFFF"/>
        <w:spacing w:after="0"/>
        <w:rPr>
          <w:rFonts w:cs="Arial"/>
          <w:color w:val="212121"/>
        </w:rPr>
      </w:pPr>
    </w:p>
    <w:p w14:paraId="3E5226D7" w14:textId="77777777" w:rsidR="001341CE" w:rsidRPr="00DD34C3" w:rsidRDefault="001341CE" w:rsidP="001341CE">
      <w:pPr>
        <w:shd w:val="clear" w:color="auto" w:fill="FFFFFF"/>
        <w:spacing w:after="0"/>
        <w:rPr>
          <w:rFonts w:cs="Arial"/>
          <w:color w:val="212121"/>
        </w:rPr>
      </w:pPr>
    </w:p>
    <w:p w14:paraId="073AA66B" w14:textId="77777777" w:rsidR="004E3509" w:rsidRPr="007A3406" w:rsidRDefault="004E3509" w:rsidP="004E3509">
      <w:pPr>
        <w:pStyle w:val="Heading2"/>
      </w:pPr>
      <w:bookmarkStart w:id="53" w:name="_Toc128378246"/>
      <w:r w:rsidRPr="007A3406">
        <w:t xml:space="preserve">§ 1276.02. </w:t>
      </w:r>
      <w:r>
        <w:t>Ridgelines</w:t>
      </w:r>
      <w:bookmarkEnd w:id="53"/>
    </w:p>
    <w:p w14:paraId="700F02ED" w14:textId="77777777" w:rsidR="004E3509" w:rsidRPr="0083622D" w:rsidRDefault="004E3509" w:rsidP="004E3509">
      <w:pPr>
        <w:shd w:val="clear" w:color="auto" w:fill="FFFFFF"/>
        <w:spacing w:after="0"/>
        <w:rPr>
          <w:rFonts w:cs="Arial"/>
          <w:color w:val="212121"/>
        </w:rPr>
      </w:pPr>
      <w:bookmarkStart w:id="54" w:name="Disposal"/>
      <w:bookmarkEnd w:id="54"/>
      <w:r w:rsidRPr="0083622D">
        <w:rPr>
          <w:rFonts w:cs="Arial"/>
          <w:color w:val="212121"/>
        </w:rPr>
        <w:t>(a) The Local Jurisdiction shall identify Strategic Ridgelines, if any, to reduce fire risk and improve fire protection through an assessment of the following factors:</w:t>
      </w:r>
    </w:p>
    <w:p w14:paraId="0AF036D0" w14:textId="688E7F11"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w:t>
      </w:r>
      <w:r w:rsidR="000402B0" w:rsidRPr="0083622D">
        <w:rPr>
          <w:rFonts w:cs="Arial"/>
          <w:color w:val="212121"/>
        </w:rPr>
        <w:t>Topography.</w:t>
      </w:r>
    </w:p>
    <w:p w14:paraId="3C736EA7" w14:textId="465FA543"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w:t>
      </w:r>
      <w:r w:rsidR="000402B0" w:rsidRPr="0083622D">
        <w:rPr>
          <w:rFonts w:cs="Arial"/>
          <w:color w:val="212121"/>
        </w:rPr>
        <w:t>Vegetation.</w:t>
      </w:r>
    </w:p>
    <w:p w14:paraId="3368D323" w14:textId="50F259B6"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Proximity to any existing or proposed residential, commercial, or industrial land </w:t>
      </w:r>
      <w:r w:rsidR="000402B0" w:rsidRPr="0083622D">
        <w:rPr>
          <w:rFonts w:cs="Arial"/>
          <w:color w:val="212121"/>
        </w:rPr>
        <w:t>uses.</w:t>
      </w:r>
    </w:p>
    <w:p w14:paraId="5778B0B8" w14:textId="27E9546C" w:rsidR="004E3509" w:rsidRPr="0083622D" w:rsidRDefault="004E3509" w:rsidP="004E3509">
      <w:pPr>
        <w:shd w:val="clear" w:color="auto" w:fill="FFFFFF"/>
        <w:spacing w:after="0"/>
        <w:ind w:left="720"/>
        <w:rPr>
          <w:rFonts w:cs="Arial"/>
          <w:color w:val="212121"/>
        </w:rPr>
      </w:pPr>
      <w:r w:rsidRPr="0083622D">
        <w:rPr>
          <w:rFonts w:cs="Arial"/>
          <w:color w:val="212121"/>
        </w:rPr>
        <w:t xml:space="preserve">(4) Construction where mass grading may significantly alter the topography resulting in the elimination of Ridgeline fire </w:t>
      </w:r>
      <w:r w:rsidR="00AC47E7" w:rsidRPr="0083622D">
        <w:rPr>
          <w:rFonts w:cs="Arial"/>
          <w:color w:val="212121"/>
        </w:rPr>
        <w:t>risks.</w:t>
      </w:r>
    </w:p>
    <w:p w14:paraId="4C2055D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(5) Ability to support effective fire suppression; and</w:t>
      </w:r>
    </w:p>
    <w:p w14:paraId="0F8AE305" w14:textId="77777777" w:rsidR="004E3509" w:rsidRPr="0083622D" w:rsidRDefault="004E3509" w:rsidP="004E3509">
      <w:pPr>
        <w:shd w:val="clear" w:color="auto" w:fill="FFFFFF"/>
        <w:spacing w:after="0"/>
        <w:ind w:left="720"/>
        <w:rPr>
          <w:rFonts w:cs="Arial"/>
          <w:color w:val="212121"/>
        </w:rPr>
      </w:pPr>
      <w:r w:rsidRPr="0083622D">
        <w:rPr>
          <w:rFonts w:cs="Arial"/>
          <w:color w:val="212121"/>
        </w:rPr>
        <w:t>(6) Other factors, if any, deemed relevant by the Local Jurisdiction.</w:t>
      </w:r>
    </w:p>
    <w:p w14:paraId="5E33E139" w14:textId="77777777" w:rsidR="004E3509" w:rsidRPr="0083622D" w:rsidRDefault="004E3509" w:rsidP="004E3509">
      <w:pPr>
        <w:shd w:val="clear" w:color="auto" w:fill="FFFFFF"/>
        <w:spacing w:after="0"/>
        <w:rPr>
          <w:rFonts w:cs="Arial"/>
          <w:color w:val="212121"/>
        </w:rPr>
      </w:pPr>
      <w:r w:rsidRPr="0083622D">
        <w:rPr>
          <w:rFonts w:cs="Arial"/>
          <w:color w:val="212121"/>
        </w:rPr>
        <w:t>(b) Preservation of Undeveloped Ridgelines identified as strategically important shall be required pursuant to this section.</w:t>
      </w:r>
    </w:p>
    <w:p w14:paraId="07544092" w14:textId="77777777" w:rsidR="004E3509" w:rsidRPr="0083622D" w:rsidRDefault="004E3509" w:rsidP="004E3509">
      <w:pPr>
        <w:shd w:val="clear" w:color="auto" w:fill="FFFFFF"/>
        <w:spacing w:after="0"/>
        <w:rPr>
          <w:rFonts w:cs="Arial"/>
          <w:color w:val="212121"/>
        </w:rPr>
      </w:pPr>
      <w:r w:rsidRPr="0083622D">
        <w:rPr>
          <w:rFonts w:cs="Arial"/>
          <w:color w:val="212121"/>
        </w:rPr>
        <w:t>(c) New Buildings on Undeveloped Ridgelines identified as strategically important are prohibited, as described in subsections (c)(1), (c)(2), and (c)(3).</w:t>
      </w:r>
    </w:p>
    <w:p w14:paraId="463DD3FE" w14:textId="097780AB" w:rsidR="004E3509" w:rsidRPr="0083622D" w:rsidRDefault="004E3509" w:rsidP="004E3509">
      <w:pPr>
        <w:shd w:val="clear" w:color="auto" w:fill="FFFFFF"/>
        <w:spacing w:after="0"/>
        <w:ind w:left="720"/>
        <w:rPr>
          <w:rFonts w:cs="Arial"/>
          <w:color w:val="212121"/>
        </w:rPr>
      </w:pPr>
      <w:r w:rsidRPr="0083622D">
        <w:rPr>
          <w:rFonts w:cs="Arial"/>
          <w:color w:val="212121"/>
        </w:rPr>
        <w:lastRenderedPageBreak/>
        <w:t>(1) New Residential Units are prohibited within or at the top of drainages or other topographic features common to Ridgelines that act as chimneys to funnel convective heat from Wildfires.</w:t>
      </w:r>
    </w:p>
    <w:p w14:paraId="4CFA7E88" w14:textId="55535DE0" w:rsidR="004E3509" w:rsidRPr="0083622D" w:rsidRDefault="004E3509" w:rsidP="004E3509">
      <w:pPr>
        <w:shd w:val="clear" w:color="auto" w:fill="FFFFFF"/>
        <w:spacing w:after="0"/>
        <w:ind w:left="720"/>
        <w:rPr>
          <w:rFonts w:cs="Arial"/>
          <w:color w:val="212121"/>
        </w:rPr>
      </w:pPr>
      <w:r w:rsidRPr="0083622D">
        <w:rPr>
          <w:rFonts w:cs="Arial"/>
          <w:color w:val="212121"/>
        </w:rPr>
        <w:t>(2) Nothing in this subsection shall be construed to alter the extent to which utility infrastructure, including but not limited to wireless telecommunications facilities, as defined in Government Code section 65850.6, subdivision (d)(2), or Storage Group S or Utility and Miscellaneous Group U Structures, may be constructed on Undeveloped Ridgelines.</w:t>
      </w:r>
    </w:p>
    <w:p w14:paraId="40D4F748" w14:textId="4716B67C" w:rsidR="004E3509" w:rsidRPr="0083622D" w:rsidRDefault="004E3509" w:rsidP="004E3509">
      <w:pPr>
        <w:shd w:val="clear" w:color="auto" w:fill="FFFFFF"/>
        <w:spacing w:after="0"/>
        <w:ind w:left="720"/>
        <w:rPr>
          <w:rFonts w:cs="Arial"/>
          <w:color w:val="212121"/>
        </w:rPr>
      </w:pPr>
      <w:r w:rsidRPr="0083622D">
        <w:rPr>
          <w:rFonts w:cs="Arial"/>
          <w:color w:val="212121"/>
        </w:rPr>
        <w:t>(3) Local Jurisdictions may approve Buildings on Strategic Ridgelines where Development activities such as mass grading will significantly alter the topography that results in the elimination of Ridgeline fire risks.</w:t>
      </w:r>
    </w:p>
    <w:p w14:paraId="451F50C2" w14:textId="491B9A93" w:rsidR="004E3509" w:rsidRDefault="004E3509" w:rsidP="004E3509">
      <w:pPr>
        <w:shd w:val="clear" w:color="auto" w:fill="FFFFFF"/>
        <w:spacing w:after="0"/>
        <w:rPr>
          <w:rFonts w:cs="Arial"/>
          <w:color w:val="212121"/>
        </w:rPr>
      </w:pPr>
      <w:r w:rsidRPr="0083622D">
        <w:rPr>
          <w:rFonts w:cs="Arial"/>
          <w:color w:val="212121"/>
        </w:rPr>
        <w:t>(d) The Local Jurisdiction may implement further specific requirements to preserve Undeveloped Ridgelines.</w:t>
      </w:r>
    </w:p>
    <w:p w14:paraId="20B4983D" w14:textId="2422CA0A" w:rsidR="008C4D26" w:rsidRDefault="00B313A3" w:rsidP="004E3509">
      <w:pPr>
        <w:shd w:val="clear" w:color="auto" w:fill="FFFFFF"/>
        <w:spacing w:after="0"/>
        <w:rPr>
          <w:rFonts w:cs="Arial"/>
          <w:color w:val="212121"/>
        </w:rPr>
      </w:pPr>
      <w:r>
        <w:rPr>
          <w:noProof/>
        </w:rPr>
        <w:drawing>
          <wp:anchor distT="0" distB="0" distL="114300" distR="114300" simplePos="0" relativeHeight="251622912" behindDoc="0" locked="0" layoutInCell="1" allowOverlap="1" wp14:anchorId="448FC374" wp14:editId="186A22D5">
            <wp:simplePos x="0" y="0"/>
            <wp:positionH relativeFrom="column">
              <wp:posOffset>4251960</wp:posOffset>
            </wp:positionH>
            <wp:positionV relativeFrom="paragraph">
              <wp:posOffset>173990</wp:posOffset>
            </wp:positionV>
            <wp:extent cx="1584960" cy="1973580"/>
            <wp:effectExtent l="0" t="0" r="0" b="7620"/>
            <wp:wrapNone/>
            <wp:docPr id="17" name="Picture 15" descr="Fuel Reduction Practices and Purpose - Red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el Reduction Practices and Purpose - RedZone"/>
                    <pic:cNvPicPr>
                      <a:picLocks noChangeAspect="1" noChangeArrowheads="1"/>
                    </pic:cNvPicPr>
                  </pic:nvPicPr>
                  <pic:blipFill rotWithShape="1">
                    <a:blip r:embed="rId166">
                      <a:extLst>
                        <a:ext uri="{28A0092B-C50C-407E-A947-70E740481C1C}">
                          <a14:useLocalDpi xmlns:a14="http://schemas.microsoft.com/office/drawing/2010/main" val="0"/>
                        </a:ext>
                      </a:extLst>
                    </a:blip>
                    <a:srcRect l="12179" t="3571" r="61154" b="3928"/>
                    <a:stretch/>
                  </pic:blipFill>
                  <pic:spPr bwMode="auto">
                    <a:xfrm>
                      <a:off x="0" y="0"/>
                      <a:ext cx="1584960" cy="1973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40D285B" w14:textId="22A8466E" w:rsidR="00B313A3" w:rsidRDefault="008C4D26" w:rsidP="004E3509">
      <w:pPr>
        <w:shd w:val="clear" w:color="auto" w:fill="FFFFFF"/>
        <w:spacing w:after="0"/>
        <w:rPr>
          <w:rFonts w:cs="Arial"/>
          <w:color w:val="212121"/>
        </w:rPr>
      </w:pPr>
      <w:r>
        <w:rPr>
          <w:noProof/>
        </w:rPr>
        <w:drawing>
          <wp:inline distT="0" distB="0" distL="0" distR="0" wp14:anchorId="5EA1A9BD" wp14:editId="754525F1">
            <wp:extent cx="3905465" cy="1973580"/>
            <wp:effectExtent l="0" t="0" r="0" b="7620"/>
            <wp:docPr id="15" name="Picture 13" descr="🔥 Learn the Lingo with Napa Firewise 🔥 Term #1: Check Line A check line  is a strategic tool used by firefighters to: ✓ Control the intensity of  backfires ✓ Crea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Learn the Lingo with Napa Firewise 🔥 Term #1: Check Line A check line  is a strategic tool used by firefighters to: ✓ Control the intensity of  backfires ✓ Create a"/>
                    <pic:cNvPicPr>
                      <a:picLocks noChangeAspect="1" noChangeArrowheads="1"/>
                    </pic:cNvPicPr>
                  </pic:nvPicPr>
                  <pic:blipFill rotWithShape="1">
                    <a:blip r:embed="rId167">
                      <a:extLst>
                        <a:ext uri="{28A0092B-C50C-407E-A947-70E740481C1C}">
                          <a14:useLocalDpi xmlns:a14="http://schemas.microsoft.com/office/drawing/2010/main" val="0"/>
                        </a:ext>
                      </a:extLst>
                    </a:blip>
                    <a:srcRect t="49466"/>
                    <a:stretch/>
                  </pic:blipFill>
                  <pic:spPr bwMode="auto">
                    <a:xfrm>
                      <a:off x="0" y="0"/>
                      <a:ext cx="3921611" cy="1981739"/>
                    </a:xfrm>
                    <a:prstGeom prst="rect">
                      <a:avLst/>
                    </a:prstGeom>
                    <a:noFill/>
                    <a:ln>
                      <a:noFill/>
                    </a:ln>
                    <a:extLst>
                      <a:ext uri="{53640926-AAD7-44D8-BBD7-CCE9431645EC}">
                        <a14:shadowObscured xmlns:a14="http://schemas.microsoft.com/office/drawing/2010/main"/>
                      </a:ext>
                    </a:extLst>
                  </pic:spPr>
                </pic:pic>
              </a:graphicData>
            </a:graphic>
          </wp:inline>
        </w:drawing>
      </w:r>
    </w:p>
    <w:p w14:paraId="0ED322C7" w14:textId="2D723A6E" w:rsidR="009D682C" w:rsidRDefault="009D682C" w:rsidP="004E3509">
      <w:pPr>
        <w:shd w:val="clear" w:color="auto" w:fill="FFFFFF"/>
        <w:spacing w:after="0"/>
        <w:rPr>
          <w:rFonts w:cs="Arial"/>
          <w:color w:val="212121"/>
        </w:rPr>
      </w:pPr>
    </w:p>
    <w:p w14:paraId="2563E7F3" w14:textId="531BFA6A" w:rsidR="009D682C" w:rsidRDefault="001A438E" w:rsidP="004E3509">
      <w:pPr>
        <w:shd w:val="clear" w:color="auto" w:fill="FFFFFF"/>
        <w:spacing w:after="0"/>
        <w:rPr>
          <w:rFonts w:cs="Arial"/>
          <w:color w:val="212121"/>
        </w:rPr>
      </w:pPr>
      <w:r>
        <w:rPr>
          <w:noProof/>
        </w:rPr>
        <w:drawing>
          <wp:inline distT="0" distB="0" distL="0" distR="0" wp14:anchorId="2ADE9380" wp14:editId="0572AA0B">
            <wp:extent cx="2551246" cy="1914525"/>
            <wp:effectExtent l="0" t="0" r="1905" b="0"/>
            <wp:docPr id="599681580" name="Picture 3"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alternative text description for this imag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67312" cy="1926581"/>
                    </a:xfrm>
                    <a:prstGeom prst="rect">
                      <a:avLst/>
                    </a:prstGeom>
                    <a:noFill/>
                    <a:ln>
                      <a:noFill/>
                    </a:ln>
                  </pic:spPr>
                </pic:pic>
              </a:graphicData>
            </a:graphic>
          </wp:inline>
        </w:drawing>
      </w:r>
      <w:r w:rsidR="00903D7B">
        <w:rPr>
          <w:rFonts w:cs="Arial"/>
          <w:color w:val="212121"/>
        </w:rPr>
        <w:t xml:space="preserve">                 </w:t>
      </w:r>
      <w:r w:rsidR="00D54DB9">
        <w:rPr>
          <w:noProof/>
        </w:rPr>
        <w:drawing>
          <wp:inline distT="0" distB="0" distL="0" distR="0" wp14:anchorId="70AF1597" wp14:editId="2B6B4F92">
            <wp:extent cx="2500476" cy="1876425"/>
            <wp:effectExtent l="0" t="0" r="0" b="0"/>
            <wp:docPr id="1864489395" name="Picture 5"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alternative text description for this image"/>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55399" cy="1917640"/>
                    </a:xfrm>
                    <a:prstGeom prst="rect">
                      <a:avLst/>
                    </a:prstGeom>
                    <a:noFill/>
                    <a:ln>
                      <a:noFill/>
                    </a:ln>
                  </pic:spPr>
                </pic:pic>
              </a:graphicData>
            </a:graphic>
          </wp:inline>
        </w:drawing>
      </w:r>
      <w:r w:rsidR="00903D7B">
        <w:rPr>
          <w:rFonts w:cs="Arial"/>
          <w:color w:val="212121"/>
        </w:rPr>
        <w:t xml:space="preserve">  </w:t>
      </w:r>
    </w:p>
    <w:p w14:paraId="545A64CB" w14:textId="12BF7522" w:rsidR="009D682C" w:rsidRDefault="009D682C" w:rsidP="004E3509">
      <w:pPr>
        <w:shd w:val="clear" w:color="auto" w:fill="FFFFFF"/>
        <w:spacing w:after="0"/>
        <w:rPr>
          <w:rFonts w:cs="Arial"/>
          <w:color w:val="212121"/>
        </w:rPr>
      </w:pPr>
    </w:p>
    <w:p w14:paraId="601125D9" w14:textId="35802B5F" w:rsidR="009D682C" w:rsidRDefault="00BC0C86" w:rsidP="004E3509">
      <w:pPr>
        <w:shd w:val="clear" w:color="auto" w:fill="FFFFFF"/>
        <w:spacing w:after="0"/>
        <w:rPr>
          <w:rFonts w:cs="Arial"/>
          <w:color w:val="212121"/>
        </w:rPr>
      </w:pPr>
      <w:r>
        <w:rPr>
          <w:noProof/>
        </w:rPr>
        <w:drawing>
          <wp:anchor distT="0" distB="0" distL="114300" distR="114300" simplePos="0" relativeHeight="251692544" behindDoc="0" locked="0" layoutInCell="1" allowOverlap="1" wp14:anchorId="7F0B8CA7" wp14:editId="2BE60580">
            <wp:simplePos x="0" y="0"/>
            <wp:positionH relativeFrom="column">
              <wp:posOffset>3764280</wp:posOffset>
            </wp:positionH>
            <wp:positionV relativeFrom="paragraph">
              <wp:posOffset>40005</wp:posOffset>
            </wp:positionV>
            <wp:extent cx="1565605" cy="2087880"/>
            <wp:effectExtent l="0" t="0" r="0" b="7620"/>
            <wp:wrapNone/>
            <wp:docPr id="438160316" name="Picture 1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alternative text description for this imag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6560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5EB3">
        <w:rPr>
          <w:noProof/>
        </w:rPr>
        <w:drawing>
          <wp:anchor distT="0" distB="0" distL="114300" distR="114300" simplePos="0" relativeHeight="251689472" behindDoc="0" locked="0" layoutInCell="1" allowOverlap="1" wp14:anchorId="57F2AC8B" wp14:editId="1D23E036">
            <wp:simplePos x="0" y="0"/>
            <wp:positionH relativeFrom="column">
              <wp:posOffset>641985</wp:posOffset>
            </wp:positionH>
            <wp:positionV relativeFrom="paragraph">
              <wp:posOffset>74295</wp:posOffset>
            </wp:positionV>
            <wp:extent cx="1552575" cy="2070505"/>
            <wp:effectExtent l="0" t="0" r="0" b="6350"/>
            <wp:wrapNone/>
            <wp:docPr id="1980914182" name="Picture 9"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alternative text description for this imag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552575" cy="2070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F11C17" w14:textId="77777777" w:rsidR="009D682C" w:rsidRDefault="009D682C" w:rsidP="004E3509">
      <w:pPr>
        <w:shd w:val="clear" w:color="auto" w:fill="FFFFFF"/>
        <w:spacing w:after="0"/>
        <w:rPr>
          <w:rFonts w:cs="Arial"/>
          <w:color w:val="212121"/>
        </w:rPr>
      </w:pPr>
    </w:p>
    <w:p w14:paraId="14BD3CC1" w14:textId="77777777" w:rsidR="009D682C" w:rsidRDefault="009D682C" w:rsidP="004E3509">
      <w:pPr>
        <w:shd w:val="clear" w:color="auto" w:fill="FFFFFF"/>
        <w:spacing w:after="0"/>
        <w:rPr>
          <w:rFonts w:cs="Arial"/>
          <w:color w:val="212121"/>
        </w:rPr>
      </w:pPr>
    </w:p>
    <w:p w14:paraId="6C55F1F1" w14:textId="77777777" w:rsidR="009D682C" w:rsidRDefault="009D682C" w:rsidP="004E3509">
      <w:pPr>
        <w:shd w:val="clear" w:color="auto" w:fill="FFFFFF"/>
        <w:spacing w:after="0"/>
        <w:rPr>
          <w:rFonts w:cs="Arial"/>
          <w:color w:val="212121"/>
        </w:rPr>
      </w:pPr>
    </w:p>
    <w:p w14:paraId="1CDD4E83" w14:textId="6DFF8EB8" w:rsidR="009D682C" w:rsidRDefault="009D682C" w:rsidP="004E3509">
      <w:pPr>
        <w:shd w:val="clear" w:color="auto" w:fill="FFFFFF"/>
        <w:spacing w:after="0"/>
        <w:rPr>
          <w:rFonts w:cs="Arial"/>
          <w:color w:val="212121"/>
        </w:rPr>
      </w:pPr>
    </w:p>
    <w:p w14:paraId="4B0297A0" w14:textId="1F7BB0EF" w:rsidR="009D682C" w:rsidRDefault="002F4BC5" w:rsidP="004E3509">
      <w:pPr>
        <w:shd w:val="clear" w:color="auto" w:fill="FFFFFF"/>
        <w:spacing w:after="0"/>
        <w:rPr>
          <w:rFonts w:cs="Arial"/>
          <w:color w:val="212121"/>
        </w:rPr>
      </w:pPr>
      <w:r>
        <w:rPr>
          <w:noProof/>
        </w:rPr>
        <mc:AlternateContent>
          <mc:Choice Requires="wps">
            <w:drawing>
              <wp:anchor distT="0" distB="0" distL="114300" distR="114300" simplePos="0" relativeHeight="251744256" behindDoc="0" locked="0" layoutInCell="1" allowOverlap="1" wp14:anchorId="341D2670" wp14:editId="6386EE0F">
                <wp:simplePos x="0" y="0"/>
                <wp:positionH relativeFrom="column">
                  <wp:posOffset>4267200</wp:posOffset>
                </wp:positionH>
                <wp:positionV relativeFrom="paragraph">
                  <wp:posOffset>6986</wp:posOffset>
                </wp:positionV>
                <wp:extent cx="601980" cy="292608"/>
                <wp:effectExtent l="0" t="0" r="7620" b="0"/>
                <wp:wrapNone/>
                <wp:docPr id="18880705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1D2670" id="Text Box 1" o:spid="_x0000_s1031" type="#_x0000_t202" style="position:absolute;margin-left:336pt;margin-top:.55pt;width:47.4pt;height:23.05pt;rotation:180;flip:y;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" stroked="f">
                <v:textbox inset="0,0,0,0">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19428349" wp14:editId="300C408F">
                <wp:simplePos x="0" y="0"/>
                <wp:positionH relativeFrom="column">
                  <wp:posOffset>1173480</wp:posOffset>
                </wp:positionH>
                <wp:positionV relativeFrom="paragraph">
                  <wp:posOffset>62865</wp:posOffset>
                </wp:positionV>
                <wp:extent cx="601980" cy="292608"/>
                <wp:effectExtent l="0" t="0" r="7620" b="0"/>
                <wp:wrapNone/>
                <wp:docPr id="90723182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428349" id="_x0000_s1032" type="#_x0000_t202" style="position:absolute;margin-left:92.4pt;margin-top:4.95pt;width:47.4pt;height:23.05pt;rotation:180;flip:y;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" stroked="f">
                <v:textbox inset="0,0,0,0">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v:textbox>
              </v:shape>
            </w:pict>
          </mc:Fallback>
        </mc:AlternateContent>
      </w:r>
    </w:p>
    <w:p w14:paraId="46386EC0" w14:textId="5B712A96" w:rsidR="009D682C" w:rsidRDefault="009D682C" w:rsidP="004E3509">
      <w:pPr>
        <w:shd w:val="clear" w:color="auto" w:fill="FFFFFF"/>
        <w:spacing w:after="0"/>
        <w:rPr>
          <w:rFonts w:cs="Arial"/>
          <w:color w:val="212121"/>
        </w:rPr>
      </w:pPr>
    </w:p>
    <w:p w14:paraId="777E306B" w14:textId="2E4794DD" w:rsidR="009D682C" w:rsidRDefault="009D682C" w:rsidP="004E3509">
      <w:pPr>
        <w:shd w:val="clear" w:color="auto" w:fill="FFFFFF"/>
        <w:spacing w:after="0"/>
        <w:rPr>
          <w:rFonts w:cs="Arial"/>
          <w:color w:val="212121"/>
        </w:rPr>
      </w:pPr>
    </w:p>
    <w:p w14:paraId="42FD3119" w14:textId="5A0C3D0A" w:rsidR="009D682C" w:rsidRDefault="009D682C" w:rsidP="004E3509">
      <w:pPr>
        <w:shd w:val="clear" w:color="auto" w:fill="FFFFFF"/>
        <w:spacing w:after="0"/>
        <w:rPr>
          <w:rFonts w:cs="Arial"/>
          <w:color w:val="212121"/>
        </w:rPr>
      </w:pPr>
    </w:p>
    <w:p w14:paraId="23269563" w14:textId="00B20E64" w:rsidR="009D682C" w:rsidRDefault="009D682C" w:rsidP="004E3509">
      <w:pPr>
        <w:shd w:val="clear" w:color="auto" w:fill="FFFFFF"/>
        <w:spacing w:after="0"/>
        <w:rPr>
          <w:rFonts w:cs="Arial"/>
          <w:color w:val="212121"/>
        </w:rPr>
      </w:pPr>
    </w:p>
    <w:p w14:paraId="6246607B" w14:textId="773F30F2" w:rsidR="009D682C" w:rsidRDefault="009D682C" w:rsidP="004E3509">
      <w:pPr>
        <w:shd w:val="clear" w:color="auto" w:fill="FFFFFF"/>
        <w:spacing w:after="0"/>
        <w:rPr>
          <w:rFonts w:cs="Arial"/>
          <w:color w:val="212121"/>
        </w:rPr>
      </w:pPr>
    </w:p>
    <w:p w14:paraId="5D6A06E1" w14:textId="77777777" w:rsidR="004E3509" w:rsidRPr="007A3406" w:rsidRDefault="004E3509" w:rsidP="004E3509">
      <w:pPr>
        <w:pStyle w:val="Heading2"/>
      </w:pPr>
      <w:bookmarkStart w:id="55" w:name="_Toc128378247"/>
      <w:bookmarkStart w:id="56" w:name="_Hlk194663178"/>
      <w:r w:rsidRPr="007A3406">
        <w:lastRenderedPageBreak/>
        <w:t>§ 1276</w:t>
      </w:r>
      <w:r>
        <w:t>.03. Fuel Breaks</w:t>
      </w:r>
      <w:bookmarkEnd w:id="55"/>
      <w:r w:rsidRPr="007A3406">
        <w:t xml:space="preserve"> </w:t>
      </w:r>
    </w:p>
    <w:bookmarkEnd w:id="56"/>
    <w:p w14:paraId="4796CEDD" w14:textId="77777777" w:rsidR="004E3509" w:rsidRPr="0083622D" w:rsidRDefault="004E3509" w:rsidP="004E3509">
      <w:pPr>
        <w:shd w:val="clear" w:color="auto" w:fill="FFFFFF"/>
        <w:spacing w:after="0"/>
        <w:rPr>
          <w:rFonts w:cs="Arial"/>
          <w:color w:val="212121"/>
        </w:rPr>
      </w:pPr>
      <w:r w:rsidRPr="0083622D">
        <w:rPr>
          <w:rFonts w:cs="Arial"/>
          <w:color w:val="212121"/>
        </w:rPr>
        <w:t>(a) When Building construction meets the following criteria, the Local Jurisdiction shall determine the need and location for Fuel Breaks in consultation with the Fire Authority:</w:t>
      </w:r>
    </w:p>
    <w:p w14:paraId="7F8AC80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(1) the permitting or approval of three (3) or more new parcels, excluding lot line adjustments as specified in Government Code (GC) section 66412(d); or</w:t>
      </w:r>
    </w:p>
    <w:p w14:paraId="0A299DC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(2) an application for a change of zoning increasing zoning intensity or density; or</w:t>
      </w:r>
    </w:p>
    <w:p w14:paraId="799682E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(3) an application for a change in use permit increasing use intensity or density.</w:t>
      </w:r>
    </w:p>
    <w:p w14:paraId="1E29C1AD" w14:textId="77777777" w:rsidR="004E3509" w:rsidRPr="0083622D" w:rsidRDefault="004E3509" w:rsidP="004E3509">
      <w:pPr>
        <w:shd w:val="clear" w:color="auto" w:fill="FFFFFF"/>
        <w:spacing w:after="0"/>
        <w:rPr>
          <w:rFonts w:cs="Arial"/>
          <w:color w:val="212121"/>
        </w:rPr>
      </w:pPr>
      <w:r w:rsidRPr="0083622D">
        <w:rPr>
          <w:rFonts w:cs="Arial"/>
          <w:color w:val="212121"/>
        </w:rPr>
        <w:t>(b) Fuel Breaks required by the Local Jurisdiction, in consultation with the Fire Authority, shall be located, designed, and maintained in a condition that reduces the potential of damaging radiant and convective heat or ember exposure to Access routes, Buildings, or infrastructure within the Development.</w:t>
      </w:r>
    </w:p>
    <w:p w14:paraId="42F7BBD3" w14:textId="05C7AA81" w:rsidR="004E3509" w:rsidRPr="0083622D" w:rsidRDefault="004E3509" w:rsidP="004E3509">
      <w:pPr>
        <w:shd w:val="clear" w:color="auto" w:fill="FFFFFF"/>
        <w:spacing w:after="0"/>
        <w:rPr>
          <w:rFonts w:cs="Arial"/>
          <w:color w:val="212121"/>
        </w:rPr>
      </w:pPr>
      <w:r w:rsidRPr="0083622D">
        <w:rPr>
          <w:rFonts w:cs="Arial"/>
          <w:color w:val="212121"/>
        </w:rPr>
        <w:t xml:space="preserve">(c) Fuel Breaks </w:t>
      </w:r>
      <w:r w:rsidR="00AC47E7" w:rsidRPr="0083622D">
        <w:rPr>
          <w:rFonts w:cs="Arial"/>
          <w:color w:val="212121"/>
        </w:rPr>
        <w:t>shall have</w:t>
      </w:r>
      <w:r w:rsidRPr="0083622D">
        <w:rPr>
          <w:rFonts w:cs="Arial"/>
          <w:color w:val="212121"/>
        </w:rPr>
        <w:t xml:space="preserve"> at a minimum, one point of entry for fire fighters and any Fire Apparatus. The specific number of entry points and entry requirements shall be determined by the Local Jurisdiction, in consultation with the Fire Authority.</w:t>
      </w:r>
    </w:p>
    <w:p w14:paraId="34ED6D69" w14:textId="77777777" w:rsidR="004E3509" w:rsidRPr="0083622D" w:rsidRDefault="004E3509" w:rsidP="004E3509">
      <w:pPr>
        <w:shd w:val="clear" w:color="auto" w:fill="FFFFFF"/>
        <w:spacing w:after="0"/>
        <w:rPr>
          <w:rFonts w:cs="Arial"/>
          <w:color w:val="212121"/>
        </w:rPr>
      </w:pPr>
      <w:r w:rsidRPr="0083622D">
        <w:rPr>
          <w:rFonts w:cs="Arial"/>
          <w:color w:val="212121"/>
        </w:rPr>
        <w:t>(d) Fuel Breaks may be required at locations such as, but not limited to:</w:t>
      </w:r>
    </w:p>
    <w:p w14:paraId="138B343B" w14:textId="14FF42F9"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Directly adjacent to defensible space as defined by 14 CCR § 1299.02 to reduce radiant and convective heat exposure, ember impacts, or support fire suppression </w:t>
      </w:r>
      <w:r w:rsidR="00607CEF" w:rsidRPr="0083622D">
        <w:rPr>
          <w:rFonts w:cs="Arial"/>
          <w:color w:val="212121"/>
        </w:rPr>
        <w:t>tactics.</w:t>
      </w:r>
    </w:p>
    <w:p w14:paraId="5E5F822A" w14:textId="189078E0"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Directly adjacent to Roads to manage radiant and convective heat exposure or ember impacts, increase evacuation safety, or support fire suppression </w:t>
      </w:r>
      <w:r w:rsidR="00607CEF" w:rsidRPr="0083622D">
        <w:rPr>
          <w:rFonts w:cs="Arial"/>
          <w:color w:val="212121"/>
        </w:rPr>
        <w:t>tactics.</w:t>
      </w:r>
    </w:p>
    <w:p w14:paraId="11117115" w14:textId="438910E8"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Directly adjacent to a Hazardous Land Use to limit the spread of fire from such uses, reduce radiant and convective heat exposure, or support fire suppression </w:t>
      </w:r>
      <w:r w:rsidR="007D7276" w:rsidRPr="0083622D">
        <w:rPr>
          <w:rFonts w:cs="Arial"/>
          <w:color w:val="212121"/>
        </w:rPr>
        <w:t>tactics.</w:t>
      </w:r>
    </w:p>
    <w:p w14:paraId="652BF4B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(4) Strategically located along Ridgelines, in Greenbelts, or other locations to reduce radiant and convective heat exposure, ember impacts, or support community level fire suppression tactics.</w:t>
      </w:r>
    </w:p>
    <w:p w14:paraId="6257F243" w14:textId="77777777" w:rsidR="004E3509" w:rsidRPr="0083622D" w:rsidRDefault="004E3509" w:rsidP="004E3509">
      <w:pPr>
        <w:shd w:val="clear" w:color="auto" w:fill="FFFFFF"/>
        <w:spacing w:after="0"/>
        <w:rPr>
          <w:rFonts w:cs="Arial"/>
          <w:color w:val="212121"/>
        </w:rPr>
      </w:pPr>
      <w:r w:rsidRPr="0083622D">
        <w:rPr>
          <w:rFonts w:cs="Arial"/>
          <w:color w:val="212121"/>
        </w:rPr>
        <w:t>(e) Fuel Breaks shall be completed prior to the commencement of any permitted construction.</w:t>
      </w:r>
    </w:p>
    <w:p w14:paraId="62F5CFC0" w14:textId="77777777" w:rsidR="004E3509" w:rsidRPr="0083622D" w:rsidRDefault="004E3509" w:rsidP="004E3509">
      <w:pPr>
        <w:shd w:val="clear" w:color="auto" w:fill="FFFFFF"/>
        <w:spacing w:after="0"/>
        <w:rPr>
          <w:rFonts w:cs="Arial"/>
          <w:color w:val="212121"/>
        </w:rPr>
      </w:pPr>
      <w:r w:rsidRPr="0083622D">
        <w:rPr>
          <w:rFonts w:cs="Arial"/>
          <w:color w:val="212121"/>
        </w:rPr>
        <w:t>(f) Fuel Breaks shall be constructed using the most ecologically and site appropriate treatment option, such as, but not limited to, prescribed burning, manual treatment, mechanical treatment, prescribed herbivory, and targeted ground application of herbicides.</w:t>
      </w:r>
    </w:p>
    <w:p w14:paraId="0B2FE9AC" w14:textId="182D9D05" w:rsidR="004E3509" w:rsidRPr="0083622D" w:rsidRDefault="004E3509" w:rsidP="004E3509">
      <w:pPr>
        <w:shd w:val="clear" w:color="auto" w:fill="FFFFFF"/>
        <w:spacing w:after="0"/>
        <w:rPr>
          <w:rFonts w:cs="Arial"/>
          <w:color w:val="212121"/>
        </w:rPr>
      </w:pPr>
      <w:r w:rsidRPr="0083622D">
        <w:rPr>
          <w:rFonts w:cs="Arial"/>
          <w:color w:val="212121"/>
        </w:rPr>
        <w:t xml:space="preserve">(g) Where a Local Jurisdiction requires Fuel Breaks, maintenance mechanisms </w:t>
      </w:r>
      <w:r w:rsidR="007D7276" w:rsidRPr="0083622D">
        <w:rPr>
          <w:rFonts w:cs="Arial"/>
          <w:color w:val="212121"/>
        </w:rPr>
        <w:t>should</w:t>
      </w:r>
      <w:r w:rsidRPr="0083622D">
        <w:rPr>
          <w:rFonts w:cs="Arial"/>
          <w:color w:val="212121"/>
        </w:rPr>
        <w:t xml:space="preserve"> be established to ensure the fire behavior objectives and thresholds are maintained over time.</w:t>
      </w:r>
    </w:p>
    <w:p w14:paraId="482414B2" w14:textId="77777777" w:rsidR="004E3509" w:rsidRPr="0083622D" w:rsidRDefault="004E3509" w:rsidP="004E3509">
      <w:pPr>
        <w:shd w:val="clear" w:color="auto" w:fill="FFFFFF"/>
        <w:spacing w:after="0"/>
        <w:rPr>
          <w:rFonts w:cs="Arial"/>
          <w:color w:val="212121"/>
        </w:rPr>
      </w:pPr>
      <w:r w:rsidRPr="0083622D">
        <w:rPr>
          <w:rFonts w:cs="Arial"/>
          <w:color w:val="212121"/>
        </w:rPr>
        <w:t>(h) The mechanisms required shall be binding upon the property for which the Fuel Break is established, shall ensure adequate maintenance levels, and may include written legal agreements; permanent fees, taxes, or assessments; assessments through a homeowners' association; or other funding mechanisms.</w:t>
      </w:r>
    </w:p>
    <w:p w14:paraId="2B3AC6C2" w14:textId="77777777" w:rsidR="004E3509" w:rsidRPr="007A3406" w:rsidRDefault="004E3509" w:rsidP="004E3509">
      <w:pPr>
        <w:pStyle w:val="Heading2"/>
      </w:pPr>
      <w:bookmarkStart w:id="57" w:name="_Hlk193795138"/>
      <w:bookmarkStart w:id="58" w:name="_Toc128378248"/>
      <w:r w:rsidRPr="007A3406">
        <w:t xml:space="preserve">§ </w:t>
      </w:r>
      <w:bookmarkEnd w:id="57"/>
      <w:r>
        <w:fldChar w:fldCharType="begin"/>
      </w:r>
      <w:r>
        <w:instrText>HYPERLINK "http://www.co.el-dorado.ca.us/building/FSArticle5.htm" \l "top#top"</w:instrText>
      </w:r>
      <w:r>
        <w:fldChar w:fldCharType="separate"/>
      </w:r>
      <w:r>
        <w:fldChar w:fldCharType="end"/>
      </w:r>
      <w:bookmarkStart w:id="59" w:name="Greenbelt"/>
      <w:bookmarkEnd w:id="59"/>
      <w:r w:rsidRPr="007A3406">
        <w:t>1276.04 Greenbelts</w:t>
      </w:r>
      <w:r>
        <w:t>, Greenways, Open Spaces and Parks</w:t>
      </w:r>
      <w:bookmarkEnd w:id="58"/>
    </w:p>
    <w:p w14:paraId="08E7CF01" w14:textId="77777777" w:rsidR="004E3509" w:rsidRDefault="004E3509" w:rsidP="004E3509">
      <w:pPr>
        <w:spacing w:after="0"/>
        <w:rPr>
          <w:rFonts w:cs="Arial"/>
          <w:color w:val="212121"/>
          <w:shd w:val="clear" w:color="auto" w:fill="FFFFFF"/>
        </w:rPr>
      </w:pPr>
      <w:r>
        <w:rPr>
          <w:rFonts w:cs="Arial"/>
          <w:color w:val="212121"/>
          <w:shd w:val="clear" w:color="auto" w:fill="FFFFFF"/>
        </w:rPr>
        <w:t>(a) Where a Greenbelt, Greenway, open space, park, landscaped or natural area, or portions thereof, is intended to serve as a Fuel Break, the space or relevant portion thereof shall conform with the requirements in § 1276.03 (Fuel Breaks).</w:t>
      </w:r>
    </w:p>
    <w:p w14:paraId="3BBA27BF" w14:textId="77777777" w:rsidR="000953B4" w:rsidRDefault="000953B4" w:rsidP="004E3509">
      <w:pPr>
        <w:pStyle w:val="Heading2"/>
      </w:pPr>
      <w:bookmarkStart w:id="60" w:name="_Toc128378249"/>
    </w:p>
    <w:p w14:paraId="79F2412F" w14:textId="77777777" w:rsidR="00A47A46" w:rsidRPr="00A47A46" w:rsidRDefault="00A47A46" w:rsidP="00A47A46"/>
    <w:p w14:paraId="3FFD1AA0" w14:textId="417B8C17" w:rsidR="004E3509" w:rsidRPr="007A3406" w:rsidRDefault="004E3509" w:rsidP="004E3509">
      <w:pPr>
        <w:pStyle w:val="Heading2"/>
      </w:pPr>
      <w:r w:rsidRPr="007A3406">
        <w:lastRenderedPageBreak/>
        <w:t xml:space="preserve">§ </w:t>
      </w:r>
      <w:hyperlink r:id="rId172" w:anchor="top#top" w:history="1"/>
      <w:r w:rsidRPr="007A3406">
        <w:t>1276.0</w:t>
      </w:r>
      <w:r>
        <w:t>5</w:t>
      </w:r>
      <w:r w:rsidRPr="007A3406">
        <w:t xml:space="preserve"> </w:t>
      </w:r>
      <w:r>
        <w:t>Disposal of Flammable Vegetation and Fuels</w:t>
      </w:r>
      <w:bookmarkEnd w:id="60"/>
    </w:p>
    <w:p w14:paraId="0FD7C1A6" w14:textId="5F906037" w:rsidR="00F83CC7" w:rsidRDefault="00817393" w:rsidP="00264AAE">
      <w:pPr>
        <w:spacing w:after="1320"/>
        <w:rPr>
          <w:rFonts w:cs="Arial"/>
          <w:color w:val="212121"/>
          <w:shd w:val="clear" w:color="auto" w:fill="FFFFFF"/>
        </w:rPr>
      </w:pPr>
      <w:r>
        <w:rPr>
          <w:noProof/>
        </w:rPr>
        <w:drawing>
          <wp:anchor distT="0" distB="0" distL="114300" distR="114300" simplePos="0" relativeHeight="251655680" behindDoc="0" locked="0" layoutInCell="1" allowOverlap="1" wp14:anchorId="16EFD257" wp14:editId="1C17FE91">
            <wp:simplePos x="0" y="0"/>
            <wp:positionH relativeFrom="column">
              <wp:posOffset>3401060</wp:posOffset>
            </wp:positionH>
            <wp:positionV relativeFrom="paragraph">
              <wp:posOffset>774700</wp:posOffset>
            </wp:positionV>
            <wp:extent cx="2286000" cy="1727791"/>
            <wp:effectExtent l="0" t="0" r="0" b="6350"/>
            <wp:wrapNone/>
            <wp:docPr id="7" name="Picture 6" descr="Rental LLC Byron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ntal LLC Byron Center ..."/>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86000" cy="172779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0" locked="0" layoutInCell="1" allowOverlap="1" wp14:anchorId="0A0382CD" wp14:editId="23FB210E">
            <wp:simplePos x="0" y="0"/>
            <wp:positionH relativeFrom="column">
              <wp:posOffset>19050</wp:posOffset>
            </wp:positionH>
            <wp:positionV relativeFrom="paragraph">
              <wp:posOffset>774065</wp:posOffset>
            </wp:positionV>
            <wp:extent cx="2419350" cy="1728107"/>
            <wp:effectExtent l="0" t="0" r="0" b="5715"/>
            <wp:wrapNone/>
            <wp:docPr id="1901369272" name="Picture 5" descr="Pile Burning 101 — Deschutes Land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le Burning 101 — Deschutes Land Trus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419350" cy="1728107"/>
                    </a:xfrm>
                    <a:prstGeom prst="rect">
                      <a:avLst/>
                    </a:prstGeom>
                    <a:noFill/>
                    <a:ln>
                      <a:noFill/>
                    </a:ln>
                  </pic:spPr>
                </pic:pic>
              </a:graphicData>
            </a:graphic>
            <wp14:sizeRelH relativeFrom="page">
              <wp14:pctWidth>0</wp14:pctWidth>
            </wp14:sizeRelH>
            <wp14:sizeRelV relativeFrom="page">
              <wp14:pctHeight>0</wp14:pctHeight>
            </wp14:sizeRelV>
          </wp:anchor>
        </w:drawing>
      </w:r>
      <w:r w:rsidR="004E3509">
        <w:rPr>
          <w:rFonts w:cs="Arial"/>
          <w:color w:val="212121"/>
          <w:shd w:val="clear" w:color="auto" w:fill="FFFFFF"/>
        </w:rPr>
        <w:t>The disposal, including burning or removal to a site approved by the Local Jurisdiction, in consultation with the Fire Authority, of flammable vegetation and fuels caused by sit</w:t>
      </w:r>
      <w:r w:rsidR="005F13FE">
        <w:rPr>
          <w:rFonts w:cs="Arial"/>
          <w:color w:val="212121"/>
          <w:shd w:val="clear" w:color="auto" w:fill="FFFFFF"/>
        </w:rPr>
        <w:t xml:space="preserve">e </w:t>
      </w:r>
      <w:r w:rsidR="004E3509">
        <w:rPr>
          <w:rFonts w:cs="Arial"/>
          <w:color w:val="212121"/>
          <w:shd w:val="clear" w:color="auto" w:fill="FFFFFF"/>
        </w:rPr>
        <w:t xml:space="preserve">construction, Road, and Driveway construction shall be in accordance with all applicable laws and </w:t>
      </w:r>
      <w:r w:rsidR="00570231">
        <w:rPr>
          <w:rFonts w:cs="Arial"/>
          <w:color w:val="212121"/>
          <w:shd w:val="clear" w:color="auto" w:fill="FFFFFF"/>
        </w:rPr>
        <w:t>r</w:t>
      </w:r>
      <w:r w:rsidR="003875A3">
        <w:rPr>
          <w:rFonts w:cs="Arial"/>
          <w:color w:val="212121"/>
          <w:shd w:val="clear" w:color="auto" w:fill="FFFFFF"/>
        </w:rPr>
        <w:t>e</w:t>
      </w:r>
      <w:r w:rsidR="00570231">
        <w:rPr>
          <w:rFonts w:cs="Arial"/>
          <w:color w:val="212121"/>
          <w:shd w:val="clear" w:color="auto" w:fill="FFFFFF"/>
        </w:rPr>
        <w:t>gulations.</w:t>
      </w:r>
    </w:p>
    <w:p w14:paraId="47425523" w14:textId="453ECEFB" w:rsidR="003875A3" w:rsidRDefault="003875A3" w:rsidP="00264AAE">
      <w:pPr>
        <w:spacing w:after="1320"/>
        <w:rPr>
          <w:rFonts w:cs="Arial"/>
          <w:color w:val="212121"/>
          <w:shd w:val="clear" w:color="auto" w:fill="FFFFFF"/>
        </w:rPr>
      </w:pPr>
    </w:p>
    <w:p w14:paraId="45F9841F" w14:textId="77777777" w:rsidR="00D21A81" w:rsidRDefault="00D21A81" w:rsidP="00D21A81">
      <w:pPr>
        <w:widowControl w:val="0"/>
        <w:autoSpaceDE w:val="0"/>
        <w:autoSpaceDN w:val="0"/>
        <w:adjustRightInd w:val="0"/>
        <w:spacing w:after="0"/>
        <w:rPr>
          <w:rFonts w:cs="Arial"/>
        </w:rPr>
      </w:pPr>
    </w:p>
    <w:p w14:paraId="50407478" w14:textId="2AF08F20" w:rsidR="00D21A81" w:rsidRPr="00C374E3" w:rsidRDefault="001B107B" w:rsidP="00D21A81">
      <w:pPr>
        <w:widowControl w:val="0"/>
        <w:autoSpaceDE w:val="0"/>
        <w:autoSpaceDN w:val="0"/>
        <w:adjustRightInd w:val="0"/>
        <w:spacing w:after="0"/>
        <w:rPr>
          <w:rFonts w:cs="Arial"/>
          <w:b/>
          <w:bCs/>
        </w:rPr>
      </w:pPr>
      <w:r w:rsidRPr="00C374E3">
        <w:rPr>
          <w:rFonts w:cs="Arial"/>
          <w:b/>
          <w:bCs/>
        </w:rPr>
        <w:t>Special Consideration:</w:t>
      </w:r>
    </w:p>
    <w:p w14:paraId="10BF4BBD" w14:textId="5A3CDB5A" w:rsidR="001B107B" w:rsidRDefault="001B107B" w:rsidP="00D21A81">
      <w:pPr>
        <w:widowControl w:val="0"/>
        <w:autoSpaceDE w:val="0"/>
        <w:autoSpaceDN w:val="0"/>
        <w:adjustRightInd w:val="0"/>
        <w:spacing w:after="0"/>
        <w:rPr>
          <w:rFonts w:cs="Arial"/>
        </w:rPr>
      </w:pPr>
      <w:r>
        <w:rPr>
          <w:rFonts w:cs="Arial"/>
        </w:rPr>
        <w:t xml:space="preserve">Burning of vegetation in </w:t>
      </w:r>
      <w:r w:rsidR="00061B96">
        <w:rPr>
          <w:rFonts w:cs="Arial"/>
        </w:rPr>
        <w:t>Sonoma</w:t>
      </w:r>
      <w:r>
        <w:rPr>
          <w:rFonts w:cs="Arial"/>
        </w:rPr>
        <w:t xml:space="preserve"> County requires a permit from </w:t>
      </w:r>
      <w:r w:rsidR="00EC669B">
        <w:rPr>
          <w:rFonts w:cs="Arial"/>
        </w:rPr>
        <w:t>a</w:t>
      </w:r>
      <w:r w:rsidR="00AA0F89">
        <w:rPr>
          <w:rFonts w:cs="Arial"/>
        </w:rPr>
        <w:t>n</w:t>
      </w:r>
      <w:r>
        <w:rPr>
          <w:rFonts w:cs="Arial"/>
        </w:rPr>
        <w:t xml:space="preserve"> Air Quality </w:t>
      </w:r>
      <w:r w:rsidR="00CB7E80">
        <w:rPr>
          <w:rFonts w:cs="Arial"/>
        </w:rPr>
        <w:t>Management</w:t>
      </w:r>
      <w:r>
        <w:rPr>
          <w:rFonts w:cs="Arial"/>
        </w:rPr>
        <w:t xml:space="preserve"> District</w:t>
      </w:r>
      <w:r w:rsidR="00CB7E80">
        <w:rPr>
          <w:rFonts w:cs="Arial"/>
        </w:rPr>
        <w:t xml:space="preserve">. Permits are available online </w:t>
      </w:r>
      <w:r w:rsidR="00AA0F89">
        <w:rPr>
          <w:rFonts w:cs="Arial"/>
        </w:rPr>
        <w:t>based on your location</w:t>
      </w:r>
      <w:r w:rsidR="000459BB">
        <w:rPr>
          <w:rFonts w:cs="Arial"/>
        </w:rPr>
        <w:t>:</w:t>
      </w:r>
    </w:p>
    <w:p w14:paraId="69326C34" w14:textId="77777777" w:rsidR="00C374E3" w:rsidRDefault="00C374E3" w:rsidP="00D21A81">
      <w:pPr>
        <w:widowControl w:val="0"/>
        <w:autoSpaceDE w:val="0"/>
        <w:autoSpaceDN w:val="0"/>
        <w:adjustRightInd w:val="0"/>
        <w:spacing w:after="0"/>
        <w:rPr>
          <w:rFonts w:cs="Arial"/>
        </w:rPr>
      </w:pPr>
    </w:p>
    <w:p w14:paraId="6B3036A0" w14:textId="46311102" w:rsidR="00C374E3" w:rsidRDefault="00C374E3" w:rsidP="00C374E3">
      <w:pPr>
        <w:widowControl w:val="0"/>
        <w:autoSpaceDE w:val="0"/>
        <w:autoSpaceDN w:val="0"/>
        <w:adjustRightInd w:val="0"/>
        <w:spacing w:after="0"/>
        <w:jc w:val="center"/>
        <w:rPr>
          <w:rFonts w:cs="Arial"/>
        </w:rPr>
      </w:pPr>
    </w:p>
    <w:p w14:paraId="44481182" w14:textId="65503CC6" w:rsidR="00801BD5" w:rsidRDefault="00801BD5" w:rsidP="00801BD5">
      <w:pPr>
        <w:widowControl w:val="0"/>
        <w:autoSpaceDE w:val="0"/>
        <w:autoSpaceDN w:val="0"/>
        <w:adjustRightInd w:val="0"/>
        <w:spacing w:after="0"/>
        <w:rPr>
          <w:rFonts w:cs="Arial"/>
        </w:rPr>
      </w:pPr>
      <w:r w:rsidRPr="00801BD5">
        <w:rPr>
          <w:rFonts w:cs="Arial"/>
          <w:noProof/>
        </w:rPr>
        <w:drawing>
          <wp:inline distT="0" distB="0" distL="0" distR="0" wp14:anchorId="2BE88826" wp14:editId="4C9933FB">
            <wp:extent cx="3589331" cy="723963"/>
            <wp:effectExtent l="0" t="0" r="0" b="0"/>
            <wp:docPr id="642180770"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80770" name="Picture 1" descr="A picture containing text&#10;&#10;AI-generated content may be incorrect."/>
                    <pic:cNvPicPr/>
                  </pic:nvPicPr>
                  <pic:blipFill>
                    <a:blip r:embed="rId175"/>
                    <a:stretch>
                      <a:fillRect/>
                    </a:stretch>
                  </pic:blipFill>
                  <pic:spPr>
                    <a:xfrm>
                      <a:off x="0" y="0"/>
                      <a:ext cx="3589331" cy="723963"/>
                    </a:xfrm>
                    <a:prstGeom prst="rect">
                      <a:avLst/>
                    </a:prstGeom>
                  </pic:spPr>
                </pic:pic>
              </a:graphicData>
            </a:graphic>
          </wp:inline>
        </w:drawing>
      </w:r>
    </w:p>
    <w:p w14:paraId="6BAB8FC7" w14:textId="0B88D52E" w:rsidR="00814904" w:rsidRPr="00814904" w:rsidRDefault="00814904" w:rsidP="00814904">
      <w:pPr>
        <w:widowControl w:val="0"/>
        <w:autoSpaceDE w:val="0"/>
        <w:autoSpaceDN w:val="0"/>
        <w:adjustRightInd w:val="0"/>
        <w:spacing w:after="0"/>
        <w:rPr>
          <w:rFonts w:cs="Arial"/>
        </w:rPr>
      </w:pPr>
      <w:r w:rsidRPr="00814904">
        <w:rPr>
          <w:rFonts w:cs="Arial"/>
        </w:rPr>
        <w:t>Bay Area Air Quality Management District</w:t>
      </w:r>
      <w:r w:rsidRPr="00814904">
        <w:rPr>
          <w:rFonts w:cs="Arial"/>
        </w:rPr>
        <w:br/>
        <w:t>375 Beale Street</w:t>
      </w:r>
      <w:r w:rsidRPr="00814904">
        <w:rPr>
          <w:rFonts w:cs="Arial"/>
        </w:rPr>
        <w:br/>
        <w:t>Suite 600</w:t>
      </w:r>
      <w:r w:rsidRPr="00814904">
        <w:rPr>
          <w:rFonts w:cs="Arial"/>
        </w:rPr>
        <w:br/>
        <w:t>San Francisco, CA 94105</w:t>
      </w:r>
    </w:p>
    <w:p w14:paraId="2FB7ABB9" w14:textId="77777777" w:rsidR="00814904" w:rsidRPr="00814904" w:rsidRDefault="00814904" w:rsidP="00814904">
      <w:pPr>
        <w:widowControl w:val="0"/>
        <w:autoSpaceDE w:val="0"/>
        <w:autoSpaceDN w:val="0"/>
        <w:adjustRightInd w:val="0"/>
        <w:spacing w:after="0"/>
        <w:rPr>
          <w:rFonts w:cs="Arial"/>
        </w:rPr>
      </w:pPr>
      <w:r w:rsidRPr="00814904">
        <w:rPr>
          <w:rFonts w:cs="Arial"/>
          <w:b/>
          <w:bCs/>
        </w:rPr>
        <w:t>General Public Information:</w:t>
      </w:r>
      <w:r w:rsidRPr="00814904">
        <w:rPr>
          <w:rFonts w:cs="Arial"/>
        </w:rPr>
        <w:t> (415) 749-4900</w:t>
      </w:r>
    </w:p>
    <w:p w14:paraId="3443975F" w14:textId="77777777" w:rsidR="00814904" w:rsidRPr="00814904" w:rsidRDefault="00814904" w:rsidP="00814904">
      <w:pPr>
        <w:widowControl w:val="0"/>
        <w:autoSpaceDE w:val="0"/>
        <w:autoSpaceDN w:val="0"/>
        <w:adjustRightInd w:val="0"/>
        <w:spacing w:after="0"/>
        <w:rPr>
          <w:rFonts w:cs="Arial"/>
        </w:rPr>
      </w:pPr>
      <w:r w:rsidRPr="00814904">
        <w:rPr>
          <w:rFonts w:cs="Arial"/>
          <w:b/>
          <w:bCs/>
        </w:rPr>
        <w:t>Air Quality Complaints:</w:t>
      </w:r>
      <w:r w:rsidRPr="00814904">
        <w:rPr>
          <w:rFonts w:cs="Arial"/>
        </w:rPr>
        <w:t> 1-800-334-ODOR (6367)</w:t>
      </w:r>
    </w:p>
    <w:p w14:paraId="2012F613" w14:textId="2C1E2A8E" w:rsidR="00814904" w:rsidRPr="00814904" w:rsidRDefault="00814904" w:rsidP="00814904">
      <w:pPr>
        <w:widowControl w:val="0"/>
        <w:autoSpaceDE w:val="0"/>
        <w:autoSpaceDN w:val="0"/>
        <w:adjustRightInd w:val="0"/>
        <w:spacing w:after="0"/>
        <w:rPr>
          <w:rFonts w:cs="Arial"/>
        </w:rPr>
      </w:pPr>
      <w:r w:rsidRPr="00814904">
        <w:rPr>
          <w:rFonts w:cs="Arial"/>
          <w:b/>
          <w:bCs/>
        </w:rPr>
        <w:t>Recorded daily forecasts, written information, burn forecast:</w:t>
      </w:r>
      <w:r w:rsidRPr="00814904">
        <w:rPr>
          <w:rFonts w:cs="Arial"/>
        </w:rPr>
        <w:t> 1-800-HELP-AIR  </w:t>
      </w:r>
    </w:p>
    <w:p w14:paraId="1276F339" w14:textId="77777777" w:rsidR="00814904" w:rsidRPr="00814904" w:rsidRDefault="00814904" w:rsidP="00814904">
      <w:pPr>
        <w:widowControl w:val="0"/>
        <w:autoSpaceDE w:val="0"/>
        <w:autoSpaceDN w:val="0"/>
        <w:adjustRightInd w:val="0"/>
        <w:spacing w:after="0"/>
        <w:rPr>
          <w:rFonts w:cs="Arial"/>
        </w:rPr>
      </w:pPr>
      <w:r w:rsidRPr="00814904">
        <w:rPr>
          <w:rFonts w:cs="Arial"/>
          <w:b/>
          <w:bCs/>
        </w:rPr>
        <w:t>Spare the Air wood-burning ban forecasts:</w:t>
      </w:r>
      <w:r w:rsidRPr="00814904">
        <w:rPr>
          <w:rFonts w:cs="Arial"/>
        </w:rPr>
        <w:t> 1-877-4NO-BURN (1-877-466-2876) </w:t>
      </w:r>
    </w:p>
    <w:p w14:paraId="7D3ECEC7" w14:textId="3A39E180" w:rsidR="00801BD5" w:rsidRDefault="00B45AED" w:rsidP="00801BD5">
      <w:pPr>
        <w:widowControl w:val="0"/>
        <w:autoSpaceDE w:val="0"/>
        <w:autoSpaceDN w:val="0"/>
        <w:adjustRightInd w:val="0"/>
        <w:spacing w:after="0"/>
        <w:rPr>
          <w:rFonts w:cs="Arial"/>
        </w:rPr>
      </w:pPr>
      <w:r w:rsidRPr="002D5AC9">
        <w:rPr>
          <w:rFonts w:ascii="Open Sans" w:hAnsi="Open Sans" w:cs="Open Sans"/>
          <w:b/>
          <w:bCs/>
          <w:color w:val="000000" w:themeColor="text1"/>
          <w:shd w:val="clear" w:color="auto" w:fill="FFFFFF"/>
        </w:rPr>
        <w:t>Website: </w:t>
      </w:r>
      <w:hyperlink r:id="rId176" w:history="1">
        <w:r w:rsidRPr="001B6641">
          <w:rPr>
            <w:rFonts w:cs="Arial"/>
            <w:color w:val="C00000"/>
            <w:u w:val="single"/>
            <w:shd w:val="clear" w:color="auto" w:fill="FFFFFF"/>
          </w:rPr>
          <w:t>http://baaqmd.gov</w:t>
        </w:r>
      </w:hyperlink>
    </w:p>
    <w:p w14:paraId="39E131A9" w14:textId="77777777" w:rsidR="00801BD5" w:rsidRDefault="00801BD5" w:rsidP="00801BD5">
      <w:pPr>
        <w:widowControl w:val="0"/>
        <w:autoSpaceDE w:val="0"/>
        <w:autoSpaceDN w:val="0"/>
        <w:adjustRightInd w:val="0"/>
        <w:spacing w:after="0"/>
        <w:rPr>
          <w:rFonts w:cs="Arial"/>
        </w:rPr>
      </w:pPr>
    </w:p>
    <w:p w14:paraId="5882C342" w14:textId="77777777" w:rsidR="00B53B93" w:rsidRDefault="00B53B93" w:rsidP="00801BD5">
      <w:pPr>
        <w:widowControl w:val="0"/>
        <w:autoSpaceDE w:val="0"/>
        <w:autoSpaceDN w:val="0"/>
        <w:adjustRightInd w:val="0"/>
        <w:spacing w:after="0"/>
        <w:rPr>
          <w:rFonts w:cs="Arial"/>
        </w:rPr>
      </w:pPr>
    </w:p>
    <w:p w14:paraId="0A36185D" w14:textId="77777777" w:rsidR="00B53B93" w:rsidRDefault="00B53B93" w:rsidP="00801BD5">
      <w:pPr>
        <w:widowControl w:val="0"/>
        <w:autoSpaceDE w:val="0"/>
        <w:autoSpaceDN w:val="0"/>
        <w:adjustRightInd w:val="0"/>
        <w:spacing w:after="0"/>
        <w:rPr>
          <w:rFonts w:cs="Arial"/>
        </w:rPr>
      </w:pPr>
    </w:p>
    <w:p w14:paraId="56BE120A" w14:textId="5AC8FA8D" w:rsidR="00801BD5" w:rsidRDefault="008D3935" w:rsidP="00801BD5">
      <w:pPr>
        <w:widowControl w:val="0"/>
        <w:autoSpaceDE w:val="0"/>
        <w:autoSpaceDN w:val="0"/>
        <w:adjustRightInd w:val="0"/>
        <w:spacing w:after="0"/>
        <w:rPr>
          <w:rFonts w:cs="Arial"/>
        </w:rPr>
      </w:pPr>
      <w:r w:rsidRPr="008D3935">
        <w:rPr>
          <w:rFonts w:cs="Arial"/>
          <w:noProof/>
        </w:rPr>
        <w:drawing>
          <wp:inline distT="0" distB="0" distL="0" distR="0" wp14:anchorId="5D4DD9FE" wp14:editId="2E08088D">
            <wp:extent cx="3513124" cy="891617"/>
            <wp:effectExtent l="0" t="0" r="0" b="3810"/>
            <wp:docPr id="1281550492"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50492" name="Picture 1" descr="Text&#10;&#10;AI-generated content may be incorrect."/>
                    <pic:cNvPicPr/>
                  </pic:nvPicPr>
                  <pic:blipFill>
                    <a:blip r:embed="rId177"/>
                    <a:stretch>
                      <a:fillRect/>
                    </a:stretch>
                  </pic:blipFill>
                  <pic:spPr>
                    <a:xfrm>
                      <a:off x="0" y="0"/>
                      <a:ext cx="3513124" cy="891617"/>
                    </a:xfrm>
                    <a:prstGeom prst="rect">
                      <a:avLst/>
                    </a:prstGeom>
                  </pic:spPr>
                </pic:pic>
              </a:graphicData>
            </a:graphic>
          </wp:inline>
        </w:drawing>
      </w:r>
    </w:p>
    <w:p w14:paraId="607793FB" w14:textId="77777777" w:rsidR="00331B81" w:rsidRPr="00331B81" w:rsidRDefault="00331B81" w:rsidP="00331B81">
      <w:pPr>
        <w:widowControl w:val="0"/>
        <w:autoSpaceDE w:val="0"/>
        <w:autoSpaceDN w:val="0"/>
        <w:adjustRightInd w:val="0"/>
        <w:spacing w:after="0"/>
        <w:rPr>
          <w:rFonts w:cs="Arial"/>
        </w:rPr>
      </w:pPr>
      <w:r w:rsidRPr="00331B81">
        <w:rPr>
          <w:rFonts w:cs="Arial"/>
        </w:rPr>
        <w:t>Northern Sonoma County</w:t>
      </w:r>
      <w:r w:rsidRPr="00331B81">
        <w:rPr>
          <w:rFonts w:cs="Arial"/>
        </w:rPr>
        <w:br/>
        <w:t>Air Pollution Control District</w:t>
      </w:r>
    </w:p>
    <w:p w14:paraId="6674F459" w14:textId="77777777" w:rsidR="00331B81" w:rsidRPr="00331B81" w:rsidRDefault="00331B81" w:rsidP="00331B81">
      <w:pPr>
        <w:widowControl w:val="0"/>
        <w:autoSpaceDE w:val="0"/>
        <w:autoSpaceDN w:val="0"/>
        <w:adjustRightInd w:val="0"/>
        <w:spacing w:after="0"/>
        <w:rPr>
          <w:rFonts w:cs="Arial"/>
        </w:rPr>
      </w:pPr>
      <w:r w:rsidRPr="00331B81">
        <w:rPr>
          <w:rFonts w:cs="Arial"/>
        </w:rPr>
        <w:t>625 Center Street</w:t>
      </w:r>
      <w:r w:rsidRPr="00331B81">
        <w:rPr>
          <w:rFonts w:cs="Arial"/>
        </w:rPr>
        <w:br/>
        <w:t>Healdsburg, CA 95448</w:t>
      </w:r>
    </w:p>
    <w:p w14:paraId="2FCEF750" w14:textId="10319A10" w:rsidR="00331B81" w:rsidRPr="00331B81" w:rsidRDefault="008F7F68" w:rsidP="00331B81">
      <w:pPr>
        <w:widowControl w:val="0"/>
        <w:autoSpaceDE w:val="0"/>
        <w:autoSpaceDN w:val="0"/>
        <w:adjustRightInd w:val="0"/>
        <w:spacing w:after="0"/>
        <w:rPr>
          <w:rFonts w:cs="Arial"/>
        </w:rPr>
      </w:pPr>
      <w:r w:rsidRPr="002D72DB">
        <w:rPr>
          <w:rFonts w:cs="Arial"/>
          <w:b/>
          <w:bCs/>
        </w:rPr>
        <w:t xml:space="preserve">General </w:t>
      </w:r>
      <w:r w:rsidR="002D72DB" w:rsidRPr="002D72DB">
        <w:rPr>
          <w:rFonts w:cs="Arial"/>
          <w:b/>
          <w:bCs/>
        </w:rPr>
        <w:t>Information:</w:t>
      </w:r>
      <w:r w:rsidR="002D72DB">
        <w:rPr>
          <w:rFonts w:cs="Arial"/>
        </w:rPr>
        <w:t xml:space="preserve"> </w:t>
      </w:r>
      <w:r w:rsidR="00331B81" w:rsidRPr="00331B81">
        <w:rPr>
          <w:rFonts w:cs="Arial"/>
        </w:rPr>
        <w:t>(707) 433-5911</w:t>
      </w:r>
    </w:p>
    <w:p w14:paraId="4463F0E3" w14:textId="54D118BE" w:rsidR="00AF1BA9" w:rsidRDefault="001B6641" w:rsidP="00801BD5">
      <w:pPr>
        <w:widowControl w:val="0"/>
        <w:autoSpaceDE w:val="0"/>
        <w:autoSpaceDN w:val="0"/>
        <w:adjustRightInd w:val="0"/>
        <w:spacing w:after="0"/>
        <w:rPr>
          <w:rFonts w:cs="Arial"/>
          <w:color w:val="C00000"/>
        </w:rPr>
      </w:pPr>
      <w:r w:rsidRPr="001B6641">
        <w:rPr>
          <w:rFonts w:cs="Arial"/>
          <w:b/>
          <w:bCs/>
        </w:rPr>
        <w:t>Website:</w:t>
      </w:r>
      <w:r>
        <w:rPr>
          <w:rFonts w:cs="Arial"/>
        </w:rPr>
        <w:t xml:space="preserve"> </w:t>
      </w:r>
      <w:hyperlink r:id="rId178" w:history="1">
        <w:r w:rsidRPr="001B6641">
          <w:rPr>
            <w:rStyle w:val="Hyperlink"/>
            <w:rFonts w:cs="Arial"/>
            <w:b w:val="0"/>
            <w:bCs w:val="0"/>
            <w:color w:val="C00000"/>
            <w:u w:val="single"/>
          </w:rPr>
          <w:t>https://nosocoair.org/contact/</w:t>
        </w:r>
      </w:hyperlink>
      <w:r w:rsidRPr="001B6641">
        <w:rPr>
          <w:rFonts w:cs="Arial"/>
          <w:color w:val="C00000"/>
        </w:rPr>
        <w:t xml:space="preserve"> </w:t>
      </w:r>
    </w:p>
    <w:p w14:paraId="7FB97230" w14:textId="480C86CF" w:rsidR="006E0517" w:rsidRDefault="006E0517" w:rsidP="00801BD5">
      <w:pPr>
        <w:widowControl w:val="0"/>
        <w:autoSpaceDE w:val="0"/>
        <w:autoSpaceDN w:val="0"/>
        <w:adjustRightInd w:val="0"/>
        <w:spacing w:after="0"/>
        <w:rPr>
          <w:rFonts w:cs="Arial"/>
          <w:color w:val="C00000"/>
        </w:rPr>
      </w:pPr>
    </w:p>
    <w:p w14:paraId="320E1688" w14:textId="00D367F0" w:rsidR="005B0AC5" w:rsidRDefault="005B0AC5" w:rsidP="006E0517">
      <w:pPr>
        <w:widowControl w:val="0"/>
        <w:autoSpaceDE w:val="0"/>
        <w:autoSpaceDN w:val="0"/>
        <w:adjustRightInd w:val="0"/>
        <w:spacing w:after="0"/>
        <w:jc w:val="center"/>
        <w:rPr>
          <w:rFonts w:asciiTheme="majorHAnsi" w:hAnsiTheme="majorHAnsi"/>
          <w:sz w:val="40"/>
          <w:szCs w:val="20"/>
        </w:rPr>
      </w:pPr>
    </w:p>
    <w:p w14:paraId="5B8BA027" w14:textId="77777777" w:rsidR="00B53B93" w:rsidRDefault="00B53B93" w:rsidP="00456F6E">
      <w:pPr>
        <w:widowControl w:val="0"/>
        <w:autoSpaceDE w:val="0"/>
        <w:autoSpaceDN w:val="0"/>
        <w:adjustRightInd w:val="0"/>
        <w:spacing w:after="0"/>
        <w:jc w:val="center"/>
        <w:rPr>
          <w:rFonts w:cs="Arial"/>
          <w:b/>
          <w:bCs/>
          <w:u w:val="single"/>
        </w:rPr>
      </w:pPr>
    </w:p>
    <w:p w14:paraId="7252DECC" w14:textId="4947082D" w:rsidR="00B53B93" w:rsidRDefault="00B53B93" w:rsidP="00456F6E">
      <w:pPr>
        <w:widowControl w:val="0"/>
        <w:autoSpaceDE w:val="0"/>
        <w:autoSpaceDN w:val="0"/>
        <w:adjustRightInd w:val="0"/>
        <w:spacing w:after="0"/>
        <w:jc w:val="center"/>
        <w:rPr>
          <w:rFonts w:cs="Arial"/>
          <w:b/>
          <w:bCs/>
          <w:u w:val="single"/>
        </w:rPr>
      </w:pPr>
      <w:r w:rsidRPr="006E2C11">
        <w:rPr>
          <w:rFonts w:asciiTheme="majorHAnsi" w:hAnsiTheme="majorHAnsi"/>
          <w:noProof/>
          <w:sz w:val="40"/>
          <w:szCs w:val="20"/>
        </w:rPr>
        <w:drawing>
          <wp:anchor distT="0" distB="0" distL="114300" distR="114300" simplePos="0" relativeHeight="251751424" behindDoc="1" locked="0" layoutInCell="1" allowOverlap="1" wp14:anchorId="1BE550E0" wp14:editId="451183B6">
            <wp:simplePos x="0" y="0"/>
            <wp:positionH relativeFrom="margin">
              <wp:align>center</wp:align>
            </wp:positionH>
            <wp:positionV relativeFrom="paragraph">
              <wp:posOffset>21590</wp:posOffset>
            </wp:positionV>
            <wp:extent cx="5455920" cy="3947160"/>
            <wp:effectExtent l="0" t="0" r="0" b="0"/>
            <wp:wrapNone/>
            <wp:docPr id="1743747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747559" name=""/>
                    <pic:cNvPicPr/>
                  </pic:nvPicPr>
                  <pic:blipFill>
                    <a:blip r:embed="rId179">
                      <a:extLst>
                        <a:ext uri="{28A0092B-C50C-407E-A947-70E740481C1C}">
                          <a14:useLocalDpi xmlns:a14="http://schemas.microsoft.com/office/drawing/2010/main" val="0"/>
                        </a:ext>
                      </a:extLst>
                    </a:blip>
                    <a:stretch>
                      <a:fillRect/>
                    </a:stretch>
                  </pic:blipFill>
                  <pic:spPr>
                    <a:xfrm>
                      <a:off x="0" y="0"/>
                      <a:ext cx="5455920" cy="3947160"/>
                    </a:xfrm>
                    <a:prstGeom prst="rect">
                      <a:avLst/>
                    </a:prstGeom>
                  </pic:spPr>
                </pic:pic>
              </a:graphicData>
            </a:graphic>
            <wp14:sizeRelH relativeFrom="page">
              <wp14:pctWidth>0</wp14:pctWidth>
            </wp14:sizeRelH>
            <wp14:sizeRelV relativeFrom="page">
              <wp14:pctHeight>0</wp14:pctHeight>
            </wp14:sizeRelV>
          </wp:anchor>
        </w:drawing>
      </w:r>
    </w:p>
    <w:p w14:paraId="0324F71C" w14:textId="77777777" w:rsidR="00B53B93" w:rsidRDefault="00B53B93" w:rsidP="00456F6E">
      <w:pPr>
        <w:widowControl w:val="0"/>
        <w:autoSpaceDE w:val="0"/>
        <w:autoSpaceDN w:val="0"/>
        <w:adjustRightInd w:val="0"/>
        <w:spacing w:after="0"/>
        <w:jc w:val="center"/>
        <w:rPr>
          <w:rFonts w:cs="Arial"/>
          <w:b/>
          <w:bCs/>
          <w:u w:val="single"/>
        </w:rPr>
      </w:pPr>
    </w:p>
    <w:p w14:paraId="6CABF202" w14:textId="77777777" w:rsidR="00B53B93" w:rsidRDefault="00B53B93" w:rsidP="00456F6E">
      <w:pPr>
        <w:widowControl w:val="0"/>
        <w:autoSpaceDE w:val="0"/>
        <w:autoSpaceDN w:val="0"/>
        <w:adjustRightInd w:val="0"/>
        <w:spacing w:after="0"/>
        <w:jc w:val="center"/>
        <w:rPr>
          <w:rFonts w:cs="Arial"/>
          <w:b/>
          <w:bCs/>
          <w:u w:val="single"/>
        </w:rPr>
      </w:pPr>
    </w:p>
    <w:p w14:paraId="38AAD4CC" w14:textId="77777777" w:rsidR="00B53B93" w:rsidRDefault="00B53B93" w:rsidP="00456F6E">
      <w:pPr>
        <w:widowControl w:val="0"/>
        <w:autoSpaceDE w:val="0"/>
        <w:autoSpaceDN w:val="0"/>
        <w:adjustRightInd w:val="0"/>
        <w:spacing w:after="0"/>
        <w:jc w:val="center"/>
        <w:rPr>
          <w:rFonts w:cs="Arial"/>
          <w:b/>
          <w:bCs/>
          <w:u w:val="single"/>
        </w:rPr>
      </w:pPr>
    </w:p>
    <w:p w14:paraId="30E2D877" w14:textId="77777777" w:rsidR="00B53B93" w:rsidRDefault="00B53B93" w:rsidP="00456F6E">
      <w:pPr>
        <w:widowControl w:val="0"/>
        <w:autoSpaceDE w:val="0"/>
        <w:autoSpaceDN w:val="0"/>
        <w:adjustRightInd w:val="0"/>
        <w:spacing w:after="0"/>
        <w:jc w:val="center"/>
        <w:rPr>
          <w:rFonts w:cs="Arial"/>
          <w:b/>
          <w:bCs/>
          <w:u w:val="single"/>
        </w:rPr>
      </w:pPr>
    </w:p>
    <w:p w14:paraId="03B7B243" w14:textId="77777777" w:rsidR="00B53B93" w:rsidRDefault="00B53B93" w:rsidP="00456F6E">
      <w:pPr>
        <w:widowControl w:val="0"/>
        <w:autoSpaceDE w:val="0"/>
        <w:autoSpaceDN w:val="0"/>
        <w:adjustRightInd w:val="0"/>
        <w:spacing w:after="0"/>
        <w:jc w:val="center"/>
        <w:rPr>
          <w:rFonts w:cs="Arial"/>
          <w:b/>
          <w:bCs/>
          <w:u w:val="single"/>
        </w:rPr>
      </w:pPr>
    </w:p>
    <w:p w14:paraId="2AB42801" w14:textId="77777777" w:rsidR="00B53B93" w:rsidRDefault="00B53B93" w:rsidP="00456F6E">
      <w:pPr>
        <w:widowControl w:val="0"/>
        <w:autoSpaceDE w:val="0"/>
        <w:autoSpaceDN w:val="0"/>
        <w:adjustRightInd w:val="0"/>
        <w:spacing w:after="0"/>
        <w:jc w:val="center"/>
        <w:rPr>
          <w:rFonts w:cs="Arial"/>
          <w:b/>
          <w:bCs/>
          <w:u w:val="single"/>
        </w:rPr>
      </w:pPr>
    </w:p>
    <w:p w14:paraId="3AF78506" w14:textId="77777777" w:rsidR="00B53B93" w:rsidRDefault="00B53B93" w:rsidP="00456F6E">
      <w:pPr>
        <w:widowControl w:val="0"/>
        <w:autoSpaceDE w:val="0"/>
        <w:autoSpaceDN w:val="0"/>
        <w:adjustRightInd w:val="0"/>
        <w:spacing w:after="0"/>
        <w:jc w:val="center"/>
        <w:rPr>
          <w:rFonts w:cs="Arial"/>
          <w:b/>
          <w:bCs/>
          <w:u w:val="single"/>
        </w:rPr>
      </w:pPr>
    </w:p>
    <w:p w14:paraId="3DCCE1B9" w14:textId="77777777" w:rsidR="00B53B93" w:rsidRDefault="00B53B93" w:rsidP="00456F6E">
      <w:pPr>
        <w:widowControl w:val="0"/>
        <w:autoSpaceDE w:val="0"/>
        <w:autoSpaceDN w:val="0"/>
        <w:adjustRightInd w:val="0"/>
        <w:spacing w:after="0"/>
        <w:jc w:val="center"/>
        <w:rPr>
          <w:rFonts w:cs="Arial"/>
          <w:b/>
          <w:bCs/>
          <w:u w:val="single"/>
        </w:rPr>
      </w:pPr>
    </w:p>
    <w:p w14:paraId="23B7A3A1" w14:textId="77777777" w:rsidR="00B53B93" w:rsidRDefault="00B53B93" w:rsidP="00456F6E">
      <w:pPr>
        <w:widowControl w:val="0"/>
        <w:autoSpaceDE w:val="0"/>
        <w:autoSpaceDN w:val="0"/>
        <w:adjustRightInd w:val="0"/>
        <w:spacing w:after="0"/>
        <w:jc w:val="center"/>
        <w:rPr>
          <w:rFonts w:cs="Arial"/>
          <w:b/>
          <w:bCs/>
          <w:u w:val="single"/>
        </w:rPr>
      </w:pPr>
    </w:p>
    <w:p w14:paraId="2FC2B9D8" w14:textId="77777777" w:rsidR="00B53B93" w:rsidRDefault="00B53B93" w:rsidP="00456F6E">
      <w:pPr>
        <w:widowControl w:val="0"/>
        <w:autoSpaceDE w:val="0"/>
        <w:autoSpaceDN w:val="0"/>
        <w:adjustRightInd w:val="0"/>
        <w:spacing w:after="0"/>
        <w:jc w:val="center"/>
        <w:rPr>
          <w:rFonts w:cs="Arial"/>
          <w:b/>
          <w:bCs/>
          <w:u w:val="single"/>
        </w:rPr>
      </w:pPr>
    </w:p>
    <w:p w14:paraId="79798AF0" w14:textId="77777777" w:rsidR="00B53B93" w:rsidRDefault="00B53B93" w:rsidP="00456F6E">
      <w:pPr>
        <w:widowControl w:val="0"/>
        <w:autoSpaceDE w:val="0"/>
        <w:autoSpaceDN w:val="0"/>
        <w:adjustRightInd w:val="0"/>
        <w:spacing w:after="0"/>
        <w:jc w:val="center"/>
        <w:rPr>
          <w:rFonts w:cs="Arial"/>
          <w:b/>
          <w:bCs/>
          <w:u w:val="single"/>
        </w:rPr>
      </w:pPr>
    </w:p>
    <w:p w14:paraId="5182E736" w14:textId="77777777" w:rsidR="00B53B93" w:rsidRDefault="00B53B93" w:rsidP="00456F6E">
      <w:pPr>
        <w:widowControl w:val="0"/>
        <w:autoSpaceDE w:val="0"/>
        <w:autoSpaceDN w:val="0"/>
        <w:adjustRightInd w:val="0"/>
        <w:spacing w:after="0"/>
        <w:jc w:val="center"/>
        <w:rPr>
          <w:rFonts w:cs="Arial"/>
          <w:b/>
          <w:bCs/>
          <w:u w:val="single"/>
        </w:rPr>
      </w:pPr>
    </w:p>
    <w:p w14:paraId="0E503DF5" w14:textId="77777777" w:rsidR="00B53B93" w:rsidRDefault="00B53B93" w:rsidP="00456F6E">
      <w:pPr>
        <w:widowControl w:val="0"/>
        <w:autoSpaceDE w:val="0"/>
        <w:autoSpaceDN w:val="0"/>
        <w:adjustRightInd w:val="0"/>
        <w:spacing w:after="0"/>
        <w:jc w:val="center"/>
        <w:rPr>
          <w:rFonts w:cs="Arial"/>
          <w:b/>
          <w:bCs/>
          <w:u w:val="single"/>
        </w:rPr>
      </w:pPr>
    </w:p>
    <w:p w14:paraId="522D60F2" w14:textId="77777777" w:rsidR="00B53B93" w:rsidRDefault="00B53B93" w:rsidP="00456F6E">
      <w:pPr>
        <w:widowControl w:val="0"/>
        <w:autoSpaceDE w:val="0"/>
        <w:autoSpaceDN w:val="0"/>
        <w:adjustRightInd w:val="0"/>
        <w:spacing w:after="0"/>
        <w:jc w:val="center"/>
        <w:rPr>
          <w:rFonts w:cs="Arial"/>
          <w:b/>
          <w:bCs/>
          <w:u w:val="single"/>
        </w:rPr>
      </w:pPr>
    </w:p>
    <w:p w14:paraId="6C4B4139" w14:textId="77777777" w:rsidR="00B53B93" w:rsidRDefault="00B53B93" w:rsidP="00456F6E">
      <w:pPr>
        <w:widowControl w:val="0"/>
        <w:autoSpaceDE w:val="0"/>
        <w:autoSpaceDN w:val="0"/>
        <w:adjustRightInd w:val="0"/>
        <w:spacing w:after="0"/>
        <w:jc w:val="center"/>
        <w:rPr>
          <w:rFonts w:cs="Arial"/>
          <w:b/>
          <w:bCs/>
          <w:u w:val="single"/>
        </w:rPr>
      </w:pPr>
    </w:p>
    <w:p w14:paraId="35F17117" w14:textId="77777777" w:rsidR="00B53B93" w:rsidRDefault="00B53B93" w:rsidP="00456F6E">
      <w:pPr>
        <w:widowControl w:val="0"/>
        <w:autoSpaceDE w:val="0"/>
        <w:autoSpaceDN w:val="0"/>
        <w:adjustRightInd w:val="0"/>
        <w:spacing w:after="0"/>
        <w:jc w:val="center"/>
        <w:rPr>
          <w:rFonts w:cs="Arial"/>
          <w:b/>
          <w:bCs/>
          <w:u w:val="single"/>
        </w:rPr>
      </w:pPr>
    </w:p>
    <w:p w14:paraId="4377D9A8" w14:textId="77777777" w:rsidR="00B53B93" w:rsidRDefault="00B53B93" w:rsidP="00456F6E">
      <w:pPr>
        <w:widowControl w:val="0"/>
        <w:autoSpaceDE w:val="0"/>
        <w:autoSpaceDN w:val="0"/>
        <w:adjustRightInd w:val="0"/>
        <w:spacing w:after="0"/>
        <w:jc w:val="center"/>
        <w:rPr>
          <w:rFonts w:cs="Arial"/>
          <w:b/>
          <w:bCs/>
          <w:u w:val="single"/>
        </w:rPr>
      </w:pPr>
    </w:p>
    <w:p w14:paraId="79D198EE" w14:textId="77777777" w:rsidR="00B53B93" w:rsidRDefault="00B53B93" w:rsidP="00456F6E">
      <w:pPr>
        <w:widowControl w:val="0"/>
        <w:autoSpaceDE w:val="0"/>
        <w:autoSpaceDN w:val="0"/>
        <w:adjustRightInd w:val="0"/>
        <w:spacing w:after="0"/>
        <w:jc w:val="center"/>
        <w:rPr>
          <w:rFonts w:cs="Arial"/>
          <w:b/>
          <w:bCs/>
          <w:u w:val="single"/>
        </w:rPr>
      </w:pPr>
    </w:p>
    <w:p w14:paraId="7C772C81" w14:textId="77777777" w:rsidR="00B53B93" w:rsidRDefault="00B53B93" w:rsidP="00456F6E">
      <w:pPr>
        <w:widowControl w:val="0"/>
        <w:autoSpaceDE w:val="0"/>
        <w:autoSpaceDN w:val="0"/>
        <w:adjustRightInd w:val="0"/>
        <w:spacing w:after="0"/>
        <w:jc w:val="center"/>
        <w:rPr>
          <w:rFonts w:cs="Arial"/>
          <w:b/>
          <w:bCs/>
          <w:u w:val="single"/>
        </w:rPr>
      </w:pPr>
    </w:p>
    <w:p w14:paraId="49ADDF9D" w14:textId="77777777" w:rsidR="00B53B93" w:rsidRDefault="00B53B93" w:rsidP="00456F6E">
      <w:pPr>
        <w:widowControl w:val="0"/>
        <w:autoSpaceDE w:val="0"/>
        <w:autoSpaceDN w:val="0"/>
        <w:adjustRightInd w:val="0"/>
        <w:spacing w:after="0"/>
        <w:jc w:val="center"/>
        <w:rPr>
          <w:rFonts w:cs="Arial"/>
          <w:b/>
          <w:bCs/>
          <w:u w:val="single"/>
        </w:rPr>
      </w:pPr>
    </w:p>
    <w:p w14:paraId="77DA7961" w14:textId="77777777" w:rsidR="00B53B93" w:rsidRDefault="00B53B93" w:rsidP="00456F6E">
      <w:pPr>
        <w:widowControl w:val="0"/>
        <w:autoSpaceDE w:val="0"/>
        <w:autoSpaceDN w:val="0"/>
        <w:adjustRightInd w:val="0"/>
        <w:spacing w:after="0"/>
        <w:jc w:val="center"/>
        <w:rPr>
          <w:rFonts w:cs="Arial"/>
          <w:b/>
          <w:bCs/>
          <w:u w:val="single"/>
        </w:rPr>
      </w:pPr>
    </w:p>
    <w:p w14:paraId="7BF8A560" w14:textId="77777777" w:rsidR="00B53B93" w:rsidRDefault="00B53B93" w:rsidP="00456F6E">
      <w:pPr>
        <w:widowControl w:val="0"/>
        <w:autoSpaceDE w:val="0"/>
        <w:autoSpaceDN w:val="0"/>
        <w:adjustRightInd w:val="0"/>
        <w:spacing w:after="0"/>
        <w:jc w:val="center"/>
        <w:rPr>
          <w:rFonts w:cs="Arial"/>
          <w:b/>
          <w:bCs/>
          <w:u w:val="single"/>
        </w:rPr>
      </w:pPr>
    </w:p>
    <w:p w14:paraId="20EC64C0" w14:textId="77777777" w:rsidR="00B53B93" w:rsidRDefault="00B53B93" w:rsidP="00456F6E">
      <w:pPr>
        <w:widowControl w:val="0"/>
        <w:autoSpaceDE w:val="0"/>
        <w:autoSpaceDN w:val="0"/>
        <w:adjustRightInd w:val="0"/>
        <w:spacing w:after="0"/>
        <w:jc w:val="center"/>
        <w:rPr>
          <w:rFonts w:cs="Arial"/>
          <w:b/>
          <w:bCs/>
          <w:u w:val="single"/>
        </w:rPr>
      </w:pPr>
    </w:p>
    <w:p w14:paraId="50AADFA3" w14:textId="77777777" w:rsidR="00B53B93" w:rsidRDefault="00B53B93" w:rsidP="00456F6E">
      <w:pPr>
        <w:widowControl w:val="0"/>
        <w:autoSpaceDE w:val="0"/>
        <w:autoSpaceDN w:val="0"/>
        <w:adjustRightInd w:val="0"/>
        <w:spacing w:after="0"/>
        <w:jc w:val="center"/>
        <w:rPr>
          <w:rFonts w:cs="Arial"/>
          <w:b/>
          <w:bCs/>
          <w:u w:val="single"/>
        </w:rPr>
      </w:pPr>
    </w:p>
    <w:p w14:paraId="30359177" w14:textId="1EA5EDBF" w:rsidR="00456F6E" w:rsidRPr="006C422F" w:rsidRDefault="00456F6E" w:rsidP="00456F6E">
      <w:pPr>
        <w:widowControl w:val="0"/>
        <w:autoSpaceDE w:val="0"/>
        <w:autoSpaceDN w:val="0"/>
        <w:adjustRightInd w:val="0"/>
        <w:spacing w:after="0"/>
        <w:jc w:val="center"/>
        <w:rPr>
          <w:rFonts w:cs="Arial"/>
        </w:rPr>
      </w:pPr>
      <w:r w:rsidRPr="006C422F">
        <w:rPr>
          <w:rFonts w:cs="Arial"/>
        </w:rPr>
        <w:t xml:space="preserve">Website viewer </w:t>
      </w:r>
      <w:r w:rsidR="006C422F" w:rsidRPr="006C422F">
        <w:rPr>
          <w:rFonts w:cs="Arial"/>
        </w:rPr>
        <w:t>to find which Air District you are located in:</w:t>
      </w:r>
    </w:p>
    <w:p w14:paraId="58C76A6D" w14:textId="5C3475FD" w:rsidR="00233926" w:rsidRPr="006C422F" w:rsidRDefault="00456F6E" w:rsidP="006C422F">
      <w:pPr>
        <w:widowControl w:val="0"/>
        <w:autoSpaceDE w:val="0"/>
        <w:autoSpaceDN w:val="0"/>
        <w:adjustRightInd w:val="0"/>
        <w:spacing w:after="0"/>
        <w:jc w:val="center"/>
        <w:rPr>
          <w:rFonts w:cs="Arial"/>
          <w:b/>
          <w:bCs/>
          <w:u w:val="single"/>
        </w:rPr>
      </w:pPr>
      <w:hyperlink r:id="rId180" w:history="1">
        <w:r w:rsidRPr="00456F6E">
          <w:rPr>
            <w:rStyle w:val="Hyperlink"/>
            <w:rFonts w:cs="Arial"/>
            <w:b w:val="0"/>
            <w:bCs w:val="0"/>
            <w:u w:val="single"/>
          </w:rPr>
          <w:t>https://sonomacounty.gov/air-quality-districts</w:t>
        </w:r>
      </w:hyperlink>
      <w:r w:rsidRPr="00456F6E">
        <w:rPr>
          <w:rFonts w:cs="Arial"/>
          <w:b/>
          <w:bCs/>
          <w:u w:val="single"/>
        </w:rPr>
        <w:t xml:space="preserve"> </w:t>
      </w:r>
    </w:p>
    <w:p w14:paraId="63889D17" w14:textId="77777777" w:rsidR="00D21A81" w:rsidRDefault="00D21A81" w:rsidP="00C374E3">
      <w:pPr>
        <w:widowControl w:val="0"/>
        <w:autoSpaceDE w:val="0"/>
        <w:autoSpaceDN w:val="0"/>
        <w:adjustRightInd w:val="0"/>
        <w:spacing w:after="0"/>
        <w:rPr>
          <w:rFonts w:asciiTheme="majorHAnsi" w:hAnsiTheme="majorHAnsi"/>
          <w:sz w:val="40"/>
          <w:szCs w:val="20"/>
        </w:rPr>
      </w:pPr>
    </w:p>
    <w:p w14:paraId="4EEB1933" w14:textId="77777777" w:rsidR="00370EF9" w:rsidRDefault="00370EF9" w:rsidP="00C374E3">
      <w:pPr>
        <w:widowControl w:val="0"/>
        <w:autoSpaceDE w:val="0"/>
        <w:autoSpaceDN w:val="0"/>
        <w:adjustRightInd w:val="0"/>
        <w:spacing w:after="0"/>
        <w:rPr>
          <w:rFonts w:asciiTheme="majorHAnsi" w:hAnsiTheme="majorHAnsi"/>
          <w:sz w:val="40"/>
          <w:szCs w:val="20"/>
        </w:rPr>
      </w:pPr>
    </w:p>
    <w:p w14:paraId="29D69FA2" w14:textId="77777777" w:rsidR="00370EF9" w:rsidRDefault="00370EF9" w:rsidP="00C374E3">
      <w:pPr>
        <w:widowControl w:val="0"/>
        <w:autoSpaceDE w:val="0"/>
        <w:autoSpaceDN w:val="0"/>
        <w:adjustRightInd w:val="0"/>
        <w:spacing w:after="0"/>
        <w:rPr>
          <w:rFonts w:asciiTheme="majorHAnsi" w:hAnsiTheme="majorHAnsi"/>
          <w:sz w:val="40"/>
          <w:szCs w:val="20"/>
        </w:rPr>
      </w:pPr>
    </w:p>
    <w:p w14:paraId="305D7131" w14:textId="77777777" w:rsidR="00370EF9" w:rsidRDefault="00370EF9" w:rsidP="00C374E3">
      <w:pPr>
        <w:widowControl w:val="0"/>
        <w:autoSpaceDE w:val="0"/>
        <w:autoSpaceDN w:val="0"/>
        <w:adjustRightInd w:val="0"/>
        <w:spacing w:after="0"/>
        <w:rPr>
          <w:rFonts w:asciiTheme="majorHAnsi" w:hAnsiTheme="majorHAnsi"/>
          <w:sz w:val="40"/>
          <w:szCs w:val="20"/>
        </w:rPr>
      </w:pPr>
    </w:p>
    <w:p w14:paraId="5035192F" w14:textId="5B749DA3" w:rsidR="004E3509" w:rsidRDefault="00607CEF"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THIS GUIDELINE </w:t>
      </w:r>
      <w:r w:rsidR="009160DE">
        <w:rPr>
          <w:rFonts w:asciiTheme="majorHAnsi" w:hAnsiTheme="majorHAnsi"/>
          <w:sz w:val="40"/>
          <w:szCs w:val="20"/>
        </w:rPr>
        <w:t xml:space="preserve">IS FOR </w:t>
      </w:r>
      <w:r w:rsidR="004E3509" w:rsidRPr="007A3406">
        <w:rPr>
          <w:rFonts w:asciiTheme="majorHAnsi" w:hAnsiTheme="majorHAnsi"/>
          <w:sz w:val="40"/>
          <w:szCs w:val="20"/>
        </w:rPr>
        <w:t>INFORMATIONAL USE ONLY</w:t>
      </w:r>
    </w:p>
    <w:p w14:paraId="0DBAEB4C" w14:textId="06ED8438" w:rsidR="009160DE" w:rsidRDefault="009160DE"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Illustrations and </w:t>
      </w:r>
      <w:r w:rsidR="00D34DA9">
        <w:rPr>
          <w:rFonts w:asciiTheme="majorHAnsi" w:hAnsiTheme="majorHAnsi"/>
          <w:sz w:val="40"/>
          <w:szCs w:val="20"/>
        </w:rPr>
        <w:t xml:space="preserve">Example </w:t>
      </w:r>
      <w:r w:rsidR="00EE6C6C">
        <w:rPr>
          <w:rFonts w:asciiTheme="majorHAnsi" w:hAnsiTheme="majorHAnsi"/>
          <w:sz w:val="40"/>
          <w:szCs w:val="20"/>
        </w:rPr>
        <w:t xml:space="preserve">within this guideline </w:t>
      </w:r>
      <w:r w:rsidR="00D34DA9">
        <w:rPr>
          <w:rFonts w:asciiTheme="majorHAnsi" w:hAnsiTheme="majorHAnsi"/>
          <w:sz w:val="40"/>
          <w:szCs w:val="20"/>
        </w:rPr>
        <w:t>are artist renderings, not to scal</w:t>
      </w:r>
      <w:r w:rsidR="00EE6C6C">
        <w:rPr>
          <w:rFonts w:asciiTheme="majorHAnsi" w:hAnsiTheme="majorHAnsi"/>
          <w:sz w:val="40"/>
          <w:szCs w:val="20"/>
        </w:rPr>
        <w:t>e</w:t>
      </w:r>
    </w:p>
    <w:p w14:paraId="57D1C43F" w14:textId="77777777" w:rsidR="00EE6C6C" w:rsidRPr="007A3406" w:rsidRDefault="00EE6C6C" w:rsidP="004E3509">
      <w:pPr>
        <w:widowControl w:val="0"/>
        <w:autoSpaceDE w:val="0"/>
        <w:autoSpaceDN w:val="0"/>
        <w:adjustRightInd w:val="0"/>
        <w:spacing w:after="0"/>
        <w:jc w:val="center"/>
        <w:rPr>
          <w:rFonts w:asciiTheme="majorHAnsi" w:hAnsiTheme="majorHAnsi"/>
          <w:sz w:val="40"/>
          <w:szCs w:val="20"/>
        </w:rPr>
      </w:pPr>
    </w:p>
    <w:p w14:paraId="328DE61D" w14:textId="357A4FC4" w:rsidR="00EE6C6C" w:rsidRPr="00B53B93" w:rsidRDefault="004E3509" w:rsidP="00B53B93">
      <w:pPr>
        <w:widowControl w:val="0"/>
        <w:autoSpaceDE w:val="0"/>
        <w:autoSpaceDN w:val="0"/>
        <w:adjustRightInd w:val="0"/>
        <w:spacing w:after="480"/>
        <w:jc w:val="center"/>
        <w:rPr>
          <w:rFonts w:asciiTheme="majorHAnsi" w:hAnsiTheme="majorHAnsi"/>
          <w:sz w:val="40"/>
          <w:szCs w:val="20"/>
          <w:u w:val="single"/>
        </w:rPr>
      </w:pPr>
      <w:r w:rsidRPr="007A3406">
        <w:rPr>
          <w:rFonts w:asciiTheme="majorHAnsi" w:hAnsiTheme="majorHAnsi"/>
          <w:sz w:val="40"/>
          <w:szCs w:val="20"/>
        </w:rPr>
        <w:t xml:space="preserve">View the official California Code of Regulations online at </w:t>
      </w:r>
      <w:hyperlink r:id="rId181" w:history="1">
        <w:r w:rsidR="00A54B13" w:rsidRPr="00D467CD">
          <w:rPr>
            <w:rStyle w:val="Hyperlink"/>
            <w:rFonts w:asciiTheme="majorHAnsi" w:hAnsiTheme="majorHAnsi"/>
            <w:sz w:val="40"/>
            <w:szCs w:val="20"/>
          </w:rPr>
          <w:t>https://govt.westlaw.com/calregs</w:t>
        </w:r>
      </w:hyperlink>
      <w:r w:rsidR="00A54B13">
        <w:rPr>
          <w:rFonts w:asciiTheme="majorHAnsi" w:hAnsiTheme="majorHAnsi"/>
          <w:sz w:val="40"/>
          <w:szCs w:val="20"/>
          <w:u w:val="single"/>
        </w:rPr>
        <w:t xml:space="preserve"> </w:t>
      </w:r>
    </w:p>
    <w:p w14:paraId="5931B801" w14:textId="77777777" w:rsidR="004C0DE5" w:rsidRPr="004C0DE5" w:rsidRDefault="004C0DE5" w:rsidP="004C0DE5">
      <w:pPr>
        <w:widowControl w:val="0"/>
        <w:autoSpaceDE w:val="0"/>
        <w:autoSpaceDN w:val="0"/>
        <w:adjustRightInd w:val="0"/>
        <w:spacing w:after="480"/>
        <w:rPr>
          <w:rFonts w:cs="Arial"/>
        </w:rPr>
      </w:pPr>
    </w:p>
    <w:sectPr w:rsidR="004C0DE5" w:rsidRPr="004C0DE5" w:rsidSect="008A4709">
      <w:footerReference w:type="default" r:id="rId182"/>
      <w:pgSz w:w="12240" w:h="15840"/>
      <w:pgMar w:top="810" w:right="1350" w:bottom="72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2CE15E" w14:textId="77777777" w:rsidR="00D1121B" w:rsidRDefault="00D1121B" w:rsidP="00405523">
      <w:pPr>
        <w:spacing w:after="0"/>
      </w:pPr>
      <w:r>
        <w:separator/>
      </w:r>
    </w:p>
  </w:endnote>
  <w:endnote w:type="continuationSeparator" w:id="0">
    <w:p w14:paraId="7BBFD32A" w14:textId="77777777" w:rsidR="00D1121B" w:rsidRDefault="00D1121B" w:rsidP="0040552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ECFF8" w14:textId="52AAB708" w:rsidR="00777D98" w:rsidRDefault="00777D98" w:rsidP="006C0C3B">
    <w:pPr>
      <w:pStyle w:val="Footer"/>
      <w:jc w:val="center"/>
    </w:pPr>
    <w:r>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F51F9B" w14:textId="77777777" w:rsidR="00D1121B" w:rsidRDefault="00D1121B" w:rsidP="00405523">
      <w:pPr>
        <w:spacing w:after="0"/>
      </w:pPr>
      <w:r>
        <w:separator/>
      </w:r>
    </w:p>
  </w:footnote>
  <w:footnote w:type="continuationSeparator" w:id="0">
    <w:p w14:paraId="7D441E88" w14:textId="77777777" w:rsidR="00D1121B" w:rsidRDefault="00D1121B" w:rsidP="0040552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46A"/>
    <w:multiLevelType w:val="multilevel"/>
    <w:tmpl w:val="E648D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483526"/>
    <w:multiLevelType w:val="hybridMultilevel"/>
    <w:tmpl w:val="533CAEC4"/>
    <w:lvl w:ilvl="0" w:tplc="278EBA2A">
      <w:start w:val="1"/>
      <w:numFmt w:val="lowerLetter"/>
      <w:lvlText w:val="(%1)"/>
      <w:lvlJc w:val="left"/>
      <w:pPr>
        <w:ind w:left="2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89A6207A">
      <w:start w:val="1"/>
      <w:numFmt w:val="lowerLetter"/>
      <w:lvlText w:val="%2"/>
      <w:lvlJc w:val="left"/>
      <w:pPr>
        <w:ind w:left="11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3C423F9C">
      <w:start w:val="1"/>
      <w:numFmt w:val="lowerRoman"/>
      <w:lvlText w:val="%3"/>
      <w:lvlJc w:val="left"/>
      <w:pPr>
        <w:ind w:left="18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9846602A">
      <w:start w:val="1"/>
      <w:numFmt w:val="decimal"/>
      <w:lvlText w:val="%4"/>
      <w:lvlJc w:val="left"/>
      <w:pPr>
        <w:ind w:left="25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A0E86AE0">
      <w:start w:val="1"/>
      <w:numFmt w:val="lowerLetter"/>
      <w:lvlText w:val="%5"/>
      <w:lvlJc w:val="left"/>
      <w:pPr>
        <w:ind w:left="32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6A8E47B8">
      <w:start w:val="1"/>
      <w:numFmt w:val="lowerRoman"/>
      <w:lvlText w:val="%6"/>
      <w:lvlJc w:val="left"/>
      <w:pPr>
        <w:ind w:left="39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CDBAF902">
      <w:start w:val="1"/>
      <w:numFmt w:val="decimal"/>
      <w:lvlText w:val="%7"/>
      <w:lvlJc w:val="left"/>
      <w:pPr>
        <w:ind w:left="47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4EDA67DA">
      <w:start w:val="1"/>
      <w:numFmt w:val="lowerLetter"/>
      <w:lvlText w:val="%8"/>
      <w:lvlJc w:val="left"/>
      <w:pPr>
        <w:ind w:left="54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8876A8E8">
      <w:start w:val="1"/>
      <w:numFmt w:val="lowerRoman"/>
      <w:lvlText w:val="%9"/>
      <w:lvlJc w:val="left"/>
      <w:pPr>
        <w:ind w:left="61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2" w15:restartNumberingAfterBreak="0">
    <w:nsid w:val="2A512166"/>
    <w:multiLevelType w:val="multilevel"/>
    <w:tmpl w:val="F24E1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C867C4"/>
    <w:multiLevelType w:val="multilevel"/>
    <w:tmpl w:val="42EA9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7BA95C31"/>
    <w:multiLevelType w:val="multilevel"/>
    <w:tmpl w:val="3D5AF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66000491">
    <w:abstractNumId w:val="2"/>
  </w:num>
  <w:num w:numId="2" w16cid:durableId="69235347">
    <w:abstractNumId w:val="0"/>
  </w:num>
  <w:num w:numId="3" w16cid:durableId="753012243">
    <w:abstractNumId w:val="4"/>
  </w:num>
  <w:num w:numId="4" w16cid:durableId="461047486">
    <w:abstractNumId w:val="3"/>
  </w:num>
  <w:num w:numId="5" w16cid:durableId="19596788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509"/>
    <w:rsid w:val="00002FC2"/>
    <w:rsid w:val="00003C54"/>
    <w:rsid w:val="00003E01"/>
    <w:rsid w:val="00006080"/>
    <w:rsid w:val="00006EF9"/>
    <w:rsid w:val="00010C88"/>
    <w:rsid w:val="00012CCF"/>
    <w:rsid w:val="00016B68"/>
    <w:rsid w:val="00017423"/>
    <w:rsid w:val="00020B00"/>
    <w:rsid w:val="00023DDD"/>
    <w:rsid w:val="00025EA1"/>
    <w:rsid w:val="0003212F"/>
    <w:rsid w:val="0003549B"/>
    <w:rsid w:val="000374D5"/>
    <w:rsid w:val="000402B0"/>
    <w:rsid w:val="000412B4"/>
    <w:rsid w:val="00041933"/>
    <w:rsid w:val="00043302"/>
    <w:rsid w:val="00043D4B"/>
    <w:rsid w:val="00044508"/>
    <w:rsid w:val="00044E98"/>
    <w:rsid w:val="000459BB"/>
    <w:rsid w:val="000464D7"/>
    <w:rsid w:val="00047ABF"/>
    <w:rsid w:val="00047BCE"/>
    <w:rsid w:val="00047FE9"/>
    <w:rsid w:val="000516F6"/>
    <w:rsid w:val="00054A3D"/>
    <w:rsid w:val="000611D7"/>
    <w:rsid w:val="00061B96"/>
    <w:rsid w:val="000670E0"/>
    <w:rsid w:val="00067FA7"/>
    <w:rsid w:val="00073840"/>
    <w:rsid w:val="000745C2"/>
    <w:rsid w:val="0007509A"/>
    <w:rsid w:val="000913A1"/>
    <w:rsid w:val="00092C26"/>
    <w:rsid w:val="00093B90"/>
    <w:rsid w:val="00093BB0"/>
    <w:rsid w:val="000953B4"/>
    <w:rsid w:val="0009594B"/>
    <w:rsid w:val="000A36D1"/>
    <w:rsid w:val="000A741F"/>
    <w:rsid w:val="000B0DA8"/>
    <w:rsid w:val="000B2F85"/>
    <w:rsid w:val="000B3E8D"/>
    <w:rsid w:val="000B4409"/>
    <w:rsid w:val="000B4D07"/>
    <w:rsid w:val="000B5143"/>
    <w:rsid w:val="000B79A3"/>
    <w:rsid w:val="000B7B1F"/>
    <w:rsid w:val="000C61A1"/>
    <w:rsid w:val="000C69FA"/>
    <w:rsid w:val="000C7459"/>
    <w:rsid w:val="000D16D3"/>
    <w:rsid w:val="000D7929"/>
    <w:rsid w:val="000E1579"/>
    <w:rsid w:val="000E31C6"/>
    <w:rsid w:val="000E3AD2"/>
    <w:rsid w:val="000E42F8"/>
    <w:rsid w:val="000F05C0"/>
    <w:rsid w:val="000F2CC4"/>
    <w:rsid w:val="000F4A8C"/>
    <w:rsid w:val="000F5A2E"/>
    <w:rsid w:val="00104BBB"/>
    <w:rsid w:val="00105090"/>
    <w:rsid w:val="00106A7A"/>
    <w:rsid w:val="00107A7F"/>
    <w:rsid w:val="00113A6D"/>
    <w:rsid w:val="0011647C"/>
    <w:rsid w:val="001170AB"/>
    <w:rsid w:val="001222C1"/>
    <w:rsid w:val="001271EE"/>
    <w:rsid w:val="00132150"/>
    <w:rsid w:val="001341CE"/>
    <w:rsid w:val="00135EB3"/>
    <w:rsid w:val="00141565"/>
    <w:rsid w:val="00145448"/>
    <w:rsid w:val="00147A5C"/>
    <w:rsid w:val="00161F4A"/>
    <w:rsid w:val="00164823"/>
    <w:rsid w:val="0016619D"/>
    <w:rsid w:val="001669B3"/>
    <w:rsid w:val="00166D42"/>
    <w:rsid w:val="001679FE"/>
    <w:rsid w:val="00167AB1"/>
    <w:rsid w:val="00170C37"/>
    <w:rsid w:val="00171B47"/>
    <w:rsid w:val="00171D14"/>
    <w:rsid w:val="001724D6"/>
    <w:rsid w:val="001827C5"/>
    <w:rsid w:val="001856D4"/>
    <w:rsid w:val="00186F3C"/>
    <w:rsid w:val="001873F2"/>
    <w:rsid w:val="001878FC"/>
    <w:rsid w:val="00191A09"/>
    <w:rsid w:val="00192C41"/>
    <w:rsid w:val="00193E8D"/>
    <w:rsid w:val="00197391"/>
    <w:rsid w:val="00197DB6"/>
    <w:rsid w:val="001A438E"/>
    <w:rsid w:val="001A5230"/>
    <w:rsid w:val="001A7C12"/>
    <w:rsid w:val="001B107B"/>
    <w:rsid w:val="001B26CA"/>
    <w:rsid w:val="001B447A"/>
    <w:rsid w:val="001B582B"/>
    <w:rsid w:val="001B6641"/>
    <w:rsid w:val="001C2B5B"/>
    <w:rsid w:val="001C4CB6"/>
    <w:rsid w:val="001C5C34"/>
    <w:rsid w:val="001C737A"/>
    <w:rsid w:val="001D1252"/>
    <w:rsid w:val="001D3F86"/>
    <w:rsid w:val="001D5BBD"/>
    <w:rsid w:val="001E294C"/>
    <w:rsid w:val="001E2FF7"/>
    <w:rsid w:val="001E41B4"/>
    <w:rsid w:val="001E5758"/>
    <w:rsid w:val="001F08F3"/>
    <w:rsid w:val="001F2FD2"/>
    <w:rsid w:val="001F6EEC"/>
    <w:rsid w:val="00204F3E"/>
    <w:rsid w:val="002076DE"/>
    <w:rsid w:val="002112D6"/>
    <w:rsid w:val="00211526"/>
    <w:rsid w:val="00211593"/>
    <w:rsid w:val="00214CCB"/>
    <w:rsid w:val="00233926"/>
    <w:rsid w:val="00233CDD"/>
    <w:rsid w:val="00235420"/>
    <w:rsid w:val="002401A1"/>
    <w:rsid w:val="00240BA2"/>
    <w:rsid w:val="00241A69"/>
    <w:rsid w:val="002462FB"/>
    <w:rsid w:val="002475C7"/>
    <w:rsid w:val="002508A7"/>
    <w:rsid w:val="00254DF4"/>
    <w:rsid w:val="0025571F"/>
    <w:rsid w:val="002604D5"/>
    <w:rsid w:val="00260939"/>
    <w:rsid w:val="00264663"/>
    <w:rsid w:val="00264AAE"/>
    <w:rsid w:val="00266D7D"/>
    <w:rsid w:val="00267B99"/>
    <w:rsid w:val="00271356"/>
    <w:rsid w:val="00272860"/>
    <w:rsid w:val="00273662"/>
    <w:rsid w:val="00276685"/>
    <w:rsid w:val="002876BA"/>
    <w:rsid w:val="00290D39"/>
    <w:rsid w:val="00293856"/>
    <w:rsid w:val="00297B7A"/>
    <w:rsid w:val="002A3687"/>
    <w:rsid w:val="002A621A"/>
    <w:rsid w:val="002B26CD"/>
    <w:rsid w:val="002B33A1"/>
    <w:rsid w:val="002B5921"/>
    <w:rsid w:val="002B6555"/>
    <w:rsid w:val="002B695F"/>
    <w:rsid w:val="002B7DB2"/>
    <w:rsid w:val="002C29FA"/>
    <w:rsid w:val="002C45E3"/>
    <w:rsid w:val="002C4F3E"/>
    <w:rsid w:val="002D0024"/>
    <w:rsid w:val="002D00A3"/>
    <w:rsid w:val="002D21CB"/>
    <w:rsid w:val="002D26C1"/>
    <w:rsid w:val="002D3056"/>
    <w:rsid w:val="002D5AC9"/>
    <w:rsid w:val="002D72DB"/>
    <w:rsid w:val="002E0607"/>
    <w:rsid w:val="002E1262"/>
    <w:rsid w:val="002F0915"/>
    <w:rsid w:val="002F1C36"/>
    <w:rsid w:val="002F1CFC"/>
    <w:rsid w:val="002F3454"/>
    <w:rsid w:val="002F35A8"/>
    <w:rsid w:val="002F4772"/>
    <w:rsid w:val="002F4BC5"/>
    <w:rsid w:val="002F5D50"/>
    <w:rsid w:val="00302C99"/>
    <w:rsid w:val="003113D0"/>
    <w:rsid w:val="0031182D"/>
    <w:rsid w:val="003127FF"/>
    <w:rsid w:val="00312A1B"/>
    <w:rsid w:val="00321FE5"/>
    <w:rsid w:val="00323EDC"/>
    <w:rsid w:val="00325E8C"/>
    <w:rsid w:val="00331B81"/>
    <w:rsid w:val="00332520"/>
    <w:rsid w:val="00332E4D"/>
    <w:rsid w:val="003352D6"/>
    <w:rsid w:val="00342C76"/>
    <w:rsid w:val="00344AF4"/>
    <w:rsid w:val="0035060C"/>
    <w:rsid w:val="00350FC6"/>
    <w:rsid w:val="00351FF6"/>
    <w:rsid w:val="00352E3B"/>
    <w:rsid w:val="0035521C"/>
    <w:rsid w:val="00355692"/>
    <w:rsid w:val="003626C1"/>
    <w:rsid w:val="00364634"/>
    <w:rsid w:val="003659CF"/>
    <w:rsid w:val="0036776C"/>
    <w:rsid w:val="00370EF9"/>
    <w:rsid w:val="00371236"/>
    <w:rsid w:val="00374A47"/>
    <w:rsid w:val="003766DD"/>
    <w:rsid w:val="00381461"/>
    <w:rsid w:val="003875A3"/>
    <w:rsid w:val="00390693"/>
    <w:rsid w:val="00392A12"/>
    <w:rsid w:val="00395766"/>
    <w:rsid w:val="00395A33"/>
    <w:rsid w:val="003A2D95"/>
    <w:rsid w:val="003A4A61"/>
    <w:rsid w:val="003A4CEA"/>
    <w:rsid w:val="003A6695"/>
    <w:rsid w:val="003B0318"/>
    <w:rsid w:val="003B41F9"/>
    <w:rsid w:val="003B7AEC"/>
    <w:rsid w:val="003C06D4"/>
    <w:rsid w:val="003C08D7"/>
    <w:rsid w:val="003C23C1"/>
    <w:rsid w:val="003D1EF0"/>
    <w:rsid w:val="003D4F6F"/>
    <w:rsid w:val="003D7D12"/>
    <w:rsid w:val="003E231C"/>
    <w:rsid w:val="003E35C8"/>
    <w:rsid w:val="003E362A"/>
    <w:rsid w:val="003E7654"/>
    <w:rsid w:val="003F2D04"/>
    <w:rsid w:val="00401180"/>
    <w:rsid w:val="00402C2C"/>
    <w:rsid w:val="004035E7"/>
    <w:rsid w:val="00405523"/>
    <w:rsid w:val="00415734"/>
    <w:rsid w:val="004242B7"/>
    <w:rsid w:val="00427840"/>
    <w:rsid w:val="00431288"/>
    <w:rsid w:val="0043218B"/>
    <w:rsid w:val="0043289C"/>
    <w:rsid w:val="004335CB"/>
    <w:rsid w:val="00435724"/>
    <w:rsid w:val="00435E2D"/>
    <w:rsid w:val="0044205C"/>
    <w:rsid w:val="00442CCF"/>
    <w:rsid w:val="004442F5"/>
    <w:rsid w:val="00450DBF"/>
    <w:rsid w:val="0045283A"/>
    <w:rsid w:val="00452B18"/>
    <w:rsid w:val="00456F6E"/>
    <w:rsid w:val="00457F80"/>
    <w:rsid w:val="004604B6"/>
    <w:rsid w:val="004639C5"/>
    <w:rsid w:val="00467408"/>
    <w:rsid w:val="004807D1"/>
    <w:rsid w:val="00482D39"/>
    <w:rsid w:val="004838A8"/>
    <w:rsid w:val="004839AD"/>
    <w:rsid w:val="0048475E"/>
    <w:rsid w:val="0048497E"/>
    <w:rsid w:val="00485C94"/>
    <w:rsid w:val="004912C5"/>
    <w:rsid w:val="00493694"/>
    <w:rsid w:val="00496B7E"/>
    <w:rsid w:val="004A3C9A"/>
    <w:rsid w:val="004A4CAC"/>
    <w:rsid w:val="004A7A65"/>
    <w:rsid w:val="004B31A1"/>
    <w:rsid w:val="004C067F"/>
    <w:rsid w:val="004C0DE5"/>
    <w:rsid w:val="004C4BB3"/>
    <w:rsid w:val="004C5CA0"/>
    <w:rsid w:val="004C769E"/>
    <w:rsid w:val="004C7A65"/>
    <w:rsid w:val="004D1C7F"/>
    <w:rsid w:val="004D797B"/>
    <w:rsid w:val="004E3509"/>
    <w:rsid w:val="004E5900"/>
    <w:rsid w:val="004E649E"/>
    <w:rsid w:val="004F1614"/>
    <w:rsid w:val="004F28DD"/>
    <w:rsid w:val="004F3AA8"/>
    <w:rsid w:val="004F5AFE"/>
    <w:rsid w:val="005030E0"/>
    <w:rsid w:val="00503A8D"/>
    <w:rsid w:val="005041FF"/>
    <w:rsid w:val="0050661B"/>
    <w:rsid w:val="005102E8"/>
    <w:rsid w:val="00511ED2"/>
    <w:rsid w:val="00515821"/>
    <w:rsid w:val="00517614"/>
    <w:rsid w:val="00526FFE"/>
    <w:rsid w:val="005277A8"/>
    <w:rsid w:val="00530D85"/>
    <w:rsid w:val="005364D0"/>
    <w:rsid w:val="005403DC"/>
    <w:rsid w:val="00542DE4"/>
    <w:rsid w:val="0054454C"/>
    <w:rsid w:val="005450D5"/>
    <w:rsid w:val="00551ADA"/>
    <w:rsid w:val="005524CF"/>
    <w:rsid w:val="005563F7"/>
    <w:rsid w:val="00557FFD"/>
    <w:rsid w:val="005612FF"/>
    <w:rsid w:val="005638B7"/>
    <w:rsid w:val="005639D8"/>
    <w:rsid w:val="0056519B"/>
    <w:rsid w:val="00570231"/>
    <w:rsid w:val="00570A3E"/>
    <w:rsid w:val="0057468E"/>
    <w:rsid w:val="00580C02"/>
    <w:rsid w:val="00584C1E"/>
    <w:rsid w:val="00591656"/>
    <w:rsid w:val="0059735E"/>
    <w:rsid w:val="005A2EB6"/>
    <w:rsid w:val="005A3712"/>
    <w:rsid w:val="005A4D70"/>
    <w:rsid w:val="005A4EA6"/>
    <w:rsid w:val="005A5E1B"/>
    <w:rsid w:val="005B0AC5"/>
    <w:rsid w:val="005B1707"/>
    <w:rsid w:val="005B4882"/>
    <w:rsid w:val="005B79A1"/>
    <w:rsid w:val="005C4A12"/>
    <w:rsid w:val="005C7E53"/>
    <w:rsid w:val="005C7FD5"/>
    <w:rsid w:val="005D0DBF"/>
    <w:rsid w:val="005D4313"/>
    <w:rsid w:val="005E07E3"/>
    <w:rsid w:val="005F13FE"/>
    <w:rsid w:val="005F24EA"/>
    <w:rsid w:val="005F373C"/>
    <w:rsid w:val="00600113"/>
    <w:rsid w:val="006034FB"/>
    <w:rsid w:val="006041E8"/>
    <w:rsid w:val="006049D8"/>
    <w:rsid w:val="00605678"/>
    <w:rsid w:val="006063E2"/>
    <w:rsid w:val="00607CEF"/>
    <w:rsid w:val="006106BA"/>
    <w:rsid w:val="00614D8C"/>
    <w:rsid w:val="006239FE"/>
    <w:rsid w:val="00625405"/>
    <w:rsid w:val="00626907"/>
    <w:rsid w:val="00630747"/>
    <w:rsid w:val="006329D7"/>
    <w:rsid w:val="00632B60"/>
    <w:rsid w:val="00635146"/>
    <w:rsid w:val="00635348"/>
    <w:rsid w:val="00637D91"/>
    <w:rsid w:val="00642898"/>
    <w:rsid w:val="00646C76"/>
    <w:rsid w:val="00654A06"/>
    <w:rsid w:val="00671BAC"/>
    <w:rsid w:val="00671D9D"/>
    <w:rsid w:val="006729ED"/>
    <w:rsid w:val="00673888"/>
    <w:rsid w:val="006740E8"/>
    <w:rsid w:val="006751A7"/>
    <w:rsid w:val="0067547D"/>
    <w:rsid w:val="00677DF9"/>
    <w:rsid w:val="00680035"/>
    <w:rsid w:val="00680C0F"/>
    <w:rsid w:val="006817E6"/>
    <w:rsid w:val="00683789"/>
    <w:rsid w:val="006851BA"/>
    <w:rsid w:val="0068614E"/>
    <w:rsid w:val="00690A20"/>
    <w:rsid w:val="006922B3"/>
    <w:rsid w:val="006942F0"/>
    <w:rsid w:val="00694798"/>
    <w:rsid w:val="006A0DAD"/>
    <w:rsid w:val="006A2D8B"/>
    <w:rsid w:val="006A6CE7"/>
    <w:rsid w:val="006A760D"/>
    <w:rsid w:val="006B0430"/>
    <w:rsid w:val="006B2447"/>
    <w:rsid w:val="006B3974"/>
    <w:rsid w:val="006B4077"/>
    <w:rsid w:val="006B6E0C"/>
    <w:rsid w:val="006B74F6"/>
    <w:rsid w:val="006B7B7C"/>
    <w:rsid w:val="006C0C3B"/>
    <w:rsid w:val="006C0FAE"/>
    <w:rsid w:val="006C2ACF"/>
    <w:rsid w:val="006C3720"/>
    <w:rsid w:val="006C422F"/>
    <w:rsid w:val="006D1E71"/>
    <w:rsid w:val="006D3AE8"/>
    <w:rsid w:val="006E004F"/>
    <w:rsid w:val="006E0517"/>
    <w:rsid w:val="006E2116"/>
    <w:rsid w:val="006E2C11"/>
    <w:rsid w:val="006E57D3"/>
    <w:rsid w:val="006E7BA8"/>
    <w:rsid w:val="006F1A52"/>
    <w:rsid w:val="006F3595"/>
    <w:rsid w:val="0070119A"/>
    <w:rsid w:val="00702BEE"/>
    <w:rsid w:val="0070429E"/>
    <w:rsid w:val="007060F8"/>
    <w:rsid w:val="00706AB3"/>
    <w:rsid w:val="007078F1"/>
    <w:rsid w:val="00723164"/>
    <w:rsid w:val="0072364B"/>
    <w:rsid w:val="00727733"/>
    <w:rsid w:val="00731FF8"/>
    <w:rsid w:val="00732152"/>
    <w:rsid w:val="007346AD"/>
    <w:rsid w:val="00741E6E"/>
    <w:rsid w:val="00747657"/>
    <w:rsid w:val="0075035E"/>
    <w:rsid w:val="00750605"/>
    <w:rsid w:val="00751E21"/>
    <w:rsid w:val="00755963"/>
    <w:rsid w:val="00755BBE"/>
    <w:rsid w:val="0075653A"/>
    <w:rsid w:val="0076074B"/>
    <w:rsid w:val="00762F67"/>
    <w:rsid w:val="00765C1D"/>
    <w:rsid w:val="00774285"/>
    <w:rsid w:val="007779B5"/>
    <w:rsid w:val="00777D98"/>
    <w:rsid w:val="00781F3A"/>
    <w:rsid w:val="00787EA4"/>
    <w:rsid w:val="00793EFF"/>
    <w:rsid w:val="0079528E"/>
    <w:rsid w:val="00795C16"/>
    <w:rsid w:val="00796B10"/>
    <w:rsid w:val="00796C9F"/>
    <w:rsid w:val="00797953"/>
    <w:rsid w:val="007A1EE0"/>
    <w:rsid w:val="007A38F4"/>
    <w:rsid w:val="007B3307"/>
    <w:rsid w:val="007B4D3E"/>
    <w:rsid w:val="007B6728"/>
    <w:rsid w:val="007C6A14"/>
    <w:rsid w:val="007D0403"/>
    <w:rsid w:val="007D21AF"/>
    <w:rsid w:val="007D4521"/>
    <w:rsid w:val="007D6D7D"/>
    <w:rsid w:val="007D7276"/>
    <w:rsid w:val="007E2715"/>
    <w:rsid w:val="007E4E93"/>
    <w:rsid w:val="007E6D22"/>
    <w:rsid w:val="007F114A"/>
    <w:rsid w:val="007F409D"/>
    <w:rsid w:val="007F5C77"/>
    <w:rsid w:val="007F7415"/>
    <w:rsid w:val="00800113"/>
    <w:rsid w:val="00801444"/>
    <w:rsid w:val="00801BD5"/>
    <w:rsid w:val="0080265E"/>
    <w:rsid w:val="00804BC7"/>
    <w:rsid w:val="00804D58"/>
    <w:rsid w:val="00805105"/>
    <w:rsid w:val="008056EB"/>
    <w:rsid w:val="008109E8"/>
    <w:rsid w:val="00813FCC"/>
    <w:rsid w:val="00814904"/>
    <w:rsid w:val="00816D16"/>
    <w:rsid w:val="00817393"/>
    <w:rsid w:val="00817565"/>
    <w:rsid w:val="00817698"/>
    <w:rsid w:val="00822B73"/>
    <w:rsid w:val="00824251"/>
    <w:rsid w:val="008300CC"/>
    <w:rsid w:val="00830EB9"/>
    <w:rsid w:val="00831B4F"/>
    <w:rsid w:val="008358DD"/>
    <w:rsid w:val="00837CA9"/>
    <w:rsid w:val="008429D6"/>
    <w:rsid w:val="00843326"/>
    <w:rsid w:val="00844759"/>
    <w:rsid w:val="00847926"/>
    <w:rsid w:val="00850E77"/>
    <w:rsid w:val="008533FB"/>
    <w:rsid w:val="00854512"/>
    <w:rsid w:val="0085493E"/>
    <w:rsid w:val="00863E7D"/>
    <w:rsid w:val="008664AB"/>
    <w:rsid w:val="00870D89"/>
    <w:rsid w:val="008716DE"/>
    <w:rsid w:val="0087198D"/>
    <w:rsid w:val="00872AA4"/>
    <w:rsid w:val="00872CC1"/>
    <w:rsid w:val="00873464"/>
    <w:rsid w:val="00874643"/>
    <w:rsid w:val="008825C1"/>
    <w:rsid w:val="0088469F"/>
    <w:rsid w:val="00886343"/>
    <w:rsid w:val="00891280"/>
    <w:rsid w:val="0089154E"/>
    <w:rsid w:val="00893F78"/>
    <w:rsid w:val="008942BF"/>
    <w:rsid w:val="00896510"/>
    <w:rsid w:val="00897C63"/>
    <w:rsid w:val="008A1026"/>
    <w:rsid w:val="008A4709"/>
    <w:rsid w:val="008A717A"/>
    <w:rsid w:val="008B0304"/>
    <w:rsid w:val="008B0888"/>
    <w:rsid w:val="008B0BA1"/>
    <w:rsid w:val="008B12D6"/>
    <w:rsid w:val="008B425E"/>
    <w:rsid w:val="008C03DD"/>
    <w:rsid w:val="008C47F4"/>
    <w:rsid w:val="008C4D26"/>
    <w:rsid w:val="008C50C7"/>
    <w:rsid w:val="008C5673"/>
    <w:rsid w:val="008D2171"/>
    <w:rsid w:val="008D3935"/>
    <w:rsid w:val="008D399A"/>
    <w:rsid w:val="008D53BB"/>
    <w:rsid w:val="008E5E76"/>
    <w:rsid w:val="008E79A5"/>
    <w:rsid w:val="008E7FCD"/>
    <w:rsid w:val="008F0F05"/>
    <w:rsid w:val="008F103E"/>
    <w:rsid w:val="008F300D"/>
    <w:rsid w:val="008F4289"/>
    <w:rsid w:val="008F4CD5"/>
    <w:rsid w:val="008F72E7"/>
    <w:rsid w:val="008F7D0B"/>
    <w:rsid w:val="008F7F68"/>
    <w:rsid w:val="00903D7B"/>
    <w:rsid w:val="009056EF"/>
    <w:rsid w:val="009108D2"/>
    <w:rsid w:val="009160DE"/>
    <w:rsid w:val="00917583"/>
    <w:rsid w:val="00922C06"/>
    <w:rsid w:val="00924623"/>
    <w:rsid w:val="00924730"/>
    <w:rsid w:val="00925305"/>
    <w:rsid w:val="00927429"/>
    <w:rsid w:val="00937337"/>
    <w:rsid w:val="009402E5"/>
    <w:rsid w:val="009419A9"/>
    <w:rsid w:val="00942472"/>
    <w:rsid w:val="0094302E"/>
    <w:rsid w:val="009524D8"/>
    <w:rsid w:val="00953039"/>
    <w:rsid w:val="00953741"/>
    <w:rsid w:val="00954D15"/>
    <w:rsid w:val="0095520E"/>
    <w:rsid w:val="0096427B"/>
    <w:rsid w:val="00964758"/>
    <w:rsid w:val="0097209D"/>
    <w:rsid w:val="00974E30"/>
    <w:rsid w:val="009756AC"/>
    <w:rsid w:val="00975CAA"/>
    <w:rsid w:val="00977D8F"/>
    <w:rsid w:val="009858CE"/>
    <w:rsid w:val="009936F2"/>
    <w:rsid w:val="00995FD7"/>
    <w:rsid w:val="009A1506"/>
    <w:rsid w:val="009A3B1A"/>
    <w:rsid w:val="009A418C"/>
    <w:rsid w:val="009A4FD3"/>
    <w:rsid w:val="009A77F2"/>
    <w:rsid w:val="009B21D0"/>
    <w:rsid w:val="009C11B7"/>
    <w:rsid w:val="009C1338"/>
    <w:rsid w:val="009C4157"/>
    <w:rsid w:val="009C5602"/>
    <w:rsid w:val="009D00DC"/>
    <w:rsid w:val="009D2D19"/>
    <w:rsid w:val="009D5E7B"/>
    <w:rsid w:val="009D682C"/>
    <w:rsid w:val="009E3C99"/>
    <w:rsid w:val="009E5D67"/>
    <w:rsid w:val="009E6735"/>
    <w:rsid w:val="009E7002"/>
    <w:rsid w:val="009F3DF6"/>
    <w:rsid w:val="00A0035C"/>
    <w:rsid w:val="00A00889"/>
    <w:rsid w:val="00A01253"/>
    <w:rsid w:val="00A01730"/>
    <w:rsid w:val="00A0229A"/>
    <w:rsid w:val="00A069B3"/>
    <w:rsid w:val="00A1029B"/>
    <w:rsid w:val="00A14F5A"/>
    <w:rsid w:val="00A172F6"/>
    <w:rsid w:val="00A20E28"/>
    <w:rsid w:val="00A24157"/>
    <w:rsid w:val="00A32D5F"/>
    <w:rsid w:val="00A36046"/>
    <w:rsid w:val="00A37368"/>
    <w:rsid w:val="00A427EC"/>
    <w:rsid w:val="00A42B48"/>
    <w:rsid w:val="00A44222"/>
    <w:rsid w:val="00A45470"/>
    <w:rsid w:val="00A47A46"/>
    <w:rsid w:val="00A503CC"/>
    <w:rsid w:val="00A51F8F"/>
    <w:rsid w:val="00A53B54"/>
    <w:rsid w:val="00A54B13"/>
    <w:rsid w:val="00A54B21"/>
    <w:rsid w:val="00A54F8B"/>
    <w:rsid w:val="00A67A3E"/>
    <w:rsid w:val="00A76159"/>
    <w:rsid w:val="00A8000D"/>
    <w:rsid w:val="00A82D17"/>
    <w:rsid w:val="00A8746E"/>
    <w:rsid w:val="00A92C64"/>
    <w:rsid w:val="00A960A3"/>
    <w:rsid w:val="00AA0F89"/>
    <w:rsid w:val="00AA3108"/>
    <w:rsid w:val="00AA6996"/>
    <w:rsid w:val="00AA797B"/>
    <w:rsid w:val="00AB0E8A"/>
    <w:rsid w:val="00AB12B4"/>
    <w:rsid w:val="00AB35E6"/>
    <w:rsid w:val="00AC0788"/>
    <w:rsid w:val="00AC3504"/>
    <w:rsid w:val="00AC3D92"/>
    <w:rsid w:val="00AC47E7"/>
    <w:rsid w:val="00AC4BDA"/>
    <w:rsid w:val="00AD11F7"/>
    <w:rsid w:val="00AD1C6E"/>
    <w:rsid w:val="00AD38F2"/>
    <w:rsid w:val="00AE48B9"/>
    <w:rsid w:val="00AE5815"/>
    <w:rsid w:val="00AF1BA9"/>
    <w:rsid w:val="00AF1F8B"/>
    <w:rsid w:val="00AF3560"/>
    <w:rsid w:val="00B0315D"/>
    <w:rsid w:val="00B03383"/>
    <w:rsid w:val="00B042A2"/>
    <w:rsid w:val="00B04FAE"/>
    <w:rsid w:val="00B07AAD"/>
    <w:rsid w:val="00B13390"/>
    <w:rsid w:val="00B16BAE"/>
    <w:rsid w:val="00B177C7"/>
    <w:rsid w:val="00B2286E"/>
    <w:rsid w:val="00B23548"/>
    <w:rsid w:val="00B23AF9"/>
    <w:rsid w:val="00B23D11"/>
    <w:rsid w:val="00B244B7"/>
    <w:rsid w:val="00B277E0"/>
    <w:rsid w:val="00B30DA0"/>
    <w:rsid w:val="00B313A3"/>
    <w:rsid w:val="00B36F9F"/>
    <w:rsid w:val="00B44D24"/>
    <w:rsid w:val="00B45AED"/>
    <w:rsid w:val="00B530A1"/>
    <w:rsid w:val="00B53B93"/>
    <w:rsid w:val="00B547FD"/>
    <w:rsid w:val="00B56749"/>
    <w:rsid w:val="00B61AC5"/>
    <w:rsid w:val="00B623AF"/>
    <w:rsid w:val="00B659A1"/>
    <w:rsid w:val="00B66CC1"/>
    <w:rsid w:val="00B710A2"/>
    <w:rsid w:val="00B754E9"/>
    <w:rsid w:val="00B80649"/>
    <w:rsid w:val="00B87E8D"/>
    <w:rsid w:val="00B90125"/>
    <w:rsid w:val="00B903D3"/>
    <w:rsid w:val="00BA0506"/>
    <w:rsid w:val="00BA0B63"/>
    <w:rsid w:val="00BA22C2"/>
    <w:rsid w:val="00BA23F4"/>
    <w:rsid w:val="00BA4D98"/>
    <w:rsid w:val="00BA536D"/>
    <w:rsid w:val="00BA7EE9"/>
    <w:rsid w:val="00BB0DD3"/>
    <w:rsid w:val="00BB1026"/>
    <w:rsid w:val="00BB128A"/>
    <w:rsid w:val="00BB1995"/>
    <w:rsid w:val="00BC08FD"/>
    <w:rsid w:val="00BC0C86"/>
    <w:rsid w:val="00BC1B98"/>
    <w:rsid w:val="00BC33DA"/>
    <w:rsid w:val="00BC442D"/>
    <w:rsid w:val="00BC6DD1"/>
    <w:rsid w:val="00BD3A6A"/>
    <w:rsid w:val="00BD5011"/>
    <w:rsid w:val="00BD671C"/>
    <w:rsid w:val="00BD7AED"/>
    <w:rsid w:val="00BE2CEE"/>
    <w:rsid w:val="00BE33B3"/>
    <w:rsid w:val="00BE5546"/>
    <w:rsid w:val="00BE7BA4"/>
    <w:rsid w:val="00BF0FE0"/>
    <w:rsid w:val="00C00442"/>
    <w:rsid w:val="00C029EC"/>
    <w:rsid w:val="00C0305D"/>
    <w:rsid w:val="00C130A7"/>
    <w:rsid w:val="00C148F9"/>
    <w:rsid w:val="00C222D3"/>
    <w:rsid w:val="00C22618"/>
    <w:rsid w:val="00C30D61"/>
    <w:rsid w:val="00C328F5"/>
    <w:rsid w:val="00C3501F"/>
    <w:rsid w:val="00C374E3"/>
    <w:rsid w:val="00C37CE3"/>
    <w:rsid w:val="00C37E33"/>
    <w:rsid w:val="00C40ADA"/>
    <w:rsid w:val="00C44484"/>
    <w:rsid w:val="00C44CBB"/>
    <w:rsid w:val="00C50450"/>
    <w:rsid w:val="00C5051B"/>
    <w:rsid w:val="00C52DB3"/>
    <w:rsid w:val="00C5453F"/>
    <w:rsid w:val="00C55B1D"/>
    <w:rsid w:val="00C616C1"/>
    <w:rsid w:val="00C62D04"/>
    <w:rsid w:val="00C651D9"/>
    <w:rsid w:val="00C67DE8"/>
    <w:rsid w:val="00C74704"/>
    <w:rsid w:val="00C80459"/>
    <w:rsid w:val="00C80BCB"/>
    <w:rsid w:val="00C80CC0"/>
    <w:rsid w:val="00C811B4"/>
    <w:rsid w:val="00C8256C"/>
    <w:rsid w:val="00C832C4"/>
    <w:rsid w:val="00C85078"/>
    <w:rsid w:val="00C85515"/>
    <w:rsid w:val="00C872E5"/>
    <w:rsid w:val="00CA0352"/>
    <w:rsid w:val="00CA0D49"/>
    <w:rsid w:val="00CA1F6B"/>
    <w:rsid w:val="00CA244A"/>
    <w:rsid w:val="00CA74D9"/>
    <w:rsid w:val="00CB7E80"/>
    <w:rsid w:val="00CC1A45"/>
    <w:rsid w:val="00CC2E9C"/>
    <w:rsid w:val="00CC3CF7"/>
    <w:rsid w:val="00CC6D05"/>
    <w:rsid w:val="00CC7BDB"/>
    <w:rsid w:val="00CD5E4F"/>
    <w:rsid w:val="00CD6275"/>
    <w:rsid w:val="00CF35AA"/>
    <w:rsid w:val="00CF435C"/>
    <w:rsid w:val="00CF6A22"/>
    <w:rsid w:val="00CF725A"/>
    <w:rsid w:val="00D00E57"/>
    <w:rsid w:val="00D01B2B"/>
    <w:rsid w:val="00D043CF"/>
    <w:rsid w:val="00D04C7E"/>
    <w:rsid w:val="00D05DF8"/>
    <w:rsid w:val="00D10537"/>
    <w:rsid w:val="00D1121B"/>
    <w:rsid w:val="00D21A81"/>
    <w:rsid w:val="00D24778"/>
    <w:rsid w:val="00D24869"/>
    <w:rsid w:val="00D258AC"/>
    <w:rsid w:val="00D26D4D"/>
    <w:rsid w:val="00D34B08"/>
    <w:rsid w:val="00D34DA9"/>
    <w:rsid w:val="00D3759E"/>
    <w:rsid w:val="00D44DCB"/>
    <w:rsid w:val="00D45DBD"/>
    <w:rsid w:val="00D46303"/>
    <w:rsid w:val="00D51733"/>
    <w:rsid w:val="00D51D8B"/>
    <w:rsid w:val="00D53CD6"/>
    <w:rsid w:val="00D54DB9"/>
    <w:rsid w:val="00D56A21"/>
    <w:rsid w:val="00D57C7E"/>
    <w:rsid w:val="00D619C3"/>
    <w:rsid w:val="00D7002B"/>
    <w:rsid w:val="00D72E97"/>
    <w:rsid w:val="00D72FF1"/>
    <w:rsid w:val="00D76721"/>
    <w:rsid w:val="00D803FE"/>
    <w:rsid w:val="00D83738"/>
    <w:rsid w:val="00D83A86"/>
    <w:rsid w:val="00D87EF1"/>
    <w:rsid w:val="00D91CC1"/>
    <w:rsid w:val="00D9630A"/>
    <w:rsid w:val="00DA5106"/>
    <w:rsid w:val="00DA5A5F"/>
    <w:rsid w:val="00DA64E1"/>
    <w:rsid w:val="00DB1BA0"/>
    <w:rsid w:val="00DB574F"/>
    <w:rsid w:val="00DC0646"/>
    <w:rsid w:val="00DC1BA0"/>
    <w:rsid w:val="00DC5605"/>
    <w:rsid w:val="00DC5A0F"/>
    <w:rsid w:val="00DD3012"/>
    <w:rsid w:val="00DD492F"/>
    <w:rsid w:val="00DD4D54"/>
    <w:rsid w:val="00DE1594"/>
    <w:rsid w:val="00DE3322"/>
    <w:rsid w:val="00DE4D28"/>
    <w:rsid w:val="00DE7BCE"/>
    <w:rsid w:val="00DF025A"/>
    <w:rsid w:val="00DF1ACD"/>
    <w:rsid w:val="00E00AC3"/>
    <w:rsid w:val="00E03846"/>
    <w:rsid w:val="00E0632C"/>
    <w:rsid w:val="00E069FA"/>
    <w:rsid w:val="00E23971"/>
    <w:rsid w:val="00E254B8"/>
    <w:rsid w:val="00E30471"/>
    <w:rsid w:val="00E34023"/>
    <w:rsid w:val="00E3571F"/>
    <w:rsid w:val="00E36F17"/>
    <w:rsid w:val="00E4244D"/>
    <w:rsid w:val="00E44E47"/>
    <w:rsid w:val="00E4724B"/>
    <w:rsid w:val="00E47DA2"/>
    <w:rsid w:val="00E5083F"/>
    <w:rsid w:val="00E516BF"/>
    <w:rsid w:val="00E53214"/>
    <w:rsid w:val="00E54F43"/>
    <w:rsid w:val="00E55E59"/>
    <w:rsid w:val="00E56D1D"/>
    <w:rsid w:val="00E61175"/>
    <w:rsid w:val="00E634F0"/>
    <w:rsid w:val="00E64752"/>
    <w:rsid w:val="00E72633"/>
    <w:rsid w:val="00E72717"/>
    <w:rsid w:val="00E742C5"/>
    <w:rsid w:val="00E74B93"/>
    <w:rsid w:val="00E763BF"/>
    <w:rsid w:val="00E8059B"/>
    <w:rsid w:val="00E82186"/>
    <w:rsid w:val="00E82912"/>
    <w:rsid w:val="00E83B1F"/>
    <w:rsid w:val="00E87B6F"/>
    <w:rsid w:val="00E9086A"/>
    <w:rsid w:val="00E927DD"/>
    <w:rsid w:val="00E947E1"/>
    <w:rsid w:val="00E975CC"/>
    <w:rsid w:val="00EA170B"/>
    <w:rsid w:val="00EA25E4"/>
    <w:rsid w:val="00EA7713"/>
    <w:rsid w:val="00EA7CF6"/>
    <w:rsid w:val="00EB273E"/>
    <w:rsid w:val="00EB2A4E"/>
    <w:rsid w:val="00EB3325"/>
    <w:rsid w:val="00EB4C6F"/>
    <w:rsid w:val="00EC0DDA"/>
    <w:rsid w:val="00EC2AAE"/>
    <w:rsid w:val="00EC3550"/>
    <w:rsid w:val="00EC3BCD"/>
    <w:rsid w:val="00EC3FC0"/>
    <w:rsid w:val="00EC669B"/>
    <w:rsid w:val="00EC68F2"/>
    <w:rsid w:val="00EC74A0"/>
    <w:rsid w:val="00ED33B9"/>
    <w:rsid w:val="00EE0C32"/>
    <w:rsid w:val="00EE23EA"/>
    <w:rsid w:val="00EE3196"/>
    <w:rsid w:val="00EE4A84"/>
    <w:rsid w:val="00EE5654"/>
    <w:rsid w:val="00EE6C6C"/>
    <w:rsid w:val="00EE7F9A"/>
    <w:rsid w:val="00EF0665"/>
    <w:rsid w:val="00EF578A"/>
    <w:rsid w:val="00EF591B"/>
    <w:rsid w:val="00F03397"/>
    <w:rsid w:val="00F069AC"/>
    <w:rsid w:val="00F06B9F"/>
    <w:rsid w:val="00F10871"/>
    <w:rsid w:val="00F16AAD"/>
    <w:rsid w:val="00F16FC5"/>
    <w:rsid w:val="00F1760B"/>
    <w:rsid w:val="00F223A8"/>
    <w:rsid w:val="00F240A8"/>
    <w:rsid w:val="00F251B8"/>
    <w:rsid w:val="00F31BBE"/>
    <w:rsid w:val="00F34D8C"/>
    <w:rsid w:val="00F34F3A"/>
    <w:rsid w:val="00F40628"/>
    <w:rsid w:val="00F44202"/>
    <w:rsid w:val="00F44AAE"/>
    <w:rsid w:val="00F45AFF"/>
    <w:rsid w:val="00F47F20"/>
    <w:rsid w:val="00F51118"/>
    <w:rsid w:val="00F5186D"/>
    <w:rsid w:val="00F54B79"/>
    <w:rsid w:val="00F5617B"/>
    <w:rsid w:val="00F562AD"/>
    <w:rsid w:val="00F56BD2"/>
    <w:rsid w:val="00F6221B"/>
    <w:rsid w:val="00F7315D"/>
    <w:rsid w:val="00F73900"/>
    <w:rsid w:val="00F75DE3"/>
    <w:rsid w:val="00F83CC7"/>
    <w:rsid w:val="00F91B4F"/>
    <w:rsid w:val="00F9236A"/>
    <w:rsid w:val="00F92A8F"/>
    <w:rsid w:val="00FA1034"/>
    <w:rsid w:val="00FA145B"/>
    <w:rsid w:val="00FA6948"/>
    <w:rsid w:val="00FA7D4F"/>
    <w:rsid w:val="00FA7E59"/>
    <w:rsid w:val="00FB1F1F"/>
    <w:rsid w:val="00FB2FA9"/>
    <w:rsid w:val="00FC23AA"/>
    <w:rsid w:val="00FC271C"/>
    <w:rsid w:val="00FC460D"/>
    <w:rsid w:val="00FC721B"/>
    <w:rsid w:val="00FC7E01"/>
    <w:rsid w:val="00FD4C78"/>
    <w:rsid w:val="00FD59FE"/>
    <w:rsid w:val="00FE4B93"/>
    <w:rsid w:val="00FF04F3"/>
    <w:rsid w:val="00FF0D39"/>
    <w:rsid w:val="00FF2E23"/>
    <w:rsid w:val="00FF67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190F97"/>
  <w15:chartTrackingRefBased/>
  <w15:docId w15:val="{E10C3899-BA15-4B88-A516-01395046A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A69"/>
    <w:pPr>
      <w:spacing w:after="120" w:line="240" w:lineRule="auto"/>
    </w:pPr>
    <w:rPr>
      <w:rFonts w:ascii="Arial" w:eastAsia="Times New Roman" w:hAnsi="Arial" w:cs="Times New Roman"/>
      <w:kern w:val="0"/>
      <w:sz w:val="24"/>
      <w:szCs w:val="24"/>
      <w14:ligatures w14:val="none"/>
    </w:rPr>
  </w:style>
  <w:style w:type="paragraph" w:styleId="Heading1">
    <w:name w:val="heading 1"/>
    <w:basedOn w:val="Normal"/>
    <w:next w:val="Normal"/>
    <w:link w:val="Heading1Char"/>
    <w:qFormat/>
    <w:rsid w:val="004E350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4E350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E350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E350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E350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E350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350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350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350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350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4E350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E350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E350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E350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E350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350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350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3509"/>
    <w:rPr>
      <w:rFonts w:eastAsiaTheme="majorEastAsia" w:cstheme="majorBidi"/>
      <w:color w:val="272727" w:themeColor="text1" w:themeTint="D8"/>
    </w:rPr>
  </w:style>
  <w:style w:type="paragraph" w:styleId="Title">
    <w:name w:val="Title"/>
    <w:basedOn w:val="Normal"/>
    <w:next w:val="Normal"/>
    <w:link w:val="TitleChar"/>
    <w:qFormat/>
    <w:rsid w:val="004E350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4E350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E350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E350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E3509"/>
    <w:pPr>
      <w:spacing w:before="160"/>
      <w:jc w:val="center"/>
    </w:pPr>
    <w:rPr>
      <w:i/>
      <w:iCs/>
      <w:color w:val="404040" w:themeColor="text1" w:themeTint="BF"/>
    </w:rPr>
  </w:style>
  <w:style w:type="character" w:customStyle="1" w:styleId="QuoteChar">
    <w:name w:val="Quote Char"/>
    <w:basedOn w:val="DefaultParagraphFont"/>
    <w:link w:val="Quote"/>
    <w:uiPriority w:val="29"/>
    <w:rsid w:val="004E3509"/>
    <w:rPr>
      <w:i/>
      <w:iCs/>
      <w:color w:val="404040" w:themeColor="text1" w:themeTint="BF"/>
    </w:rPr>
  </w:style>
  <w:style w:type="paragraph" w:styleId="ListParagraph">
    <w:name w:val="List Paragraph"/>
    <w:basedOn w:val="Normal"/>
    <w:uiPriority w:val="34"/>
    <w:qFormat/>
    <w:rsid w:val="004E3509"/>
    <w:pPr>
      <w:ind w:left="720"/>
      <w:contextualSpacing/>
    </w:pPr>
  </w:style>
  <w:style w:type="character" w:styleId="IntenseEmphasis">
    <w:name w:val="Intense Emphasis"/>
    <w:basedOn w:val="DefaultParagraphFont"/>
    <w:uiPriority w:val="21"/>
    <w:qFormat/>
    <w:rsid w:val="004E3509"/>
    <w:rPr>
      <w:i/>
      <w:iCs/>
      <w:color w:val="0F4761" w:themeColor="accent1" w:themeShade="BF"/>
    </w:rPr>
  </w:style>
  <w:style w:type="paragraph" w:styleId="IntenseQuote">
    <w:name w:val="Intense Quote"/>
    <w:basedOn w:val="Normal"/>
    <w:next w:val="Normal"/>
    <w:link w:val="IntenseQuoteChar"/>
    <w:uiPriority w:val="30"/>
    <w:qFormat/>
    <w:rsid w:val="004E350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E3509"/>
    <w:rPr>
      <w:i/>
      <w:iCs/>
      <w:color w:val="0F4761" w:themeColor="accent1" w:themeShade="BF"/>
    </w:rPr>
  </w:style>
  <w:style w:type="character" w:styleId="IntenseReference">
    <w:name w:val="Intense Reference"/>
    <w:basedOn w:val="DefaultParagraphFont"/>
    <w:uiPriority w:val="32"/>
    <w:qFormat/>
    <w:rsid w:val="004E3509"/>
    <w:rPr>
      <w:b/>
      <w:bCs/>
      <w:smallCaps/>
      <w:color w:val="0F4761" w:themeColor="accent1" w:themeShade="BF"/>
      <w:spacing w:val="5"/>
    </w:rPr>
  </w:style>
  <w:style w:type="character" w:styleId="Hyperlink">
    <w:name w:val="Hyperlink"/>
    <w:basedOn w:val="DefaultParagraphFont"/>
    <w:uiPriority w:val="99"/>
    <w:rsid w:val="004E3509"/>
    <w:rPr>
      <w:b/>
      <w:bCs/>
      <w:strike w:val="0"/>
      <w:dstrike w:val="0"/>
      <w:color w:val="005884"/>
      <w:u w:val="none"/>
      <w:effect w:val="none"/>
    </w:rPr>
  </w:style>
  <w:style w:type="paragraph" w:customStyle="1" w:styleId="Body">
    <w:name w:val="Body"/>
    <w:basedOn w:val="Normal"/>
    <w:link w:val="BodyChar"/>
    <w:rsid w:val="004E3509"/>
    <w:pPr>
      <w:suppressAutoHyphens/>
      <w:spacing w:before="180" w:after="60" w:line="264" w:lineRule="auto"/>
      <w:jc w:val="both"/>
    </w:pPr>
    <w:rPr>
      <w:rFonts w:ascii="Calibri" w:hAnsi="Calibri"/>
      <w:sz w:val="22"/>
      <w:szCs w:val="20"/>
    </w:rPr>
  </w:style>
  <w:style w:type="character" w:customStyle="1" w:styleId="BodyChar">
    <w:name w:val="Body Char"/>
    <w:basedOn w:val="DefaultParagraphFont"/>
    <w:link w:val="Body"/>
    <w:rsid w:val="004E3509"/>
    <w:rPr>
      <w:rFonts w:ascii="Calibri" w:eastAsia="Times New Roman" w:hAnsi="Calibri" w:cs="Times New Roman"/>
      <w:kern w:val="0"/>
      <w:szCs w:val="20"/>
      <w14:ligatures w14:val="none"/>
    </w:rPr>
  </w:style>
  <w:style w:type="paragraph" w:styleId="TOCHeading">
    <w:name w:val="TOC Heading"/>
    <w:basedOn w:val="Heading1"/>
    <w:next w:val="Normal"/>
    <w:uiPriority w:val="39"/>
    <w:unhideWhenUsed/>
    <w:qFormat/>
    <w:rsid w:val="004E3509"/>
    <w:pPr>
      <w:spacing w:before="480" w:after="0" w:line="276" w:lineRule="auto"/>
      <w:outlineLvl w:val="9"/>
    </w:pPr>
    <w:rPr>
      <w:b/>
      <w:bCs/>
      <w:sz w:val="28"/>
      <w:szCs w:val="28"/>
      <w:lang w:eastAsia="ja-JP"/>
    </w:rPr>
  </w:style>
  <w:style w:type="paragraph" w:styleId="TOC2">
    <w:name w:val="toc 2"/>
    <w:basedOn w:val="Normal"/>
    <w:next w:val="Normal"/>
    <w:autoRedefine/>
    <w:uiPriority w:val="39"/>
    <w:unhideWhenUsed/>
    <w:qFormat/>
    <w:rsid w:val="00C44CBB"/>
    <w:pPr>
      <w:tabs>
        <w:tab w:val="right" w:leader="dot" w:pos="10070"/>
      </w:tabs>
      <w:spacing w:after="0" w:line="276" w:lineRule="auto"/>
      <w:ind w:left="216"/>
    </w:pPr>
    <w:rPr>
      <w:rFonts w:asciiTheme="minorHAnsi" w:eastAsiaTheme="minorEastAsia" w:hAnsiTheme="minorHAnsi" w:cstheme="minorBidi"/>
      <w:noProof/>
      <w:color w:val="000000" w:themeColor="text1"/>
      <w:sz w:val="22"/>
      <w:szCs w:val="22"/>
      <w:lang w:eastAsia="ja-JP"/>
    </w:rPr>
  </w:style>
  <w:style w:type="paragraph" w:styleId="TOC1">
    <w:name w:val="toc 1"/>
    <w:basedOn w:val="Normal"/>
    <w:next w:val="Normal"/>
    <w:autoRedefine/>
    <w:uiPriority w:val="39"/>
    <w:unhideWhenUsed/>
    <w:qFormat/>
    <w:rsid w:val="004E3509"/>
    <w:pPr>
      <w:tabs>
        <w:tab w:val="right" w:leader="dot" w:pos="10070"/>
      </w:tabs>
      <w:spacing w:after="100" w:line="276" w:lineRule="auto"/>
      <w:ind w:left="-180" w:right="-950"/>
    </w:pPr>
    <w:rPr>
      <w:rFonts w:asciiTheme="minorHAnsi" w:eastAsiaTheme="minorEastAsia" w:hAnsiTheme="minorHAnsi" w:cstheme="minorBidi"/>
      <w:sz w:val="22"/>
      <w:szCs w:val="22"/>
      <w:lang w:eastAsia="ja-JP"/>
    </w:rPr>
  </w:style>
  <w:style w:type="paragraph" w:styleId="NormalWeb">
    <w:name w:val="Normal (Web)"/>
    <w:basedOn w:val="Normal"/>
    <w:uiPriority w:val="99"/>
    <w:unhideWhenUsed/>
    <w:rsid w:val="00047BCE"/>
    <w:pPr>
      <w:spacing w:before="100" w:beforeAutospacing="1" w:after="100" w:afterAutospacing="1"/>
    </w:pPr>
    <w:rPr>
      <w:rFonts w:ascii="Times New Roman" w:hAnsi="Times New Roman"/>
    </w:rPr>
  </w:style>
  <w:style w:type="character" w:styleId="UnresolvedMention">
    <w:name w:val="Unresolved Mention"/>
    <w:basedOn w:val="DefaultParagraphFont"/>
    <w:uiPriority w:val="99"/>
    <w:semiHidden/>
    <w:unhideWhenUsed/>
    <w:rsid w:val="00A82D17"/>
    <w:rPr>
      <w:color w:val="605E5C"/>
      <w:shd w:val="clear" w:color="auto" w:fill="E1DFDD"/>
    </w:rPr>
  </w:style>
  <w:style w:type="paragraph" w:styleId="Header">
    <w:name w:val="header"/>
    <w:basedOn w:val="Normal"/>
    <w:link w:val="HeaderChar"/>
    <w:uiPriority w:val="99"/>
    <w:unhideWhenUsed/>
    <w:rsid w:val="00405523"/>
    <w:pPr>
      <w:tabs>
        <w:tab w:val="center" w:pos="4680"/>
        <w:tab w:val="right" w:pos="9360"/>
      </w:tabs>
      <w:spacing w:after="0"/>
    </w:pPr>
  </w:style>
  <w:style w:type="character" w:customStyle="1" w:styleId="HeaderChar">
    <w:name w:val="Header Char"/>
    <w:basedOn w:val="DefaultParagraphFont"/>
    <w:link w:val="Header"/>
    <w:uiPriority w:val="99"/>
    <w:rsid w:val="00405523"/>
    <w:rPr>
      <w:rFonts w:ascii="Arial" w:eastAsia="Times New Roman" w:hAnsi="Arial" w:cs="Times New Roman"/>
      <w:kern w:val="0"/>
      <w:sz w:val="24"/>
      <w:szCs w:val="24"/>
      <w14:ligatures w14:val="none"/>
    </w:rPr>
  </w:style>
  <w:style w:type="paragraph" w:styleId="Footer">
    <w:name w:val="footer"/>
    <w:basedOn w:val="Normal"/>
    <w:link w:val="FooterChar"/>
    <w:uiPriority w:val="99"/>
    <w:unhideWhenUsed/>
    <w:rsid w:val="00405523"/>
    <w:pPr>
      <w:tabs>
        <w:tab w:val="center" w:pos="4680"/>
        <w:tab w:val="right" w:pos="9360"/>
      </w:tabs>
      <w:spacing w:after="0"/>
    </w:pPr>
  </w:style>
  <w:style w:type="character" w:customStyle="1" w:styleId="FooterChar">
    <w:name w:val="Footer Char"/>
    <w:basedOn w:val="DefaultParagraphFont"/>
    <w:link w:val="Footer"/>
    <w:uiPriority w:val="99"/>
    <w:rsid w:val="00405523"/>
    <w:rPr>
      <w:rFonts w:ascii="Arial" w:eastAsia="Times New Roman" w:hAnsi="Arial" w:cs="Times New Roman"/>
      <w:kern w:val="0"/>
      <w:sz w:val="24"/>
      <w:szCs w:val="24"/>
      <w14:ligatures w14:val="none"/>
    </w:rPr>
  </w:style>
  <w:style w:type="paragraph" w:styleId="NoSpacing">
    <w:name w:val="No Spacing"/>
    <w:uiPriority w:val="1"/>
    <w:qFormat/>
    <w:rsid w:val="00092C26"/>
    <w:pPr>
      <w:spacing w:after="0" w:line="240" w:lineRule="auto"/>
    </w:pPr>
    <w:rPr>
      <w:rFonts w:ascii="Arial" w:eastAsia="Times New Roman" w:hAnsi="Arial" w:cs="Times New Roman"/>
      <w:kern w:val="0"/>
      <w:sz w:val="24"/>
      <w:szCs w:val="24"/>
      <w14:ligatures w14:val="none"/>
    </w:rPr>
  </w:style>
  <w:style w:type="character" w:styleId="Strong">
    <w:name w:val="Strong"/>
    <w:basedOn w:val="DefaultParagraphFont"/>
    <w:uiPriority w:val="22"/>
    <w:qFormat/>
    <w:rsid w:val="008D2171"/>
    <w:rPr>
      <w:b/>
      <w:bCs/>
    </w:rPr>
  </w:style>
  <w:style w:type="character" w:styleId="FollowedHyperlink">
    <w:name w:val="FollowedHyperlink"/>
    <w:basedOn w:val="DefaultParagraphFont"/>
    <w:uiPriority w:val="99"/>
    <w:semiHidden/>
    <w:unhideWhenUsed/>
    <w:rsid w:val="00A54B21"/>
    <w:rPr>
      <w:color w:val="96607D" w:themeColor="followedHyperlink"/>
      <w:u w:val="single"/>
    </w:rPr>
  </w:style>
  <w:style w:type="paragraph" w:styleId="Caption">
    <w:name w:val="caption"/>
    <w:basedOn w:val="Normal"/>
    <w:next w:val="Normal"/>
    <w:uiPriority w:val="35"/>
    <w:unhideWhenUsed/>
    <w:qFormat/>
    <w:rsid w:val="00CC6D05"/>
    <w:pPr>
      <w:spacing w:after="200"/>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0271350">
      <w:bodyDiv w:val="1"/>
      <w:marLeft w:val="0"/>
      <w:marRight w:val="0"/>
      <w:marTop w:val="0"/>
      <w:marBottom w:val="0"/>
      <w:divBdr>
        <w:top w:val="none" w:sz="0" w:space="0" w:color="auto"/>
        <w:left w:val="none" w:sz="0" w:space="0" w:color="auto"/>
        <w:bottom w:val="none" w:sz="0" w:space="0" w:color="auto"/>
        <w:right w:val="none" w:sz="0" w:space="0" w:color="auto"/>
      </w:divBdr>
      <w:divsChild>
        <w:div w:id="781606216">
          <w:marLeft w:val="0"/>
          <w:marRight w:val="0"/>
          <w:marTop w:val="0"/>
          <w:marBottom w:val="0"/>
          <w:divBdr>
            <w:top w:val="none" w:sz="0" w:space="0" w:color="auto"/>
            <w:left w:val="none" w:sz="0" w:space="0" w:color="auto"/>
            <w:bottom w:val="none" w:sz="0" w:space="0" w:color="auto"/>
            <w:right w:val="none" w:sz="0" w:space="0" w:color="auto"/>
          </w:divBdr>
        </w:div>
        <w:div w:id="1964340796">
          <w:marLeft w:val="0"/>
          <w:marRight w:val="0"/>
          <w:marTop w:val="0"/>
          <w:marBottom w:val="0"/>
          <w:divBdr>
            <w:top w:val="none" w:sz="0" w:space="0" w:color="auto"/>
            <w:left w:val="none" w:sz="0" w:space="0" w:color="auto"/>
            <w:bottom w:val="none" w:sz="0" w:space="0" w:color="auto"/>
            <w:right w:val="none" w:sz="0" w:space="0" w:color="auto"/>
          </w:divBdr>
          <w:divsChild>
            <w:div w:id="772824373">
              <w:marLeft w:val="0"/>
              <w:marRight w:val="0"/>
              <w:marTop w:val="0"/>
              <w:marBottom w:val="0"/>
              <w:divBdr>
                <w:top w:val="none" w:sz="0" w:space="0" w:color="auto"/>
                <w:left w:val="none" w:sz="0" w:space="0" w:color="auto"/>
                <w:bottom w:val="none" w:sz="0" w:space="0" w:color="auto"/>
                <w:right w:val="none" w:sz="0" w:space="0" w:color="auto"/>
              </w:divBdr>
            </w:div>
            <w:div w:id="1215970615">
              <w:marLeft w:val="0"/>
              <w:marRight w:val="0"/>
              <w:marTop w:val="0"/>
              <w:marBottom w:val="0"/>
              <w:divBdr>
                <w:top w:val="none" w:sz="0" w:space="0" w:color="auto"/>
                <w:left w:val="none" w:sz="0" w:space="0" w:color="auto"/>
                <w:bottom w:val="none" w:sz="0" w:space="0" w:color="auto"/>
                <w:right w:val="none" w:sz="0" w:space="0" w:color="auto"/>
              </w:divBdr>
              <w:divsChild>
                <w:div w:id="1430853500">
                  <w:marLeft w:val="0"/>
                  <w:marRight w:val="0"/>
                  <w:marTop w:val="0"/>
                  <w:marBottom w:val="0"/>
                  <w:divBdr>
                    <w:top w:val="none" w:sz="0" w:space="0" w:color="auto"/>
                    <w:left w:val="none" w:sz="0" w:space="0" w:color="auto"/>
                    <w:bottom w:val="none" w:sz="0" w:space="0" w:color="auto"/>
                    <w:right w:val="none" w:sz="0" w:space="0" w:color="auto"/>
                  </w:divBdr>
                </w:div>
                <w:div w:id="973095846">
                  <w:marLeft w:val="0"/>
                  <w:marRight w:val="0"/>
                  <w:marTop w:val="0"/>
                  <w:marBottom w:val="0"/>
                  <w:divBdr>
                    <w:top w:val="none" w:sz="0" w:space="0" w:color="auto"/>
                    <w:left w:val="none" w:sz="0" w:space="0" w:color="auto"/>
                    <w:bottom w:val="none" w:sz="0" w:space="0" w:color="auto"/>
                    <w:right w:val="none" w:sz="0" w:space="0" w:color="auto"/>
                  </w:divBdr>
                  <w:divsChild>
                    <w:div w:id="189092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478316">
      <w:bodyDiv w:val="1"/>
      <w:marLeft w:val="0"/>
      <w:marRight w:val="0"/>
      <w:marTop w:val="0"/>
      <w:marBottom w:val="0"/>
      <w:divBdr>
        <w:top w:val="none" w:sz="0" w:space="0" w:color="auto"/>
        <w:left w:val="none" w:sz="0" w:space="0" w:color="auto"/>
        <w:bottom w:val="none" w:sz="0" w:space="0" w:color="auto"/>
        <w:right w:val="none" w:sz="0" w:space="0" w:color="auto"/>
      </w:divBdr>
      <w:divsChild>
        <w:div w:id="181552526">
          <w:marLeft w:val="0"/>
          <w:marRight w:val="0"/>
          <w:marTop w:val="0"/>
          <w:marBottom w:val="0"/>
          <w:divBdr>
            <w:top w:val="none" w:sz="0" w:space="0" w:color="auto"/>
            <w:left w:val="none" w:sz="0" w:space="0" w:color="auto"/>
            <w:bottom w:val="none" w:sz="0" w:space="0" w:color="auto"/>
            <w:right w:val="none" w:sz="0" w:space="0" w:color="auto"/>
          </w:divBdr>
          <w:divsChild>
            <w:div w:id="339894362">
              <w:marLeft w:val="0"/>
              <w:marRight w:val="0"/>
              <w:marTop w:val="0"/>
              <w:marBottom w:val="0"/>
              <w:divBdr>
                <w:top w:val="none" w:sz="0" w:space="0" w:color="auto"/>
                <w:left w:val="none" w:sz="0" w:space="0" w:color="auto"/>
                <w:bottom w:val="none" w:sz="0" w:space="0" w:color="auto"/>
                <w:right w:val="none" w:sz="0" w:space="0" w:color="auto"/>
              </w:divBdr>
            </w:div>
          </w:divsChild>
        </w:div>
        <w:div w:id="709770367">
          <w:marLeft w:val="0"/>
          <w:marRight w:val="0"/>
          <w:marTop w:val="0"/>
          <w:marBottom w:val="0"/>
          <w:divBdr>
            <w:top w:val="none" w:sz="0" w:space="0" w:color="auto"/>
            <w:left w:val="none" w:sz="0" w:space="0" w:color="auto"/>
            <w:bottom w:val="none" w:sz="0" w:space="0" w:color="auto"/>
            <w:right w:val="none" w:sz="0" w:space="0" w:color="auto"/>
          </w:divBdr>
          <w:divsChild>
            <w:div w:id="1383749983">
              <w:marLeft w:val="0"/>
              <w:marRight w:val="0"/>
              <w:marTop w:val="0"/>
              <w:marBottom w:val="0"/>
              <w:divBdr>
                <w:top w:val="none" w:sz="0" w:space="0" w:color="auto"/>
                <w:left w:val="none" w:sz="0" w:space="0" w:color="auto"/>
                <w:bottom w:val="none" w:sz="0" w:space="0" w:color="auto"/>
                <w:right w:val="none" w:sz="0" w:space="0" w:color="auto"/>
              </w:divBdr>
              <w:divsChild>
                <w:div w:id="996542680">
                  <w:marLeft w:val="0"/>
                  <w:marRight w:val="0"/>
                  <w:marTop w:val="0"/>
                  <w:marBottom w:val="0"/>
                  <w:divBdr>
                    <w:top w:val="none" w:sz="0" w:space="0" w:color="auto"/>
                    <w:left w:val="none" w:sz="0" w:space="0" w:color="auto"/>
                    <w:bottom w:val="none" w:sz="0" w:space="0" w:color="auto"/>
                    <w:right w:val="none" w:sz="0" w:space="0" w:color="auto"/>
                  </w:divBdr>
                  <w:divsChild>
                    <w:div w:id="208367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556650">
          <w:marLeft w:val="0"/>
          <w:marRight w:val="0"/>
          <w:marTop w:val="0"/>
          <w:marBottom w:val="0"/>
          <w:divBdr>
            <w:top w:val="none" w:sz="0" w:space="0" w:color="auto"/>
            <w:left w:val="none" w:sz="0" w:space="0" w:color="auto"/>
            <w:bottom w:val="none" w:sz="0" w:space="0" w:color="auto"/>
            <w:right w:val="none" w:sz="0" w:space="0" w:color="auto"/>
          </w:divBdr>
          <w:divsChild>
            <w:div w:id="1011375126">
              <w:marLeft w:val="0"/>
              <w:marRight w:val="0"/>
              <w:marTop w:val="0"/>
              <w:marBottom w:val="240"/>
              <w:divBdr>
                <w:top w:val="none" w:sz="0" w:space="0" w:color="auto"/>
                <w:left w:val="none" w:sz="0" w:space="0" w:color="auto"/>
                <w:bottom w:val="none" w:sz="0" w:space="0" w:color="auto"/>
                <w:right w:val="none" w:sz="0" w:space="0" w:color="auto"/>
              </w:divBdr>
              <w:divsChild>
                <w:div w:id="403918360">
                  <w:marLeft w:val="150"/>
                  <w:marRight w:val="150"/>
                  <w:marTop w:val="150"/>
                  <w:marBottom w:val="150"/>
                  <w:divBdr>
                    <w:top w:val="none" w:sz="0" w:space="0" w:color="auto"/>
                    <w:left w:val="none" w:sz="0" w:space="0" w:color="auto"/>
                    <w:bottom w:val="none" w:sz="0" w:space="0" w:color="auto"/>
                    <w:right w:val="none" w:sz="0" w:space="0" w:color="auto"/>
                  </w:divBdr>
                  <w:divsChild>
                    <w:div w:id="423190912">
                      <w:marLeft w:val="150"/>
                      <w:marRight w:val="150"/>
                      <w:marTop w:val="150"/>
                      <w:marBottom w:val="150"/>
                      <w:divBdr>
                        <w:top w:val="none" w:sz="0" w:space="0" w:color="auto"/>
                        <w:left w:val="none" w:sz="0" w:space="0" w:color="auto"/>
                        <w:bottom w:val="none" w:sz="0" w:space="0" w:color="auto"/>
                        <w:right w:val="none" w:sz="0" w:space="0" w:color="auto"/>
                      </w:divBdr>
                      <w:divsChild>
                        <w:div w:id="2102601708">
                          <w:marLeft w:val="150"/>
                          <w:marRight w:val="150"/>
                          <w:marTop w:val="150"/>
                          <w:marBottom w:val="150"/>
                          <w:divBdr>
                            <w:top w:val="none" w:sz="0" w:space="0" w:color="auto"/>
                            <w:left w:val="none" w:sz="0" w:space="0" w:color="auto"/>
                            <w:bottom w:val="none" w:sz="0" w:space="0" w:color="auto"/>
                            <w:right w:val="none" w:sz="0" w:space="0" w:color="auto"/>
                          </w:divBdr>
                        </w:div>
                        <w:div w:id="541720741">
                          <w:marLeft w:val="150"/>
                          <w:marRight w:val="150"/>
                          <w:marTop w:val="150"/>
                          <w:marBottom w:val="150"/>
                          <w:divBdr>
                            <w:top w:val="none" w:sz="0" w:space="0" w:color="auto"/>
                            <w:left w:val="none" w:sz="0" w:space="0" w:color="auto"/>
                            <w:bottom w:val="none" w:sz="0" w:space="0" w:color="auto"/>
                            <w:right w:val="none" w:sz="0" w:space="0" w:color="auto"/>
                          </w:divBdr>
                        </w:div>
                        <w:div w:id="1282490323">
                          <w:marLeft w:val="150"/>
                          <w:marRight w:val="150"/>
                          <w:marTop w:val="150"/>
                          <w:marBottom w:val="150"/>
                          <w:divBdr>
                            <w:top w:val="none" w:sz="0" w:space="0" w:color="auto"/>
                            <w:left w:val="none" w:sz="0" w:space="0" w:color="auto"/>
                            <w:bottom w:val="none" w:sz="0" w:space="0" w:color="auto"/>
                            <w:right w:val="none" w:sz="0" w:space="0" w:color="auto"/>
                          </w:divBdr>
                        </w:div>
                      </w:divsChild>
                    </w:div>
                    <w:div w:id="500244961">
                      <w:marLeft w:val="150"/>
                      <w:marRight w:val="150"/>
                      <w:marTop w:val="150"/>
                      <w:marBottom w:val="150"/>
                      <w:divBdr>
                        <w:top w:val="none" w:sz="0" w:space="0" w:color="auto"/>
                        <w:left w:val="none" w:sz="0" w:space="0" w:color="auto"/>
                        <w:bottom w:val="none" w:sz="0" w:space="0" w:color="auto"/>
                        <w:right w:val="none" w:sz="0" w:space="0" w:color="auto"/>
                      </w:divBdr>
                    </w:div>
                    <w:div w:id="1489519904">
                      <w:marLeft w:val="150"/>
                      <w:marRight w:val="150"/>
                      <w:marTop w:val="150"/>
                      <w:marBottom w:val="150"/>
                      <w:divBdr>
                        <w:top w:val="none" w:sz="0" w:space="0" w:color="auto"/>
                        <w:left w:val="none" w:sz="0" w:space="0" w:color="auto"/>
                        <w:bottom w:val="none" w:sz="0" w:space="0" w:color="auto"/>
                        <w:right w:val="none" w:sz="0" w:space="0" w:color="auto"/>
                      </w:divBdr>
                    </w:div>
                    <w:div w:id="2112893424">
                      <w:marLeft w:val="150"/>
                      <w:marRight w:val="150"/>
                      <w:marTop w:val="150"/>
                      <w:marBottom w:val="150"/>
                      <w:divBdr>
                        <w:top w:val="none" w:sz="0" w:space="0" w:color="auto"/>
                        <w:left w:val="none" w:sz="0" w:space="0" w:color="auto"/>
                        <w:bottom w:val="none" w:sz="0" w:space="0" w:color="auto"/>
                        <w:right w:val="none" w:sz="0" w:space="0" w:color="auto"/>
                      </w:divBdr>
                    </w:div>
                    <w:div w:id="1280212608">
                      <w:marLeft w:val="150"/>
                      <w:marRight w:val="150"/>
                      <w:marTop w:val="150"/>
                      <w:marBottom w:val="150"/>
                      <w:divBdr>
                        <w:top w:val="none" w:sz="0" w:space="0" w:color="auto"/>
                        <w:left w:val="none" w:sz="0" w:space="0" w:color="auto"/>
                        <w:bottom w:val="none" w:sz="0" w:space="0" w:color="auto"/>
                        <w:right w:val="none" w:sz="0" w:space="0" w:color="auto"/>
                      </w:divBdr>
                    </w:div>
                  </w:divsChild>
                </w:div>
                <w:div w:id="456949744">
                  <w:marLeft w:val="150"/>
                  <w:marRight w:val="150"/>
                  <w:marTop w:val="150"/>
                  <w:marBottom w:val="150"/>
                  <w:divBdr>
                    <w:top w:val="none" w:sz="0" w:space="0" w:color="auto"/>
                    <w:left w:val="none" w:sz="0" w:space="0" w:color="auto"/>
                    <w:bottom w:val="none" w:sz="0" w:space="0" w:color="auto"/>
                    <w:right w:val="none" w:sz="0" w:space="0" w:color="auto"/>
                  </w:divBdr>
                </w:div>
                <w:div w:id="1318265600">
                  <w:marLeft w:val="150"/>
                  <w:marRight w:val="150"/>
                  <w:marTop w:val="150"/>
                  <w:marBottom w:val="150"/>
                  <w:divBdr>
                    <w:top w:val="none" w:sz="0" w:space="0" w:color="auto"/>
                    <w:left w:val="none" w:sz="0" w:space="0" w:color="auto"/>
                    <w:bottom w:val="none" w:sz="0" w:space="0" w:color="auto"/>
                    <w:right w:val="none" w:sz="0" w:space="0" w:color="auto"/>
                  </w:divBdr>
                  <w:divsChild>
                    <w:div w:id="1040547280">
                      <w:marLeft w:val="150"/>
                      <w:marRight w:val="150"/>
                      <w:marTop w:val="150"/>
                      <w:marBottom w:val="150"/>
                      <w:divBdr>
                        <w:top w:val="none" w:sz="0" w:space="0" w:color="auto"/>
                        <w:left w:val="none" w:sz="0" w:space="0" w:color="auto"/>
                        <w:bottom w:val="none" w:sz="0" w:space="0" w:color="auto"/>
                        <w:right w:val="none" w:sz="0" w:space="0" w:color="auto"/>
                      </w:divBdr>
                    </w:div>
                    <w:div w:id="1215853354">
                      <w:marLeft w:val="150"/>
                      <w:marRight w:val="150"/>
                      <w:marTop w:val="150"/>
                      <w:marBottom w:val="150"/>
                      <w:divBdr>
                        <w:top w:val="none" w:sz="0" w:space="0" w:color="auto"/>
                        <w:left w:val="none" w:sz="0" w:space="0" w:color="auto"/>
                        <w:bottom w:val="none" w:sz="0" w:space="0" w:color="auto"/>
                        <w:right w:val="none" w:sz="0" w:space="0" w:color="auto"/>
                      </w:divBdr>
                    </w:div>
                  </w:divsChild>
                </w:div>
                <w:div w:id="1214463905">
                  <w:marLeft w:val="150"/>
                  <w:marRight w:val="150"/>
                  <w:marTop w:val="150"/>
                  <w:marBottom w:val="150"/>
                  <w:divBdr>
                    <w:top w:val="none" w:sz="0" w:space="0" w:color="auto"/>
                    <w:left w:val="none" w:sz="0" w:space="0" w:color="auto"/>
                    <w:bottom w:val="none" w:sz="0" w:space="0" w:color="auto"/>
                    <w:right w:val="none" w:sz="0" w:space="0" w:color="auto"/>
                  </w:divBdr>
                </w:div>
                <w:div w:id="426464438">
                  <w:marLeft w:val="150"/>
                  <w:marRight w:val="150"/>
                  <w:marTop w:val="150"/>
                  <w:marBottom w:val="150"/>
                  <w:divBdr>
                    <w:top w:val="none" w:sz="0" w:space="0" w:color="auto"/>
                    <w:left w:val="none" w:sz="0" w:space="0" w:color="auto"/>
                    <w:bottom w:val="none" w:sz="0" w:space="0" w:color="auto"/>
                    <w:right w:val="none" w:sz="0" w:space="0" w:color="auto"/>
                  </w:divBdr>
                  <w:divsChild>
                    <w:div w:id="585043522">
                      <w:marLeft w:val="150"/>
                      <w:marRight w:val="150"/>
                      <w:marTop w:val="150"/>
                      <w:marBottom w:val="150"/>
                      <w:divBdr>
                        <w:top w:val="none" w:sz="0" w:space="0" w:color="auto"/>
                        <w:left w:val="none" w:sz="0" w:space="0" w:color="auto"/>
                        <w:bottom w:val="none" w:sz="0" w:space="0" w:color="auto"/>
                        <w:right w:val="none" w:sz="0" w:space="0" w:color="auto"/>
                      </w:divBdr>
                    </w:div>
                    <w:div w:id="2037342642">
                      <w:marLeft w:val="150"/>
                      <w:marRight w:val="150"/>
                      <w:marTop w:val="150"/>
                      <w:marBottom w:val="150"/>
                      <w:divBdr>
                        <w:top w:val="none" w:sz="0" w:space="0" w:color="auto"/>
                        <w:left w:val="none" w:sz="0" w:space="0" w:color="auto"/>
                        <w:bottom w:val="none" w:sz="0" w:space="0" w:color="auto"/>
                        <w:right w:val="none" w:sz="0" w:space="0" w:color="auto"/>
                      </w:divBdr>
                    </w:div>
                  </w:divsChild>
                </w:div>
                <w:div w:id="1522403231">
                  <w:marLeft w:val="150"/>
                  <w:marRight w:val="150"/>
                  <w:marTop w:val="150"/>
                  <w:marBottom w:val="150"/>
                  <w:divBdr>
                    <w:top w:val="none" w:sz="0" w:space="0" w:color="auto"/>
                    <w:left w:val="none" w:sz="0" w:space="0" w:color="auto"/>
                    <w:bottom w:val="none" w:sz="0" w:space="0" w:color="auto"/>
                    <w:right w:val="none" w:sz="0" w:space="0" w:color="auto"/>
                  </w:divBdr>
                  <w:divsChild>
                    <w:div w:id="1592660819">
                      <w:marLeft w:val="150"/>
                      <w:marRight w:val="150"/>
                      <w:marTop w:val="150"/>
                      <w:marBottom w:val="150"/>
                      <w:divBdr>
                        <w:top w:val="none" w:sz="0" w:space="0" w:color="auto"/>
                        <w:left w:val="none" w:sz="0" w:space="0" w:color="auto"/>
                        <w:bottom w:val="none" w:sz="0" w:space="0" w:color="auto"/>
                        <w:right w:val="none" w:sz="0" w:space="0" w:color="auto"/>
                      </w:divBdr>
                    </w:div>
                    <w:div w:id="1424452468">
                      <w:marLeft w:val="150"/>
                      <w:marRight w:val="150"/>
                      <w:marTop w:val="150"/>
                      <w:marBottom w:val="150"/>
                      <w:divBdr>
                        <w:top w:val="none" w:sz="0" w:space="0" w:color="auto"/>
                        <w:left w:val="none" w:sz="0" w:space="0" w:color="auto"/>
                        <w:bottom w:val="none" w:sz="0" w:space="0" w:color="auto"/>
                        <w:right w:val="none" w:sz="0" w:space="0" w:color="auto"/>
                      </w:divBdr>
                    </w:div>
                  </w:divsChild>
                </w:div>
                <w:div w:id="1553036231">
                  <w:marLeft w:val="150"/>
                  <w:marRight w:val="150"/>
                  <w:marTop w:val="150"/>
                  <w:marBottom w:val="150"/>
                  <w:divBdr>
                    <w:top w:val="none" w:sz="0" w:space="0" w:color="auto"/>
                    <w:left w:val="none" w:sz="0" w:space="0" w:color="auto"/>
                    <w:bottom w:val="none" w:sz="0" w:space="0" w:color="auto"/>
                    <w:right w:val="none" w:sz="0" w:space="0" w:color="auto"/>
                  </w:divBdr>
                  <w:divsChild>
                    <w:div w:id="1727293957">
                      <w:marLeft w:val="150"/>
                      <w:marRight w:val="150"/>
                      <w:marTop w:val="150"/>
                      <w:marBottom w:val="150"/>
                      <w:divBdr>
                        <w:top w:val="none" w:sz="0" w:space="0" w:color="auto"/>
                        <w:left w:val="none" w:sz="0" w:space="0" w:color="auto"/>
                        <w:bottom w:val="none" w:sz="0" w:space="0" w:color="auto"/>
                        <w:right w:val="none" w:sz="0" w:space="0" w:color="auto"/>
                      </w:divBdr>
                    </w:div>
                    <w:div w:id="1666738836">
                      <w:marLeft w:val="150"/>
                      <w:marRight w:val="150"/>
                      <w:marTop w:val="150"/>
                      <w:marBottom w:val="150"/>
                      <w:divBdr>
                        <w:top w:val="none" w:sz="0" w:space="0" w:color="auto"/>
                        <w:left w:val="none" w:sz="0" w:space="0" w:color="auto"/>
                        <w:bottom w:val="none" w:sz="0" w:space="0" w:color="auto"/>
                        <w:right w:val="none" w:sz="0" w:space="0" w:color="auto"/>
                      </w:divBdr>
                    </w:div>
                  </w:divsChild>
                </w:div>
                <w:div w:id="1240671660">
                  <w:marLeft w:val="150"/>
                  <w:marRight w:val="150"/>
                  <w:marTop w:val="150"/>
                  <w:marBottom w:val="150"/>
                  <w:divBdr>
                    <w:top w:val="none" w:sz="0" w:space="0" w:color="auto"/>
                    <w:left w:val="none" w:sz="0" w:space="0" w:color="auto"/>
                    <w:bottom w:val="none" w:sz="0" w:space="0" w:color="auto"/>
                    <w:right w:val="none" w:sz="0" w:space="0" w:color="auto"/>
                  </w:divBdr>
                </w:div>
                <w:div w:id="1241523340">
                  <w:marLeft w:val="150"/>
                  <w:marRight w:val="150"/>
                  <w:marTop w:val="150"/>
                  <w:marBottom w:val="150"/>
                  <w:divBdr>
                    <w:top w:val="none" w:sz="0" w:space="0" w:color="auto"/>
                    <w:left w:val="none" w:sz="0" w:space="0" w:color="auto"/>
                    <w:bottom w:val="none" w:sz="0" w:space="0" w:color="auto"/>
                    <w:right w:val="none" w:sz="0" w:space="0" w:color="auto"/>
                  </w:divBdr>
                </w:div>
                <w:div w:id="549079574">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551768655">
      <w:bodyDiv w:val="1"/>
      <w:marLeft w:val="0"/>
      <w:marRight w:val="0"/>
      <w:marTop w:val="0"/>
      <w:marBottom w:val="0"/>
      <w:divBdr>
        <w:top w:val="none" w:sz="0" w:space="0" w:color="auto"/>
        <w:left w:val="none" w:sz="0" w:space="0" w:color="auto"/>
        <w:bottom w:val="none" w:sz="0" w:space="0" w:color="auto"/>
        <w:right w:val="none" w:sz="0" w:space="0" w:color="auto"/>
      </w:divBdr>
    </w:div>
    <w:div w:id="706224883">
      <w:bodyDiv w:val="1"/>
      <w:marLeft w:val="0"/>
      <w:marRight w:val="0"/>
      <w:marTop w:val="0"/>
      <w:marBottom w:val="0"/>
      <w:divBdr>
        <w:top w:val="none" w:sz="0" w:space="0" w:color="auto"/>
        <w:left w:val="none" w:sz="0" w:space="0" w:color="auto"/>
        <w:bottom w:val="none" w:sz="0" w:space="0" w:color="auto"/>
        <w:right w:val="none" w:sz="0" w:space="0" w:color="auto"/>
      </w:divBdr>
      <w:divsChild>
        <w:div w:id="511800206">
          <w:marLeft w:val="0"/>
          <w:marRight w:val="0"/>
          <w:marTop w:val="0"/>
          <w:marBottom w:val="0"/>
          <w:divBdr>
            <w:top w:val="none" w:sz="0" w:space="0" w:color="auto"/>
            <w:left w:val="none" w:sz="0" w:space="0" w:color="auto"/>
            <w:bottom w:val="none" w:sz="0" w:space="0" w:color="auto"/>
            <w:right w:val="none" w:sz="0" w:space="0" w:color="auto"/>
          </w:divBdr>
          <w:divsChild>
            <w:div w:id="1438715792">
              <w:marLeft w:val="0"/>
              <w:marRight w:val="0"/>
              <w:marTop w:val="0"/>
              <w:marBottom w:val="0"/>
              <w:divBdr>
                <w:top w:val="none" w:sz="0" w:space="0" w:color="auto"/>
                <w:left w:val="none" w:sz="0" w:space="0" w:color="auto"/>
                <w:bottom w:val="none" w:sz="0" w:space="0" w:color="auto"/>
                <w:right w:val="none" w:sz="0" w:space="0" w:color="auto"/>
              </w:divBdr>
            </w:div>
          </w:divsChild>
        </w:div>
        <w:div w:id="388499205">
          <w:marLeft w:val="0"/>
          <w:marRight w:val="0"/>
          <w:marTop w:val="0"/>
          <w:marBottom w:val="0"/>
          <w:divBdr>
            <w:top w:val="none" w:sz="0" w:space="0" w:color="auto"/>
            <w:left w:val="none" w:sz="0" w:space="0" w:color="auto"/>
            <w:bottom w:val="none" w:sz="0" w:space="0" w:color="auto"/>
            <w:right w:val="none" w:sz="0" w:space="0" w:color="auto"/>
          </w:divBdr>
          <w:divsChild>
            <w:div w:id="1591935170">
              <w:marLeft w:val="0"/>
              <w:marRight w:val="0"/>
              <w:marTop w:val="0"/>
              <w:marBottom w:val="0"/>
              <w:divBdr>
                <w:top w:val="none" w:sz="0" w:space="0" w:color="auto"/>
                <w:left w:val="none" w:sz="0" w:space="0" w:color="auto"/>
                <w:bottom w:val="none" w:sz="0" w:space="0" w:color="auto"/>
                <w:right w:val="none" w:sz="0" w:space="0" w:color="auto"/>
              </w:divBdr>
              <w:divsChild>
                <w:div w:id="786432099">
                  <w:marLeft w:val="0"/>
                  <w:marRight w:val="0"/>
                  <w:marTop w:val="0"/>
                  <w:marBottom w:val="0"/>
                  <w:divBdr>
                    <w:top w:val="none" w:sz="0" w:space="0" w:color="auto"/>
                    <w:left w:val="none" w:sz="0" w:space="0" w:color="auto"/>
                    <w:bottom w:val="none" w:sz="0" w:space="0" w:color="auto"/>
                    <w:right w:val="none" w:sz="0" w:space="0" w:color="auto"/>
                  </w:divBdr>
                  <w:divsChild>
                    <w:div w:id="73886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189567">
          <w:marLeft w:val="0"/>
          <w:marRight w:val="0"/>
          <w:marTop w:val="0"/>
          <w:marBottom w:val="0"/>
          <w:divBdr>
            <w:top w:val="none" w:sz="0" w:space="0" w:color="auto"/>
            <w:left w:val="none" w:sz="0" w:space="0" w:color="auto"/>
            <w:bottom w:val="none" w:sz="0" w:space="0" w:color="auto"/>
            <w:right w:val="none" w:sz="0" w:space="0" w:color="auto"/>
          </w:divBdr>
          <w:divsChild>
            <w:div w:id="1938443829">
              <w:marLeft w:val="0"/>
              <w:marRight w:val="0"/>
              <w:marTop w:val="0"/>
              <w:marBottom w:val="240"/>
              <w:divBdr>
                <w:top w:val="none" w:sz="0" w:space="0" w:color="auto"/>
                <w:left w:val="none" w:sz="0" w:space="0" w:color="auto"/>
                <w:bottom w:val="none" w:sz="0" w:space="0" w:color="auto"/>
                <w:right w:val="none" w:sz="0" w:space="0" w:color="auto"/>
              </w:divBdr>
              <w:divsChild>
                <w:div w:id="1344474555">
                  <w:marLeft w:val="150"/>
                  <w:marRight w:val="150"/>
                  <w:marTop w:val="150"/>
                  <w:marBottom w:val="150"/>
                  <w:divBdr>
                    <w:top w:val="none" w:sz="0" w:space="0" w:color="auto"/>
                    <w:left w:val="none" w:sz="0" w:space="0" w:color="auto"/>
                    <w:bottom w:val="none" w:sz="0" w:space="0" w:color="auto"/>
                    <w:right w:val="none" w:sz="0" w:space="0" w:color="auto"/>
                  </w:divBdr>
                </w:div>
                <w:div w:id="351535326">
                  <w:marLeft w:val="150"/>
                  <w:marRight w:val="150"/>
                  <w:marTop w:val="150"/>
                  <w:marBottom w:val="150"/>
                  <w:divBdr>
                    <w:top w:val="none" w:sz="0" w:space="0" w:color="auto"/>
                    <w:left w:val="none" w:sz="0" w:space="0" w:color="auto"/>
                    <w:bottom w:val="none" w:sz="0" w:space="0" w:color="auto"/>
                    <w:right w:val="none" w:sz="0" w:space="0" w:color="auto"/>
                  </w:divBdr>
                  <w:divsChild>
                    <w:div w:id="1013454501">
                      <w:marLeft w:val="150"/>
                      <w:marRight w:val="150"/>
                      <w:marTop w:val="150"/>
                      <w:marBottom w:val="150"/>
                      <w:divBdr>
                        <w:top w:val="none" w:sz="0" w:space="0" w:color="auto"/>
                        <w:left w:val="none" w:sz="0" w:space="0" w:color="auto"/>
                        <w:bottom w:val="none" w:sz="0" w:space="0" w:color="auto"/>
                        <w:right w:val="none" w:sz="0" w:space="0" w:color="auto"/>
                      </w:divBdr>
                      <w:divsChild>
                        <w:div w:id="1280719106">
                          <w:marLeft w:val="150"/>
                          <w:marRight w:val="150"/>
                          <w:marTop w:val="150"/>
                          <w:marBottom w:val="150"/>
                          <w:divBdr>
                            <w:top w:val="none" w:sz="0" w:space="0" w:color="auto"/>
                            <w:left w:val="none" w:sz="0" w:space="0" w:color="auto"/>
                            <w:bottom w:val="none" w:sz="0" w:space="0" w:color="auto"/>
                            <w:right w:val="none" w:sz="0" w:space="0" w:color="auto"/>
                          </w:divBdr>
                        </w:div>
                        <w:div w:id="150489606">
                          <w:marLeft w:val="150"/>
                          <w:marRight w:val="150"/>
                          <w:marTop w:val="150"/>
                          <w:marBottom w:val="150"/>
                          <w:divBdr>
                            <w:top w:val="none" w:sz="0" w:space="0" w:color="auto"/>
                            <w:left w:val="none" w:sz="0" w:space="0" w:color="auto"/>
                            <w:bottom w:val="none" w:sz="0" w:space="0" w:color="auto"/>
                            <w:right w:val="none" w:sz="0" w:space="0" w:color="auto"/>
                          </w:divBdr>
                        </w:div>
                        <w:div w:id="1800417111">
                          <w:marLeft w:val="150"/>
                          <w:marRight w:val="150"/>
                          <w:marTop w:val="150"/>
                          <w:marBottom w:val="150"/>
                          <w:divBdr>
                            <w:top w:val="none" w:sz="0" w:space="0" w:color="auto"/>
                            <w:left w:val="none" w:sz="0" w:space="0" w:color="auto"/>
                            <w:bottom w:val="none" w:sz="0" w:space="0" w:color="auto"/>
                            <w:right w:val="none" w:sz="0" w:space="0" w:color="auto"/>
                          </w:divBdr>
                        </w:div>
                      </w:divsChild>
                    </w:div>
                    <w:div w:id="1000617728">
                      <w:marLeft w:val="150"/>
                      <w:marRight w:val="150"/>
                      <w:marTop w:val="150"/>
                      <w:marBottom w:val="150"/>
                      <w:divBdr>
                        <w:top w:val="none" w:sz="0" w:space="0" w:color="auto"/>
                        <w:left w:val="none" w:sz="0" w:space="0" w:color="auto"/>
                        <w:bottom w:val="none" w:sz="0" w:space="0" w:color="auto"/>
                        <w:right w:val="none" w:sz="0" w:space="0" w:color="auto"/>
                      </w:divBdr>
                    </w:div>
                  </w:divsChild>
                </w:div>
                <w:div w:id="1023049324">
                  <w:marLeft w:val="150"/>
                  <w:marRight w:val="150"/>
                  <w:marTop w:val="150"/>
                  <w:marBottom w:val="150"/>
                  <w:divBdr>
                    <w:top w:val="none" w:sz="0" w:space="0" w:color="auto"/>
                    <w:left w:val="none" w:sz="0" w:space="0" w:color="auto"/>
                    <w:bottom w:val="none" w:sz="0" w:space="0" w:color="auto"/>
                    <w:right w:val="none" w:sz="0" w:space="0" w:color="auto"/>
                  </w:divBdr>
                </w:div>
                <w:div w:id="608316554">
                  <w:marLeft w:val="150"/>
                  <w:marRight w:val="150"/>
                  <w:marTop w:val="150"/>
                  <w:marBottom w:val="150"/>
                  <w:divBdr>
                    <w:top w:val="none" w:sz="0" w:space="0" w:color="auto"/>
                    <w:left w:val="none" w:sz="0" w:space="0" w:color="auto"/>
                    <w:bottom w:val="none" w:sz="0" w:space="0" w:color="auto"/>
                    <w:right w:val="none" w:sz="0" w:space="0" w:color="auto"/>
                  </w:divBdr>
                </w:div>
                <w:div w:id="1209957297">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783038605">
      <w:bodyDiv w:val="1"/>
      <w:marLeft w:val="0"/>
      <w:marRight w:val="0"/>
      <w:marTop w:val="0"/>
      <w:marBottom w:val="0"/>
      <w:divBdr>
        <w:top w:val="none" w:sz="0" w:space="0" w:color="auto"/>
        <w:left w:val="none" w:sz="0" w:space="0" w:color="auto"/>
        <w:bottom w:val="none" w:sz="0" w:space="0" w:color="auto"/>
        <w:right w:val="none" w:sz="0" w:space="0" w:color="auto"/>
      </w:divBdr>
    </w:div>
    <w:div w:id="788429879">
      <w:bodyDiv w:val="1"/>
      <w:marLeft w:val="0"/>
      <w:marRight w:val="0"/>
      <w:marTop w:val="0"/>
      <w:marBottom w:val="0"/>
      <w:divBdr>
        <w:top w:val="none" w:sz="0" w:space="0" w:color="auto"/>
        <w:left w:val="none" w:sz="0" w:space="0" w:color="auto"/>
        <w:bottom w:val="none" w:sz="0" w:space="0" w:color="auto"/>
        <w:right w:val="none" w:sz="0" w:space="0" w:color="auto"/>
      </w:divBdr>
      <w:divsChild>
        <w:div w:id="644163886">
          <w:marLeft w:val="0"/>
          <w:marRight w:val="0"/>
          <w:marTop w:val="0"/>
          <w:marBottom w:val="0"/>
          <w:divBdr>
            <w:top w:val="none" w:sz="0" w:space="0" w:color="auto"/>
            <w:left w:val="none" w:sz="0" w:space="0" w:color="auto"/>
            <w:bottom w:val="none" w:sz="0" w:space="0" w:color="auto"/>
            <w:right w:val="none" w:sz="0" w:space="0" w:color="auto"/>
          </w:divBdr>
          <w:divsChild>
            <w:div w:id="323819312">
              <w:marLeft w:val="0"/>
              <w:marRight w:val="0"/>
              <w:marTop w:val="0"/>
              <w:marBottom w:val="0"/>
              <w:divBdr>
                <w:top w:val="none" w:sz="0" w:space="0" w:color="auto"/>
                <w:left w:val="none" w:sz="0" w:space="0" w:color="auto"/>
                <w:bottom w:val="none" w:sz="0" w:space="0" w:color="auto"/>
                <w:right w:val="none" w:sz="0" w:space="0" w:color="auto"/>
              </w:divBdr>
            </w:div>
          </w:divsChild>
        </w:div>
        <w:div w:id="342516973">
          <w:marLeft w:val="0"/>
          <w:marRight w:val="0"/>
          <w:marTop w:val="0"/>
          <w:marBottom w:val="0"/>
          <w:divBdr>
            <w:top w:val="none" w:sz="0" w:space="0" w:color="auto"/>
            <w:left w:val="none" w:sz="0" w:space="0" w:color="auto"/>
            <w:bottom w:val="none" w:sz="0" w:space="0" w:color="auto"/>
            <w:right w:val="none" w:sz="0" w:space="0" w:color="auto"/>
          </w:divBdr>
          <w:divsChild>
            <w:div w:id="1589193061">
              <w:marLeft w:val="0"/>
              <w:marRight w:val="0"/>
              <w:marTop w:val="0"/>
              <w:marBottom w:val="0"/>
              <w:divBdr>
                <w:top w:val="none" w:sz="0" w:space="0" w:color="auto"/>
                <w:left w:val="none" w:sz="0" w:space="0" w:color="auto"/>
                <w:bottom w:val="none" w:sz="0" w:space="0" w:color="auto"/>
                <w:right w:val="none" w:sz="0" w:space="0" w:color="auto"/>
              </w:divBdr>
              <w:divsChild>
                <w:div w:id="799228078">
                  <w:marLeft w:val="0"/>
                  <w:marRight w:val="0"/>
                  <w:marTop w:val="0"/>
                  <w:marBottom w:val="0"/>
                  <w:divBdr>
                    <w:top w:val="none" w:sz="0" w:space="0" w:color="auto"/>
                    <w:left w:val="none" w:sz="0" w:space="0" w:color="auto"/>
                    <w:bottom w:val="none" w:sz="0" w:space="0" w:color="auto"/>
                    <w:right w:val="none" w:sz="0" w:space="0" w:color="auto"/>
                  </w:divBdr>
                  <w:divsChild>
                    <w:div w:id="181412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54333">
          <w:marLeft w:val="0"/>
          <w:marRight w:val="0"/>
          <w:marTop w:val="0"/>
          <w:marBottom w:val="0"/>
          <w:divBdr>
            <w:top w:val="none" w:sz="0" w:space="0" w:color="auto"/>
            <w:left w:val="none" w:sz="0" w:space="0" w:color="auto"/>
            <w:bottom w:val="none" w:sz="0" w:space="0" w:color="auto"/>
            <w:right w:val="none" w:sz="0" w:space="0" w:color="auto"/>
          </w:divBdr>
          <w:divsChild>
            <w:div w:id="1636524219">
              <w:marLeft w:val="0"/>
              <w:marRight w:val="0"/>
              <w:marTop w:val="0"/>
              <w:marBottom w:val="240"/>
              <w:divBdr>
                <w:top w:val="none" w:sz="0" w:space="0" w:color="auto"/>
                <w:left w:val="none" w:sz="0" w:space="0" w:color="auto"/>
                <w:bottom w:val="none" w:sz="0" w:space="0" w:color="auto"/>
                <w:right w:val="none" w:sz="0" w:space="0" w:color="auto"/>
              </w:divBdr>
              <w:divsChild>
                <w:div w:id="460880727">
                  <w:marLeft w:val="150"/>
                  <w:marRight w:val="150"/>
                  <w:marTop w:val="150"/>
                  <w:marBottom w:val="150"/>
                  <w:divBdr>
                    <w:top w:val="none" w:sz="0" w:space="0" w:color="auto"/>
                    <w:left w:val="none" w:sz="0" w:space="0" w:color="auto"/>
                    <w:bottom w:val="none" w:sz="0" w:space="0" w:color="auto"/>
                    <w:right w:val="none" w:sz="0" w:space="0" w:color="auto"/>
                  </w:divBdr>
                  <w:divsChild>
                    <w:div w:id="1833644818">
                      <w:marLeft w:val="150"/>
                      <w:marRight w:val="150"/>
                      <w:marTop w:val="150"/>
                      <w:marBottom w:val="150"/>
                      <w:divBdr>
                        <w:top w:val="none" w:sz="0" w:space="0" w:color="auto"/>
                        <w:left w:val="none" w:sz="0" w:space="0" w:color="auto"/>
                        <w:bottom w:val="none" w:sz="0" w:space="0" w:color="auto"/>
                        <w:right w:val="none" w:sz="0" w:space="0" w:color="auto"/>
                      </w:divBdr>
                    </w:div>
                    <w:div w:id="1126774553">
                      <w:marLeft w:val="150"/>
                      <w:marRight w:val="150"/>
                      <w:marTop w:val="150"/>
                      <w:marBottom w:val="150"/>
                      <w:divBdr>
                        <w:top w:val="none" w:sz="0" w:space="0" w:color="auto"/>
                        <w:left w:val="none" w:sz="0" w:space="0" w:color="auto"/>
                        <w:bottom w:val="none" w:sz="0" w:space="0" w:color="auto"/>
                        <w:right w:val="none" w:sz="0" w:space="0" w:color="auto"/>
                      </w:divBdr>
                    </w:div>
                    <w:div w:id="1304312140">
                      <w:marLeft w:val="150"/>
                      <w:marRight w:val="150"/>
                      <w:marTop w:val="150"/>
                      <w:marBottom w:val="150"/>
                      <w:divBdr>
                        <w:top w:val="none" w:sz="0" w:space="0" w:color="auto"/>
                        <w:left w:val="none" w:sz="0" w:space="0" w:color="auto"/>
                        <w:bottom w:val="none" w:sz="0" w:space="0" w:color="auto"/>
                        <w:right w:val="none" w:sz="0" w:space="0" w:color="auto"/>
                      </w:divBdr>
                    </w:div>
                    <w:div w:id="999502732">
                      <w:marLeft w:val="150"/>
                      <w:marRight w:val="150"/>
                      <w:marTop w:val="150"/>
                      <w:marBottom w:val="150"/>
                      <w:divBdr>
                        <w:top w:val="none" w:sz="0" w:space="0" w:color="auto"/>
                        <w:left w:val="none" w:sz="0" w:space="0" w:color="auto"/>
                        <w:bottom w:val="none" w:sz="0" w:space="0" w:color="auto"/>
                        <w:right w:val="none" w:sz="0" w:space="0" w:color="auto"/>
                      </w:divBdr>
                    </w:div>
                  </w:divsChild>
                </w:div>
                <w:div w:id="1422145580">
                  <w:marLeft w:val="150"/>
                  <w:marRight w:val="150"/>
                  <w:marTop w:val="150"/>
                  <w:marBottom w:val="150"/>
                  <w:divBdr>
                    <w:top w:val="none" w:sz="0" w:space="0" w:color="auto"/>
                    <w:left w:val="none" w:sz="0" w:space="0" w:color="auto"/>
                    <w:bottom w:val="none" w:sz="0" w:space="0" w:color="auto"/>
                    <w:right w:val="none" w:sz="0" w:space="0" w:color="auto"/>
                  </w:divBdr>
                </w:div>
                <w:div w:id="233205295">
                  <w:marLeft w:val="150"/>
                  <w:marRight w:val="150"/>
                  <w:marTop w:val="150"/>
                  <w:marBottom w:val="150"/>
                  <w:divBdr>
                    <w:top w:val="none" w:sz="0" w:space="0" w:color="auto"/>
                    <w:left w:val="none" w:sz="0" w:space="0" w:color="auto"/>
                    <w:bottom w:val="none" w:sz="0" w:space="0" w:color="auto"/>
                    <w:right w:val="none" w:sz="0" w:space="0" w:color="auto"/>
                  </w:divBdr>
                </w:div>
                <w:div w:id="650451382">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940143402">
      <w:bodyDiv w:val="1"/>
      <w:marLeft w:val="0"/>
      <w:marRight w:val="0"/>
      <w:marTop w:val="0"/>
      <w:marBottom w:val="0"/>
      <w:divBdr>
        <w:top w:val="none" w:sz="0" w:space="0" w:color="auto"/>
        <w:left w:val="none" w:sz="0" w:space="0" w:color="auto"/>
        <w:bottom w:val="none" w:sz="0" w:space="0" w:color="auto"/>
        <w:right w:val="none" w:sz="0" w:space="0" w:color="auto"/>
      </w:divBdr>
    </w:div>
    <w:div w:id="1012151205">
      <w:bodyDiv w:val="1"/>
      <w:marLeft w:val="0"/>
      <w:marRight w:val="0"/>
      <w:marTop w:val="0"/>
      <w:marBottom w:val="0"/>
      <w:divBdr>
        <w:top w:val="none" w:sz="0" w:space="0" w:color="auto"/>
        <w:left w:val="none" w:sz="0" w:space="0" w:color="auto"/>
        <w:bottom w:val="none" w:sz="0" w:space="0" w:color="auto"/>
        <w:right w:val="none" w:sz="0" w:space="0" w:color="auto"/>
      </w:divBdr>
    </w:div>
    <w:div w:id="1034815055">
      <w:bodyDiv w:val="1"/>
      <w:marLeft w:val="0"/>
      <w:marRight w:val="0"/>
      <w:marTop w:val="0"/>
      <w:marBottom w:val="0"/>
      <w:divBdr>
        <w:top w:val="none" w:sz="0" w:space="0" w:color="auto"/>
        <w:left w:val="none" w:sz="0" w:space="0" w:color="auto"/>
        <w:bottom w:val="none" w:sz="0" w:space="0" w:color="auto"/>
        <w:right w:val="none" w:sz="0" w:space="0" w:color="auto"/>
      </w:divBdr>
    </w:div>
    <w:div w:id="1163006109">
      <w:bodyDiv w:val="1"/>
      <w:marLeft w:val="0"/>
      <w:marRight w:val="0"/>
      <w:marTop w:val="0"/>
      <w:marBottom w:val="0"/>
      <w:divBdr>
        <w:top w:val="none" w:sz="0" w:space="0" w:color="auto"/>
        <w:left w:val="none" w:sz="0" w:space="0" w:color="auto"/>
        <w:bottom w:val="none" w:sz="0" w:space="0" w:color="auto"/>
        <w:right w:val="none" w:sz="0" w:space="0" w:color="auto"/>
      </w:divBdr>
    </w:div>
    <w:div w:id="1721979517">
      <w:bodyDiv w:val="1"/>
      <w:marLeft w:val="0"/>
      <w:marRight w:val="0"/>
      <w:marTop w:val="0"/>
      <w:marBottom w:val="0"/>
      <w:divBdr>
        <w:top w:val="none" w:sz="0" w:space="0" w:color="auto"/>
        <w:left w:val="none" w:sz="0" w:space="0" w:color="auto"/>
        <w:bottom w:val="none" w:sz="0" w:space="0" w:color="auto"/>
        <w:right w:val="none" w:sz="0" w:space="0" w:color="auto"/>
      </w:divBdr>
    </w:div>
    <w:div w:id="1748960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hyperlink" Target="https://codes.findlaw.com/ca/public-resources-code/" TargetMode="External"/><Relationship Id="rId42" Type="http://schemas.openxmlformats.org/officeDocument/2006/relationships/image" Target="media/image18.jpeg"/><Relationship Id="rId63" Type="http://schemas.openxmlformats.org/officeDocument/2006/relationships/image" Target="media/image38.jpeg"/><Relationship Id="rId84" Type="http://schemas.openxmlformats.org/officeDocument/2006/relationships/image" Target="media/image57.png"/><Relationship Id="rId138" Type="http://schemas.openxmlformats.org/officeDocument/2006/relationships/image" Target="media/image110.jpeg"/><Relationship Id="rId159" Type="http://schemas.openxmlformats.org/officeDocument/2006/relationships/image" Target="media/image131.jpeg"/><Relationship Id="rId170" Type="http://schemas.openxmlformats.org/officeDocument/2006/relationships/image" Target="media/image142.jpeg"/><Relationship Id="rId107" Type="http://schemas.openxmlformats.org/officeDocument/2006/relationships/image" Target="media/image80.gif"/><Relationship Id="rId11" Type="http://schemas.openxmlformats.org/officeDocument/2006/relationships/hyperlink" Target="https://1.next.westlaw.com/Link/Document/FullText?findType=L&amp;originatingContext=document&amp;transitionType=DocumentItem&amp;pubNum=1000211&amp;refType=SP&amp;originatingDoc=I569fe6d0c4a211eebf39fc6efd7dc53a&amp;cite=CAGTS51177" TargetMode="External"/><Relationship Id="rId32" Type="http://schemas.openxmlformats.org/officeDocument/2006/relationships/image" Target="media/image8.jpeg"/><Relationship Id="rId53" Type="http://schemas.openxmlformats.org/officeDocument/2006/relationships/image" Target="media/image28.jpeg"/><Relationship Id="rId74" Type="http://schemas.openxmlformats.org/officeDocument/2006/relationships/image" Target="media/image48.png"/><Relationship Id="rId128" Type="http://schemas.openxmlformats.org/officeDocument/2006/relationships/image" Target="media/image100.emf"/><Relationship Id="rId149" Type="http://schemas.openxmlformats.org/officeDocument/2006/relationships/image" Target="media/image121.jpe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32.jpeg"/><Relationship Id="rId181" Type="http://schemas.openxmlformats.org/officeDocument/2006/relationships/hyperlink" Target="https://govt.westlaw.com/calregs" TargetMode="External"/><Relationship Id="rId22" Type="http://schemas.openxmlformats.org/officeDocument/2006/relationships/image" Target="media/image2.jpeg"/><Relationship Id="rId43" Type="http://schemas.openxmlformats.org/officeDocument/2006/relationships/image" Target="media/image19.png"/><Relationship Id="rId64" Type="http://schemas.openxmlformats.org/officeDocument/2006/relationships/image" Target="media/image39.jpeg"/><Relationship Id="rId118" Type="http://schemas.openxmlformats.org/officeDocument/2006/relationships/image" Target="media/image90.png"/><Relationship Id="rId139" Type="http://schemas.openxmlformats.org/officeDocument/2006/relationships/image" Target="media/image111.png"/><Relationship Id="rId85" Type="http://schemas.openxmlformats.org/officeDocument/2006/relationships/image" Target="media/image58.png"/><Relationship Id="rId150" Type="http://schemas.openxmlformats.org/officeDocument/2006/relationships/image" Target="media/image122.jpeg"/><Relationship Id="rId171" Type="http://schemas.openxmlformats.org/officeDocument/2006/relationships/image" Target="media/image143.jpeg"/><Relationship Id="rId12" Type="http://schemas.openxmlformats.org/officeDocument/2006/relationships/hyperlink" Target="https://1.next.westlaw.com/Link/Document/FullText?findType=L&amp;originatingContext=document&amp;transitionType=DocumentItem&amp;pubNum=1000211&amp;refType=SP&amp;originatingDoc=I569fe6d1c4a211eebf39fc6efd7dc53a&amp;cite=CAGTS51177" TargetMode="External"/><Relationship Id="rId33" Type="http://schemas.openxmlformats.org/officeDocument/2006/relationships/image" Target="media/image9.png"/><Relationship Id="rId108" Type="http://schemas.openxmlformats.org/officeDocument/2006/relationships/image" Target="media/image81.jpeg"/><Relationship Id="rId129" Type="http://schemas.openxmlformats.org/officeDocument/2006/relationships/image" Target="media/image101.jpeg"/><Relationship Id="rId54" Type="http://schemas.openxmlformats.org/officeDocument/2006/relationships/image" Target="media/image29.jpeg"/><Relationship Id="rId75" Type="http://schemas.openxmlformats.org/officeDocument/2006/relationships/image" Target="media/image49.png"/><Relationship Id="rId96" Type="http://schemas.openxmlformats.org/officeDocument/2006/relationships/image" Target="media/image69.png"/><Relationship Id="rId140" Type="http://schemas.openxmlformats.org/officeDocument/2006/relationships/image" Target="media/image112.png"/><Relationship Id="rId161" Type="http://schemas.openxmlformats.org/officeDocument/2006/relationships/image" Target="media/image133.png"/><Relationship Id="rId182"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image" Target="media/image3.jpeg"/><Relationship Id="rId119" Type="http://schemas.openxmlformats.org/officeDocument/2006/relationships/image" Target="media/image91.jpeg"/><Relationship Id="rId44" Type="http://schemas.openxmlformats.org/officeDocument/2006/relationships/image" Target="media/image20.png"/><Relationship Id="rId60" Type="http://schemas.openxmlformats.org/officeDocument/2006/relationships/image" Target="media/image35.jpeg"/><Relationship Id="rId65" Type="http://schemas.openxmlformats.org/officeDocument/2006/relationships/image" Target="media/image40.png"/><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102.png"/><Relationship Id="rId135" Type="http://schemas.openxmlformats.org/officeDocument/2006/relationships/image" Target="media/image107.jpeg"/><Relationship Id="rId151" Type="http://schemas.openxmlformats.org/officeDocument/2006/relationships/image" Target="media/image123.emf"/><Relationship Id="rId156" Type="http://schemas.openxmlformats.org/officeDocument/2006/relationships/image" Target="media/image128.png"/><Relationship Id="rId177" Type="http://schemas.openxmlformats.org/officeDocument/2006/relationships/image" Target="media/image147.png"/><Relationship Id="rId172" Type="http://schemas.openxmlformats.org/officeDocument/2006/relationships/hyperlink" Target="http://www.co.el-dorado.ca.us/building/FSArticle5.htm" TargetMode="External"/><Relationship Id="rId13" Type="http://schemas.openxmlformats.org/officeDocument/2006/relationships/hyperlink" Target="https://1.next.westlaw.com/Link/Document/FullText?findType=L&amp;originatingContext=document&amp;transitionType=DocumentItem&amp;pubNum=1000213&amp;refType=LQ&amp;originatingDoc=I569fe6d2c4a211eebf39fc6efd7dc53a&amp;cite=CAHSS18909" TargetMode="External"/><Relationship Id="rId18" Type="http://schemas.openxmlformats.org/officeDocument/2006/relationships/hyperlink" Target="https://1.next.westlaw.com/Link/Document/FullText?findType=L&amp;originatingContext=document&amp;transitionType=DocumentItem&amp;pubNum=1000211&amp;refType=SP&amp;originatingDoc=I72a2f871b13911ef8573f1d3909a062c&amp;cite=CAGTS51189" TargetMode="External"/><Relationship Id="rId39" Type="http://schemas.openxmlformats.org/officeDocument/2006/relationships/image" Target="media/image15.jpeg"/><Relationship Id="rId109" Type="http://schemas.openxmlformats.org/officeDocument/2006/relationships/image" Target="media/image82.png"/><Relationship Id="rId34" Type="http://schemas.openxmlformats.org/officeDocument/2006/relationships/image" Target="media/image10.jpeg"/><Relationship Id="rId50" Type="http://schemas.openxmlformats.org/officeDocument/2006/relationships/image" Target="media/image25.png"/><Relationship Id="rId55" Type="http://schemas.openxmlformats.org/officeDocument/2006/relationships/image" Target="media/image30.jpeg"/><Relationship Id="rId76" Type="http://schemas.openxmlformats.org/officeDocument/2006/relationships/hyperlink" Target="http://www.co.el-dorado.ca.us/building/FSArticle2.htm" TargetMode="External"/><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2.jpeg"/><Relationship Id="rId125" Type="http://schemas.openxmlformats.org/officeDocument/2006/relationships/image" Target="media/image97.png"/><Relationship Id="rId141" Type="http://schemas.openxmlformats.org/officeDocument/2006/relationships/image" Target="media/image113.png"/><Relationship Id="rId146" Type="http://schemas.openxmlformats.org/officeDocument/2006/relationships/image" Target="media/image118.png"/><Relationship Id="rId167"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5.jpeg"/><Relationship Id="rId162" Type="http://schemas.openxmlformats.org/officeDocument/2006/relationships/image" Target="media/image134.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mailto:PRMD-FireDesk@sonomacounty.gov" TargetMode="External"/><Relationship Id="rId24" Type="http://schemas.openxmlformats.org/officeDocument/2006/relationships/image" Target="media/image4.jpeg"/><Relationship Id="rId40" Type="http://schemas.openxmlformats.org/officeDocument/2006/relationships/image" Target="media/image16.jpeg"/><Relationship Id="rId45" Type="http://schemas.openxmlformats.org/officeDocument/2006/relationships/image" Target="media/image21.png"/><Relationship Id="rId66" Type="http://schemas.openxmlformats.org/officeDocument/2006/relationships/hyperlink" Target="http://www.co.el-dorado.ca.us/building/FSArticle2.htm" TargetMode="External"/><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3.png"/><Relationship Id="rId136" Type="http://schemas.openxmlformats.org/officeDocument/2006/relationships/image" Target="media/image108.jpeg"/><Relationship Id="rId157" Type="http://schemas.openxmlformats.org/officeDocument/2006/relationships/image" Target="media/image129.png"/><Relationship Id="rId178" Type="http://schemas.openxmlformats.org/officeDocument/2006/relationships/hyperlink" Target="https://nosocoair.org/contact/" TargetMode="External"/><Relationship Id="rId61" Type="http://schemas.openxmlformats.org/officeDocument/2006/relationships/image" Target="media/image36.jpeg"/><Relationship Id="rId82" Type="http://schemas.openxmlformats.org/officeDocument/2006/relationships/image" Target="media/image55.png"/><Relationship Id="rId152" Type="http://schemas.openxmlformats.org/officeDocument/2006/relationships/image" Target="media/image124.jpeg"/><Relationship Id="rId173" Type="http://schemas.openxmlformats.org/officeDocument/2006/relationships/image" Target="media/image144.jpeg"/><Relationship Id="rId19" Type="http://schemas.openxmlformats.org/officeDocument/2006/relationships/hyperlink" Target="https://1.next.westlaw.com/Link/Document/FullText?findType=L&amp;originatingContext=document&amp;transitionType=DocumentItem&amp;pubNum=1000213&amp;refType=LQ&amp;originatingDoc=I72a394b0b13911ef8573f1d3909a062c&amp;cite=CAHSS18930" TargetMode="External"/><Relationship Id="rId14" Type="http://schemas.openxmlformats.org/officeDocument/2006/relationships/hyperlink" Target="https://1.next.westlaw.com/Link/Document/FullText?findType=L&amp;originatingContext=document&amp;transitionType=DocumentItem&amp;pubNum=1000213&amp;refType=LQ&amp;originatingDoc=I569fe6d3c4a211eebf39fc6efd7dc53a&amp;cite=CAHSS13108.5" TargetMode="External"/><Relationship Id="rId30" Type="http://schemas.openxmlformats.org/officeDocument/2006/relationships/image" Target="media/image6.jpeg"/><Relationship Id="rId35" Type="http://schemas.openxmlformats.org/officeDocument/2006/relationships/image" Target="media/image11.jpeg"/><Relationship Id="rId56" Type="http://schemas.openxmlformats.org/officeDocument/2006/relationships/image" Target="media/image31.jpeg"/><Relationship Id="rId77" Type="http://schemas.openxmlformats.org/officeDocument/2006/relationships/image" Target="media/image50.jpe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8.png"/><Relationship Id="rId147" Type="http://schemas.openxmlformats.org/officeDocument/2006/relationships/image" Target="media/image119.emf"/><Relationship Id="rId168"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6.jpe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3.jpeg"/><Relationship Id="rId142" Type="http://schemas.openxmlformats.org/officeDocument/2006/relationships/image" Target="media/image114.jpeg"/><Relationship Id="rId163" Type="http://schemas.openxmlformats.org/officeDocument/2006/relationships/image" Target="media/image135.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image" Target="media/image22.png"/><Relationship Id="rId67" Type="http://schemas.openxmlformats.org/officeDocument/2006/relationships/image" Target="media/image41.png"/><Relationship Id="rId116" Type="http://schemas.openxmlformats.org/officeDocument/2006/relationships/hyperlink" Target="http://www.co.el-dorado.ca.us/building/FSArticle4.htm" TargetMode="External"/><Relationship Id="rId137" Type="http://schemas.openxmlformats.org/officeDocument/2006/relationships/image" Target="media/image109.jpeg"/><Relationship Id="rId158" Type="http://schemas.openxmlformats.org/officeDocument/2006/relationships/image" Target="media/image130.png"/><Relationship Id="rId20" Type="http://schemas.openxmlformats.org/officeDocument/2006/relationships/hyperlink" Target="https://1.next.westlaw.com/Link/Document/FullText?findType=L&amp;originatingContext=document&amp;transitionType=DocumentItem&amp;pubNum=1000211&amp;refType=LQ&amp;originatingDoc=I72a3e2d0b13911ef8573f1d3909a062c&amp;cite=CAGTS51186" TargetMode="External"/><Relationship Id="rId41" Type="http://schemas.openxmlformats.org/officeDocument/2006/relationships/image" Target="media/image17.jpeg"/><Relationship Id="rId62" Type="http://schemas.openxmlformats.org/officeDocument/2006/relationships/image" Target="media/image37.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104.png"/><Relationship Id="rId153" Type="http://schemas.openxmlformats.org/officeDocument/2006/relationships/image" Target="media/image125.png"/><Relationship Id="rId174" Type="http://schemas.openxmlformats.org/officeDocument/2006/relationships/image" Target="media/image145.jpeg"/><Relationship Id="rId179" Type="http://schemas.openxmlformats.org/officeDocument/2006/relationships/image" Target="media/image148.png"/><Relationship Id="rId15" Type="http://schemas.openxmlformats.org/officeDocument/2006/relationships/hyperlink" Target="https://1.next.westlaw.com/Link/Document/FullText?findType=L&amp;originatingContext=document&amp;transitionType=DocumentItem&amp;pubNum=1000211&amp;refType=SP&amp;originatingDoc=I56a0f840c4a211eebf39fc6efd7dc53a&amp;cite=CAGTS51177" TargetMode="External"/><Relationship Id="rId36" Type="http://schemas.openxmlformats.org/officeDocument/2006/relationships/image" Target="media/image12.png"/><Relationship Id="rId57" Type="http://schemas.openxmlformats.org/officeDocument/2006/relationships/image" Target="media/image32.jpeg"/><Relationship Id="rId106" Type="http://schemas.openxmlformats.org/officeDocument/2006/relationships/image" Target="media/image79.png"/><Relationship Id="rId127" Type="http://schemas.openxmlformats.org/officeDocument/2006/relationships/image" Target="media/image99.emf"/><Relationship Id="rId10" Type="http://schemas.openxmlformats.org/officeDocument/2006/relationships/hyperlink" Target="https://permitsonoma.org/building" TargetMode="External"/><Relationship Id="rId31" Type="http://schemas.openxmlformats.org/officeDocument/2006/relationships/image" Target="media/image7.jpeg"/><Relationship Id="rId52" Type="http://schemas.openxmlformats.org/officeDocument/2006/relationships/image" Target="media/image27.jpeg"/><Relationship Id="rId73" Type="http://schemas.openxmlformats.org/officeDocument/2006/relationships/image" Target="media/image47.jpeg"/><Relationship Id="rId78" Type="http://schemas.openxmlformats.org/officeDocument/2006/relationships/image" Target="media/image51.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4.jpeg"/><Relationship Id="rId143" Type="http://schemas.openxmlformats.org/officeDocument/2006/relationships/image" Target="media/image115.jpeg"/><Relationship Id="rId148" Type="http://schemas.openxmlformats.org/officeDocument/2006/relationships/image" Target="media/image120.emf"/><Relationship Id="rId164" Type="http://schemas.openxmlformats.org/officeDocument/2006/relationships/image" Target="media/image136.png"/><Relationship Id="rId169"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hyperlink" Target="https://govt.westlaw.com/calregs/Index" TargetMode="External"/><Relationship Id="rId180" Type="http://schemas.openxmlformats.org/officeDocument/2006/relationships/hyperlink" Target="https://sonomacounty.gov/air-quality-districts" TargetMode="External"/><Relationship Id="rId26" Type="http://schemas.openxmlformats.org/officeDocument/2006/relationships/hyperlink" Target="https://www.permitsonoma.com/divisions/firepreventionandhazmat/servicesandfees/hazardousmaterialsunitandcupaprogram/hazardousmaterialsbusinessplan" TargetMode="External"/><Relationship Id="rId47" Type="http://schemas.openxmlformats.org/officeDocument/2006/relationships/image" Target="media/image23.png"/><Relationship Id="rId68" Type="http://schemas.openxmlformats.org/officeDocument/2006/relationships/image" Target="media/image42.png"/><Relationship Id="rId89" Type="http://schemas.openxmlformats.org/officeDocument/2006/relationships/image" Target="media/image62.png"/><Relationship Id="rId112" Type="http://schemas.openxmlformats.org/officeDocument/2006/relationships/image" Target="media/image85.jpeg"/><Relationship Id="rId133" Type="http://schemas.openxmlformats.org/officeDocument/2006/relationships/image" Target="media/image105.png"/><Relationship Id="rId154" Type="http://schemas.openxmlformats.org/officeDocument/2006/relationships/image" Target="media/image126.jpeg"/><Relationship Id="rId175" Type="http://schemas.openxmlformats.org/officeDocument/2006/relationships/image" Target="media/image146.png"/><Relationship Id="rId16" Type="http://schemas.openxmlformats.org/officeDocument/2006/relationships/hyperlink" Target="https://1.next.westlaw.com/Link/Document/FullText?findType=L&amp;originatingContext=document&amp;transitionType=DocumentItem&amp;pubNum=1000211&amp;refType=LQ&amp;originatingDoc=Ia58d9b40c49b11eebf39fc6efd7dc53a&amp;cite=CAGTS51178" TargetMode="External"/><Relationship Id="rId37" Type="http://schemas.openxmlformats.org/officeDocument/2006/relationships/image" Target="media/image13.jpeg"/><Relationship Id="rId58" Type="http://schemas.openxmlformats.org/officeDocument/2006/relationships/image" Target="media/image33.png"/><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5.png"/><Relationship Id="rId144" Type="http://schemas.openxmlformats.org/officeDocument/2006/relationships/image" Target="media/image116.jpeg"/><Relationship Id="rId90" Type="http://schemas.openxmlformats.org/officeDocument/2006/relationships/image" Target="media/image63.jpeg"/><Relationship Id="rId165" Type="http://schemas.openxmlformats.org/officeDocument/2006/relationships/image" Target="media/image137.jpeg"/><Relationship Id="rId27" Type="http://schemas.openxmlformats.org/officeDocument/2006/relationships/hyperlink" Target="mailto:HazMat@sonomacounty.gov" TargetMode="External"/><Relationship Id="rId48" Type="http://schemas.openxmlformats.org/officeDocument/2006/relationships/image" Target="media/image24.png"/><Relationship Id="rId69" Type="http://schemas.openxmlformats.org/officeDocument/2006/relationships/image" Target="media/image43.png"/><Relationship Id="rId113" Type="http://schemas.openxmlformats.org/officeDocument/2006/relationships/image" Target="media/image86.jpeg"/><Relationship Id="rId134" Type="http://schemas.openxmlformats.org/officeDocument/2006/relationships/image" Target="media/image106.png"/><Relationship Id="rId80" Type="http://schemas.openxmlformats.org/officeDocument/2006/relationships/image" Target="media/image53.png"/><Relationship Id="rId155" Type="http://schemas.openxmlformats.org/officeDocument/2006/relationships/image" Target="media/image127.jpeg"/><Relationship Id="rId176" Type="http://schemas.openxmlformats.org/officeDocument/2006/relationships/hyperlink" Target="http://baaqmd.gov/" TargetMode="External"/><Relationship Id="rId17" Type="http://schemas.openxmlformats.org/officeDocument/2006/relationships/hyperlink" Target="https://1.next.westlaw.com/Link/Document/FullText?findType=L&amp;originatingContext=document&amp;transitionType=DocumentItem&amp;pubNum=1000211&amp;refType=SP&amp;originatingDoc=I72a2f870b13911ef8573f1d3909a062c&amp;cite=CAGTS51189" TargetMode="External"/><Relationship Id="rId38" Type="http://schemas.openxmlformats.org/officeDocument/2006/relationships/image" Target="media/image14.jpeg"/><Relationship Id="rId59" Type="http://schemas.openxmlformats.org/officeDocument/2006/relationships/image" Target="media/image34.jpeg"/><Relationship Id="rId103" Type="http://schemas.openxmlformats.org/officeDocument/2006/relationships/image" Target="media/image76.png"/><Relationship Id="rId124" Type="http://schemas.openxmlformats.org/officeDocument/2006/relationships/image" Target="media/image96.png"/><Relationship Id="rId70" Type="http://schemas.openxmlformats.org/officeDocument/2006/relationships/image" Target="media/image44.png"/><Relationship Id="rId91" Type="http://schemas.openxmlformats.org/officeDocument/2006/relationships/image" Target="media/image64.jpeg"/><Relationship Id="rId145" Type="http://schemas.openxmlformats.org/officeDocument/2006/relationships/image" Target="media/image117.jpeg"/><Relationship Id="rId166" Type="http://schemas.openxmlformats.org/officeDocument/2006/relationships/image" Target="media/image138.png"/><Relationship Id="rId1" Type="http://schemas.openxmlformats.org/officeDocument/2006/relationships/customXml" Target="../customXml/item1.xml"/><Relationship Id="rId28" Type="http://schemas.openxmlformats.org/officeDocument/2006/relationships/hyperlink" Target="tel:+17075652024" TargetMode="External"/><Relationship Id="rId49" Type="http://schemas.openxmlformats.org/officeDocument/2006/relationships/hyperlink" Target="http://www.co.el-dorado.ca.us/building/FSArticle2.htm" TargetMode="External"/><Relationship Id="rId114"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5D47E-7B2E-4E8F-9287-43AA22C75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291</TotalTime>
  <Pages>61</Pages>
  <Words>11038</Words>
  <Characters>60163</Characters>
  <Application>Microsoft Office Word</Application>
  <DocSecurity>0</DocSecurity>
  <Lines>1823</Lines>
  <Paragraphs>608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Wink, Mike@CALFIRE</dc:creator>
  <cp:keywords/>
  <dc:description/>
  <cp:lastModifiedBy>Wink, Mike@CALFIRE</cp:lastModifiedBy>
  <cp:revision>63</cp:revision>
  <cp:lastPrinted>2025-07-31T22:19:00Z</cp:lastPrinted>
  <dcterms:created xsi:type="dcterms:W3CDTF">2026-01-16T16:23:00Z</dcterms:created>
  <dcterms:modified xsi:type="dcterms:W3CDTF">2026-02-17T23:52:00Z</dcterms:modified>
</cp:coreProperties>
</file>